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E5140" w14:textId="77777777" w:rsidR="007171D5" w:rsidRDefault="007171D5" w:rsidP="007171D5">
      <w:pPr>
        <w:jc w:val="center"/>
        <w:rPr>
          <w:sz w:val="24"/>
        </w:rPr>
      </w:pPr>
    </w:p>
    <w:p w14:paraId="779B0569" w14:textId="64F12967" w:rsidR="007171D5" w:rsidRDefault="007171D5" w:rsidP="007171D5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F2E8B19" wp14:editId="731C282B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71500" cy="694055"/>
            <wp:effectExtent l="0" t="0" r="0" b="0"/>
            <wp:wrapNone/>
            <wp:docPr id="682110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B8A5A" w14:textId="77777777" w:rsidR="007171D5" w:rsidRDefault="007171D5" w:rsidP="007171D5">
      <w:pPr>
        <w:jc w:val="center"/>
        <w:rPr>
          <w:sz w:val="24"/>
        </w:rPr>
      </w:pPr>
    </w:p>
    <w:p w14:paraId="4E676640" w14:textId="77777777" w:rsidR="007171D5" w:rsidRDefault="007171D5" w:rsidP="007171D5">
      <w:pPr>
        <w:jc w:val="center"/>
        <w:rPr>
          <w:sz w:val="24"/>
        </w:rPr>
      </w:pPr>
    </w:p>
    <w:p w14:paraId="6FCA90FF" w14:textId="77777777" w:rsidR="007171D5" w:rsidRDefault="007171D5" w:rsidP="007171D5">
      <w:pPr>
        <w:jc w:val="center"/>
        <w:rPr>
          <w:sz w:val="24"/>
        </w:rPr>
      </w:pPr>
    </w:p>
    <w:p w14:paraId="4929681E" w14:textId="77777777" w:rsidR="007171D5" w:rsidRDefault="007171D5" w:rsidP="007171D5">
      <w:pPr>
        <w:jc w:val="center"/>
        <w:rPr>
          <w:sz w:val="24"/>
        </w:rPr>
      </w:pPr>
    </w:p>
    <w:p w14:paraId="548C2CE0" w14:textId="77777777" w:rsidR="007171D5" w:rsidRDefault="007171D5" w:rsidP="007171D5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14:paraId="20A26F62" w14:textId="77777777" w:rsidR="007171D5" w:rsidRDefault="007171D5" w:rsidP="007171D5">
      <w:pPr>
        <w:jc w:val="center"/>
        <w:rPr>
          <w:sz w:val="24"/>
        </w:rPr>
      </w:pPr>
      <w:r>
        <w:rPr>
          <w:sz w:val="24"/>
        </w:rPr>
        <w:t>ЛЕНИНГРАДСКОЙ ОБЛАСТИ ЧЕТВЕРТОГО СОЗЫВА</w:t>
      </w:r>
    </w:p>
    <w:p w14:paraId="1297CC8F" w14:textId="77777777" w:rsidR="007171D5" w:rsidRDefault="007171D5" w:rsidP="007171D5">
      <w:pPr>
        <w:jc w:val="center"/>
      </w:pPr>
    </w:p>
    <w:p w14:paraId="648F4823" w14:textId="77777777" w:rsidR="007171D5" w:rsidRPr="00322D8E" w:rsidRDefault="007171D5" w:rsidP="007171D5">
      <w:pPr>
        <w:pStyle w:val="1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14:paraId="67CF5DC6" w14:textId="77777777" w:rsidR="007171D5" w:rsidRDefault="007171D5" w:rsidP="007171D5">
      <w:pPr>
        <w:jc w:val="center"/>
      </w:pPr>
    </w:p>
    <w:p w14:paraId="194D66D3" w14:textId="24588612" w:rsidR="007171D5" w:rsidRPr="00D07017" w:rsidRDefault="007171D5" w:rsidP="007171D5">
      <w:pPr>
        <w:jc w:val="center"/>
        <w:rPr>
          <w:sz w:val="24"/>
          <w:szCs w:val="24"/>
        </w:rPr>
      </w:pPr>
      <w:r w:rsidRPr="00D07017">
        <w:rPr>
          <w:sz w:val="24"/>
          <w:szCs w:val="24"/>
        </w:rPr>
        <w:t xml:space="preserve">от </w:t>
      </w:r>
      <w:r w:rsidR="00D07017">
        <w:rPr>
          <w:sz w:val="24"/>
          <w:szCs w:val="24"/>
        </w:rPr>
        <w:t>27 марта</w:t>
      </w:r>
      <w:r w:rsidRPr="00D07017">
        <w:rPr>
          <w:sz w:val="24"/>
          <w:szCs w:val="24"/>
        </w:rPr>
        <w:t xml:space="preserve"> 2024 года № </w:t>
      </w:r>
      <w:r w:rsidR="00D07017">
        <w:rPr>
          <w:sz w:val="24"/>
          <w:szCs w:val="24"/>
        </w:rPr>
        <w:t>21</w:t>
      </w:r>
    </w:p>
    <w:p w14:paraId="00ECC02E" w14:textId="77777777" w:rsidR="0082041B" w:rsidRDefault="0082041B" w:rsidP="0082041B">
      <w:pPr>
        <w:jc w:val="center"/>
        <w:rPr>
          <w:sz w:val="24"/>
        </w:rPr>
      </w:pPr>
    </w:p>
    <w:p w14:paraId="7A7A0727" w14:textId="77777777" w:rsidR="0082041B" w:rsidRDefault="0082041B" w:rsidP="0082041B">
      <w:pPr>
        <w:tabs>
          <w:tab w:val="left" w:pos="5400"/>
        </w:tabs>
        <w:jc w:val="center"/>
        <w:rPr>
          <w:b/>
          <w:bCs/>
          <w:sz w:val="24"/>
        </w:rPr>
      </w:pPr>
    </w:p>
    <w:p w14:paraId="603F851B" w14:textId="1D4B5DFA" w:rsidR="0082041B" w:rsidRPr="007E0538" w:rsidRDefault="0082041B" w:rsidP="007E05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7E0538">
        <w:rPr>
          <w:rFonts w:ascii="Times New Roman" w:hAnsi="Times New Roman" w:cs="Times New Roman"/>
          <w:b/>
          <w:bCs/>
          <w:sz w:val="24"/>
          <w:szCs w:val="24"/>
        </w:rPr>
        <w:t>в Положение</w:t>
      </w:r>
      <w:r w:rsidR="00071F6A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538" w:rsidRPr="007E0538">
        <w:rPr>
          <w:rFonts w:ascii="Times New Roman" w:hAnsi="Times New Roman" w:cs="Times New Roman"/>
          <w:b/>
          <w:bCs/>
          <w:sz w:val="24"/>
          <w:szCs w:val="24"/>
        </w:rPr>
        <w:t>комитете финансов администрации Кировского муниципального района Ленинградской области</w:t>
      </w:r>
      <w:r w:rsidR="007E053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утвержденное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7E0538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Кировского муниципального района Ленинградской области от 22.02.2022 № 5</w:t>
      </w:r>
      <w:r w:rsidR="0007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0538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 комитете финансов администрации Кировского муниципального района Ленинградской области»</w:t>
      </w:r>
    </w:p>
    <w:p w14:paraId="7FE23AD7" w14:textId="77777777" w:rsidR="0082041B" w:rsidRDefault="0082041B" w:rsidP="0082041B">
      <w:pPr>
        <w:pStyle w:val="ConsPlusTitle"/>
        <w:widowControl/>
        <w:ind w:firstLine="709"/>
        <w:jc w:val="center"/>
        <w:outlineLvl w:val="0"/>
      </w:pPr>
    </w:p>
    <w:p w14:paraId="24F848BC" w14:textId="77777777" w:rsidR="005C1C6E" w:rsidRDefault="005C1C6E" w:rsidP="0082041B">
      <w:pPr>
        <w:pStyle w:val="ConsPlusTitle"/>
        <w:widowControl/>
        <w:ind w:firstLine="709"/>
        <w:jc w:val="center"/>
        <w:outlineLvl w:val="0"/>
      </w:pPr>
    </w:p>
    <w:p w14:paraId="640B2D3C" w14:textId="02ACEB5A" w:rsidR="0082041B" w:rsidRPr="00800B6B" w:rsidRDefault="003B73F0" w:rsidP="005E7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82041B" w:rsidRPr="00800B6B">
        <w:rPr>
          <w:sz w:val="28"/>
          <w:szCs w:val="28"/>
        </w:rPr>
        <w:t xml:space="preserve"> Бюджетным кодексом Российской Федерации совет </w:t>
      </w:r>
      <w:proofErr w:type="gramStart"/>
      <w:r w:rsidR="0082041B" w:rsidRPr="00800B6B">
        <w:rPr>
          <w:sz w:val="28"/>
          <w:szCs w:val="28"/>
        </w:rPr>
        <w:t xml:space="preserve">депутатов </w:t>
      </w:r>
      <w:r w:rsidR="007D6DCD">
        <w:rPr>
          <w:sz w:val="28"/>
          <w:szCs w:val="28"/>
        </w:rPr>
        <w:t xml:space="preserve"> </w:t>
      </w:r>
      <w:r w:rsidR="0082041B" w:rsidRPr="00800B6B">
        <w:rPr>
          <w:sz w:val="28"/>
          <w:szCs w:val="28"/>
        </w:rPr>
        <w:t>Кировского</w:t>
      </w:r>
      <w:proofErr w:type="gramEnd"/>
      <w:r w:rsidR="0082041B" w:rsidRPr="00800B6B">
        <w:rPr>
          <w:sz w:val="28"/>
          <w:szCs w:val="28"/>
        </w:rPr>
        <w:t xml:space="preserve"> </w:t>
      </w:r>
      <w:r w:rsidR="007D6DCD">
        <w:rPr>
          <w:sz w:val="28"/>
          <w:szCs w:val="28"/>
        </w:rPr>
        <w:t xml:space="preserve"> </w:t>
      </w:r>
      <w:r w:rsidR="0082041B" w:rsidRPr="00800B6B">
        <w:rPr>
          <w:sz w:val="28"/>
          <w:szCs w:val="28"/>
        </w:rPr>
        <w:t>муниципального</w:t>
      </w:r>
      <w:r w:rsidR="007D6DCD">
        <w:rPr>
          <w:sz w:val="28"/>
          <w:szCs w:val="28"/>
        </w:rPr>
        <w:t xml:space="preserve"> </w:t>
      </w:r>
      <w:r w:rsidR="0082041B" w:rsidRPr="00800B6B">
        <w:rPr>
          <w:sz w:val="28"/>
          <w:szCs w:val="28"/>
        </w:rPr>
        <w:t xml:space="preserve"> </w:t>
      </w:r>
      <w:r w:rsidR="007D6DCD">
        <w:rPr>
          <w:sz w:val="28"/>
          <w:szCs w:val="28"/>
        </w:rPr>
        <w:t xml:space="preserve"> </w:t>
      </w:r>
      <w:r w:rsidR="0082041B" w:rsidRPr="00800B6B">
        <w:rPr>
          <w:sz w:val="28"/>
          <w:szCs w:val="28"/>
        </w:rPr>
        <w:t>района</w:t>
      </w:r>
      <w:r w:rsidR="007D6DCD">
        <w:rPr>
          <w:sz w:val="28"/>
          <w:szCs w:val="28"/>
        </w:rPr>
        <w:t xml:space="preserve"> </w:t>
      </w:r>
      <w:r w:rsidR="0082041B">
        <w:rPr>
          <w:sz w:val="28"/>
          <w:szCs w:val="28"/>
        </w:rPr>
        <w:t xml:space="preserve"> </w:t>
      </w:r>
      <w:r w:rsidR="007D6DCD">
        <w:rPr>
          <w:sz w:val="28"/>
          <w:szCs w:val="28"/>
        </w:rPr>
        <w:t xml:space="preserve">  </w:t>
      </w:r>
      <w:r w:rsidR="0082041B" w:rsidRPr="00800B6B">
        <w:rPr>
          <w:sz w:val="28"/>
          <w:szCs w:val="28"/>
        </w:rPr>
        <w:t>Ленинградской</w:t>
      </w:r>
      <w:r w:rsidR="007D6DCD">
        <w:rPr>
          <w:sz w:val="28"/>
          <w:szCs w:val="28"/>
        </w:rPr>
        <w:t xml:space="preserve">  </w:t>
      </w:r>
      <w:r w:rsidR="0082041B" w:rsidRPr="00800B6B">
        <w:rPr>
          <w:sz w:val="28"/>
          <w:szCs w:val="28"/>
        </w:rPr>
        <w:t xml:space="preserve"> области</w:t>
      </w:r>
      <w:r w:rsidR="0082041B">
        <w:rPr>
          <w:sz w:val="28"/>
          <w:szCs w:val="28"/>
        </w:rPr>
        <w:t xml:space="preserve"> </w:t>
      </w:r>
      <w:r w:rsidR="007D6DCD">
        <w:rPr>
          <w:sz w:val="28"/>
          <w:szCs w:val="28"/>
        </w:rPr>
        <w:t>Р Е Ш И Л</w:t>
      </w:r>
      <w:r w:rsidR="0082041B" w:rsidRPr="00800B6B">
        <w:rPr>
          <w:sz w:val="28"/>
          <w:szCs w:val="28"/>
        </w:rPr>
        <w:t>:</w:t>
      </w:r>
    </w:p>
    <w:p w14:paraId="1BD347F1" w14:textId="6F61037A" w:rsidR="0082041B" w:rsidRDefault="005E7F70" w:rsidP="005E7F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1B"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="0082041B" w:rsidRPr="00784AC6">
        <w:rPr>
          <w:rFonts w:ascii="Times New Roman" w:hAnsi="Times New Roman" w:cs="Times New Roman"/>
          <w:sz w:val="28"/>
          <w:szCs w:val="28"/>
        </w:rPr>
        <w:t>изменени</w:t>
      </w:r>
      <w:r w:rsidR="007E0538">
        <w:rPr>
          <w:rFonts w:ascii="Times New Roman" w:hAnsi="Times New Roman" w:cs="Times New Roman"/>
          <w:sz w:val="28"/>
          <w:szCs w:val="28"/>
        </w:rPr>
        <w:t>я</w:t>
      </w:r>
      <w:r w:rsidR="0082041B" w:rsidRPr="00784AC6">
        <w:rPr>
          <w:rFonts w:ascii="Times New Roman" w:hAnsi="Times New Roman" w:cs="Times New Roman"/>
          <w:sz w:val="28"/>
          <w:szCs w:val="28"/>
        </w:rPr>
        <w:t xml:space="preserve"> </w:t>
      </w:r>
      <w:r w:rsidR="007E0538" w:rsidRPr="007E0538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071F6A">
        <w:rPr>
          <w:rFonts w:ascii="Times New Roman" w:hAnsi="Times New Roman" w:cs="Times New Roman"/>
          <w:sz w:val="28"/>
          <w:szCs w:val="28"/>
        </w:rPr>
        <w:t xml:space="preserve">о </w:t>
      </w:r>
      <w:r w:rsidR="007E0538" w:rsidRPr="007E0538">
        <w:rPr>
          <w:rFonts w:ascii="Times New Roman" w:hAnsi="Times New Roman" w:cs="Times New Roman"/>
          <w:sz w:val="28"/>
          <w:szCs w:val="28"/>
        </w:rPr>
        <w:t>комитете финансов администрации Кировского муниципального района Ленинградской области</w:t>
      </w:r>
      <w:r w:rsidR="007E0538">
        <w:rPr>
          <w:rFonts w:ascii="Times New Roman" w:hAnsi="Times New Roman" w:cs="Times New Roman"/>
          <w:sz w:val="28"/>
          <w:szCs w:val="28"/>
        </w:rPr>
        <w:t xml:space="preserve"> </w:t>
      </w:r>
      <w:r w:rsidR="007E0538" w:rsidRPr="007E0538">
        <w:rPr>
          <w:rFonts w:ascii="Times New Roman" w:hAnsi="Times New Roman" w:cs="Times New Roman"/>
          <w:sz w:val="28"/>
          <w:szCs w:val="28"/>
        </w:rPr>
        <w:t>утвержденное решением</w:t>
      </w:r>
      <w:r w:rsidR="007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41B">
        <w:rPr>
          <w:rFonts w:ascii="Times New Roman" w:hAnsi="Times New Roman" w:cs="Times New Roman"/>
          <w:sz w:val="28"/>
          <w:szCs w:val="28"/>
        </w:rPr>
        <w:t xml:space="preserve">совета депутатов Кировского муниципального района Ленинградской области от </w:t>
      </w:r>
      <w:r w:rsidR="0082041B" w:rsidRPr="00800B6B">
        <w:rPr>
          <w:rFonts w:ascii="Times New Roman" w:hAnsi="Times New Roman" w:cs="Times New Roman"/>
          <w:sz w:val="28"/>
          <w:szCs w:val="28"/>
        </w:rPr>
        <w:t>22.02.2022 №</w:t>
      </w:r>
      <w:r w:rsidR="0082041B">
        <w:rPr>
          <w:rFonts w:ascii="Times New Roman" w:hAnsi="Times New Roman" w:cs="Times New Roman"/>
          <w:sz w:val="28"/>
          <w:szCs w:val="28"/>
        </w:rPr>
        <w:t xml:space="preserve"> </w:t>
      </w:r>
      <w:r w:rsidR="0082041B" w:rsidRPr="00800B6B">
        <w:rPr>
          <w:rFonts w:ascii="Times New Roman" w:hAnsi="Times New Roman" w:cs="Times New Roman"/>
          <w:sz w:val="28"/>
          <w:szCs w:val="28"/>
        </w:rPr>
        <w:t>5 «Об утверждении Положения о комитете финансов администрации Кировского муниципального района Ленинградской области»</w:t>
      </w:r>
      <w:r w:rsidR="0082041B">
        <w:rPr>
          <w:rFonts w:ascii="Times New Roman" w:hAnsi="Times New Roman" w:cs="Times New Roman"/>
          <w:sz w:val="28"/>
          <w:szCs w:val="28"/>
        </w:rPr>
        <w:t xml:space="preserve"> (далее - решение):</w:t>
      </w:r>
    </w:p>
    <w:p w14:paraId="1B5AF5D9" w14:textId="1DBBC637" w:rsidR="0082041B" w:rsidRPr="005C1C6E" w:rsidRDefault="007E0538" w:rsidP="007E05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1C6E" w:rsidRPr="005C1C6E">
        <w:rPr>
          <w:sz w:val="28"/>
          <w:szCs w:val="28"/>
        </w:rPr>
        <w:t>од</w:t>
      </w:r>
      <w:r w:rsidR="0082041B" w:rsidRPr="005C1C6E">
        <w:rPr>
          <w:sz w:val="28"/>
          <w:szCs w:val="28"/>
        </w:rPr>
        <w:t>пункт 2.1.17 изложить в следующей редакции:</w:t>
      </w:r>
    </w:p>
    <w:p w14:paraId="0B963C89" w14:textId="155C5403" w:rsidR="0082041B" w:rsidRPr="005C1C6E" w:rsidRDefault="0082041B" w:rsidP="005C1C6E">
      <w:pPr>
        <w:ind w:firstLine="709"/>
        <w:jc w:val="both"/>
        <w:rPr>
          <w:sz w:val="28"/>
          <w:szCs w:val="28"/>
        </w:rPr>
      </w:pPr>
      <w:r w:rsidRPr="005C1C6E">
        <w:rPr>
          <w:sz w:val="28"/>
          <w:szCs w:val="28"/>
        </w:rPr>
        <w:t>«Устанавливает порядок завершения операций по исполнению районного бюджета в текущем финансовом году;»</w:t>
      </w:r>
      <w:r w:rsidR="002C1AEB">
        <w:rPr>
          <w:sz w:val="28"/>
          <w:szCs w:val="28"/>
        </w:rPr>
        <w:t>.</w:t>
      </w:r>
    </w:p>
    <w:p w14:paraId="1D9CF7D0" w14:textId="0CCD6D75" w:rsidR="0082041B" w:rsidRPr="005C1C6E" w:rsidRDefault="007E0538" w:rsidP="007E05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1C6E">
        <w:rPr>
          <w:sz w:val="28"/>
          <w:szCs w:val="28"/>
        </w:rPr>
        <w:t xml:space="preserve">одпункт </w:t>
      </w:r>
      <w:r w:rsidR="0082041B" w:rsidRPr="005C1C6E">
        <w:rPr>
          <w:sz w:val="28"/>
          <w:szCs w:val="28"/>
        </w:rPr>
        <w:t>2.1.26 изложить в следующей редакции:</w:t>
      </w:r>
    </w:p>
    <w:p w14:paraId="29DBA834" w14:textId="01A724F8" w:rsidR="0082041B" w:rsidRPr="005C1C6E" w:rsidRDefault="0082041B" w:rsidP="005C1C6E">
      <w:pPr>
        <w:ind w:firstLine="709"/>
        <w:jc w:val="both"/>
        <w:rPr>
          <w:sz w:val="28"/>
          <w:szCs w:val="28"/>
        </w:rPr>
      </w:pPr>
      <w:r w:rsidRPr="005C1C6E">
        <w:rPr>
          <w:sz w:val="28"/>
          <w:szCs w:val="28"/>
        </w:rPr>
        <w:t xml:space="preserve">«Устанавливает порядок открытия и ведения лицевых счетов в </w:t>
      </w:r>
      <w:r w:rsidR="005C1C6E">
        <w:rPr>
          <w:sz w:val="28"/>
          <w:szCs w:val="28"/>
        </w:rPr>
        <w:t>Комитете финансов</w:t>
      </w:r>
      <w:r w:rsidRPr="005C1C6E">
        <w:rPr>
          <w:sz w:val="28"/>
          <w:szCs w:val="28"/>
        </w:rPr>
        <w:t>;»</w:t>
      </w:r>
      <w:r w:rsidR="002C1AEB">
        <w:rPr>
          <w:sz w:val="28"/>
          <w:szCs w:val="28"/>
        </w:rPr>
        <w:t>.</w:t>
      </w:r>
    </w:p>
    <w:p w14:paraId="6AD08ADC" w14:textId="6357DC1F" w:rsidR="0082041B" w:rsidRPr="005C1C6E" w:rsidRDefault="007E0538" w:rsidP="007E05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1C6E">
        <w:rPr>
          <w:sz w:val="28"/>
          <w:szCs w:val="28"/>
        </w:rPr>
        <w:t>од</w:t>
      </w:r>
      <w:r w:rsidR="005C1C6E" w:rsidRPr="005C1C6E">
        <w:rPr>
          <w:sz w:val="28"/>
          <w:szCs w:val="28"/>
        </w:rPr>
        <w:t>пункт</w:t>
      </w:r>
      <w:r w:rsidR="0082041B" w:rsidRPr="005C1C6E">
        <w:rPr>
          <w:sz w:val="28"/>
          <w:szCs w:val="28"/>
        </w:rPr>
        <w:t xml:space="preserve"> 2.1.36 изложить в следующей редакции:</w:t>
      </w:r>
    </w:p>
    <w:p w14:paraId="5D6C0E0F" w14:textId="6EA41951" w:rsidR="0082041B" w:rsidRPr="005C1C6E" w:rsidRDefault="0082041B" w:rsidP="005C1C6E">
      <w:pPr>
        <w:pStyle w:val="a3"/>
        <w:ind w:left="0" w:firstLine="709"/>
        <w:jc w:val="both"/>
        <w:rPr>
          <w:sz w:val="28"/>
          <w:szCs w:val="28"/>
        </w:rPr>
      </w:pPr>
      <w:r w:rsidRPr="005C1C6E">
        <w:rPr>
          <w:sz w:val="28"/>
          <w:szCs w:val="28"/>
        </w:rPr>
        <w:t>«Устанавливает порядок исполнения районного бюджета по расходам;»</w:t>
      </w:r>
      <w:r w:rsidR="002C1AEB">
        <w:rPr>
          <w:sz w:val="28"/>
          <w:szCs w:val="28"/>
        </w:rPr>
        <w:t>.</w:t>
      </w:r>
    </w:p>
    <w:p w14:paraId="15644445" w14:textId="583A098F" w:rsidR="0082041B" w:rsidRPr="007E0538" w:rsidRDefault="007E0538" w:rsidP="007E05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1C6E" w:rsidRPr="007E0538">
        <w:rPr>
          <w:sz w:val="28"/>
          <w:szCs w:val="28"/>
        </w:rPr>
        <w:t>одпункт</w:t>
      </w:r>
      <w:r w:rsidR="000169F2" w:rsidRPr="007E0538">
        <w:rPr>
          <w:sz w:val="28"/>
          <w:szCs w:val="28"/>
        </w:rPr>
        <w:t xml:space="preserve"> 2.1.37 признать утратившим силу</w:t>
      </w:r>
      <w:r w:rsidR="002C1AEB">
        <w:rPr>
          <w:sz w:val="28"/>
          <w:szCs w:val="28"/>
        </w:rPr>
        <w:t>.</w:t>
      </w:r>
    </w:p>
    <w:p w14:paraId="429BD758" w14:textId="057E547A" w:rsidR="00187BA5" w:rsidRPr="005C1C6E" w:rsidRDefault="007E0538" w:rsidP="005C1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187BA5">
        <w:rPr>
          <w:sz w:val="28"/>
          <w:szCs w:val="28"/>
        </w:rPr>
        <w:t xml:space="preserve">одпункты 2.1.38-2.1.41 </w:t>
      </w:r>
      <w:r w:rsidR="003A3DDF">
        <w:rPr>
          <w:sz w:val="28"/>
          <w:szCs w:val="28"/>
        </w:rPr>
        <w:t>считать соответственно подпунктами 2.1.37-2.1.40.</w:t>
      </w:r>
    </w:p>
    <w:p w14:paraId="38A823C5" w14:textId="458D8F43" w:rsidR="00823293" w:rsidRDefault="007E0538" w:rsidP="005C1C6E">
      <w:pPr>
        <w:ind w:firstLine="709"/>
        <w:jc w:val="both"/>
        <w:rPr>
          <w:sz w:val="28"/>
          <w:szCs w:val="28"/>
        </w:rPr>
      </w:pPr>
      <w:r w:rsidRPr="0033315C">
        <w:rPr>
          <w:sz w:val="28"/>
          <w:szCs w:val="28"/>
        </w:rPr>
        <w:t>6.</w:t>
      </w:r>
      <w:r w:rsidR="005C1C6E" w:rsidRPr="0033315C">
        <w:rPr>
          <w:sz w:val="28"/>
          <w:szCs w:val="28"/>
        </w:rPr>
        <w:t xml:space="preserve"> </w:t>
      </w:r>
      <w:r w:rsidR="00823293" w:rsidRPr="0033315C">
        <w:rPr>
          <w:sz w:val="28"/>
          <w:szCs w:val="28"/>
        </w:rPr>
        <w:t xml:space="preserve">Абзац третий </w:t>
      </w:r>
      <w:r w:rsidR="00F8492C" w:rsidRPr="0033315C">
        <w:rPr>
          <w:sz w:val="28"/>
          <w:szCs w:val="28"/>
        </w:rPr>
        <w:t xml:space="preserve">подпункта 3.1.1 </w:t>
      </w:r>
      <w:r w:rsidR="00823293" w:rsidRPr="0033315C">
        <w:rPr>
          <w:sz w:val="28"/>
          <w:szCs w:val="28"/>
        </w:rPr>
        <w:t>изложить в следующей редакции:</w:t>
      </w:r>
    </w:p>
    <w:p w14:paraId="002E3624" w14:textId="26B2DFDF" w:rsidR="00823293" w:rsidRDefault="00823293" w:rsidP="005C1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3293">
        <w:rPr>
          <w:sz w:val="28"/>
          <w:szCs w:val="28"/>
        </w:rPr>
        <w:t>организует, регулирует и осуществляет применение электронных подписей в информационных системах и программных комплексах, обеспечивающих бюджетный процесс в Ленинградской области.</w:t>
      </w:r>
      <w:r>
        <w:rPr>
          <w:sz w:val="28"/>
          <w:szCs w:val="28"/>
        </w:rPr>
        <w:t>»</w:t>
      </w:r>
      <w:r w:rsidR="002C1AEB">
        <w:rPr>
          <w:sz w:val="28"/>
          <w:szCs w:val="28"/>
        </w:rPr>
        <w:t>.</w:t>
      </w:r>
    </w:p>
    <w:p w14:paraId="6FA1215C" w14:textId="43089DA4" w:rsidR="000169F2" w:rsidRPr="005C1C6E" w:rsidRDefault="00823293" w:rsidP="005C1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B457E" w:rsidRPr="005C1C6E">
        <w:rPr>
          <w:sz w:val="28"/>
          <w:szCs w:val="28"/>
        </w:rPr>
        <w:t>Пункт</w:t>
      </w:r>
      <w:r w:rsidR="00FB56A4" w:rsidRPr="005C1C6E">
        <w:rPr>
          <w:sz w:val="28"/>
          <w:szCs w:val="28"/>
        </w:rPr>
        <w:t xml:space="preserve"> 3.3</w:t>
      </w:r>
      <w:r w:rsidR="00DB457E" w:rsidRPr="005C1C6E">
        <w:rPr>
          <w:sz w:val="28"/>
          <w:szCs w:val="28"/>
        </w:rPr>
        <w:t xml:space="preserve"> изложить в следующей редакции</w:t>
      </w:r>
      <w:r w:rsidR="00FB56A4" w:rsidRPr="005C1C6E">
        <w:rPr>
          <w:sz w:val="28"/>
          <w:szCs w:val="28"/>
        </w:rPr>
        <w:t>:</w:t>
      </w:r>
    </w:p>
    <w:p w14:paraId="1389B0D3" w14:textId="3644C267" w:rsidR="00122466" w:rsidRPr="006A661E" w:rsidRDefault="00DB457E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22466" w:rsidRPr="006A661E">
        <w:rPr>
          <w:rFonts w:ascii="Times New Roman" w:hAnsi="Times New Roman" w:cs="Times New Roman"/>
          <w:sz w:val="28"/>
          <w:szCs w:val="28"/>
        </w:rPr>
        <w:t>В целях управления бюджетным процессом:</w:t>
      </w:r>
    </w:p>
    <w:p w14:paraId="24513F6F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разрабатывает предложения по организации бюджетного процесса в Кировском муниципальном районе Ленинградской области;</w:t>
      </w:r>
    </w:p>
    <w:p w14:paraId="5BFB4251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разрабатывает бюджетный прогноз Кировско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66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66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61E">
        <w:rPr>
          <w:rFonts w:ascii="Times New Roman" w:hAnsi="Times New Roman" w:cs="Times New Roman"/>
          <w:sz w:val="28"/>
          <w:szCs w:val="28"/>
        </w:rPr>
        <w:t xml:space="preserve"> Ленинградской области на долгосрочный период;</w:t>
      </w:r>
    </w:p>
    <w:p w14:paraId="512BF1B8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осуществляет формирование перечня главных распорядителей средств районного бюджета;</w:t>
      </w:r>
    </w:p>
    <w:p w14:paraId="1DE506F3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 xml:space="preserve">составляет проект решения совета депутатов Кировского муниципального района Ленинградской области о бюджете Кировского муниципального района Ленинградской области и с необходимыми документами и материалами </w:t>
      </w:r>
      <w:r>
        <w:rPr>
          <w:rFonts w:ascii="Times New Roman" w:hAnsi="Times New Roman" w:cs="Times New Roman"/>
          <w:sz w:val="28"/>
          <w:szCs w:val="28"/>
        </w:rPr>
        <w:t>докладывает</w:t>
      </w:r>
      <w:r w:rsidRPr="006A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A661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61E">
        <w:rPr>
          <w:rFonts w:ascii="Times New Roman" w:hAnsi="Times New Roman" w:cs="Times New Roman"/>
          <w:sz w:val="28"/>
          <w:szCs w:val="28"/>
        </w:rPr>
        <w:t xml:space="preserve"> депутатов Кировского муниципального района Ленинградской области;</w:t>
      </w:r>
    </w:p>
    <w:p w14:paraId="7648495A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Pr="00122466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6A661E">
        <w:rPr>
          <w:rFonts w:ascii="Times New Roman" w:hAnsi="Times New Roman" w:cs="Times New Roman"/>
          <w:sz w:val="28"/>
          <w:szCs w:val="28"/>
        </w:rPr>
        <w:t>правовые акты Комитета финансов по организации исполнения районного бюджета, финансового обеспечения получателей средств районного бюджета, муниципальных бюджетных и автономных учреждений Кировского муниципального района Ленинградской области, методическому обеспечению ведения бюджетного (бухгалтерского) учета и составления отчетности;</w:t>
      </w:r>
    </w:p>
    <w:p w14:paraId="4E3300EC" w14:textId="77777777" w:rsidR="00122466" w:rsidRPr="00122466" w:rsidRDefault="00122466" w:rsidP="00122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466">
        <w:rPr>
          <w:sz w:val="28"/>
          <w:szCs w:val="28"/>
        </w:rPr>
        <w:t>заключает договоры (контракты, соглашения), в том числе об электронном обмене документами, открывает в Казначействе, уполномоченных кредитных организациях Ленинградской области счета для осуществления операций со средствами районного бюджета, в том числе для осуществления операций в соответствии с валютным законодательством Российской Федерации, проведения операций со средствами, поступающими во временное распоряжение получателей средств районного бюджета, проведения операций со средствами муниципальных бюджетных и автономных учреждений Кировского муниципального района Ленинградской области, получателей средств из районного бюджета, участников казначейского сопровождения, и обеспечения получателей средств районного бюджета, муниципальных бюджетных и автономных учреждений Ленинградской области наличными денежными средствами;</w:t>
      </w:r>
    </w:p>
    <w:p w14:paraId="15B7480F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осуществляет операционное обслуживание исполнения районного бюджета на едином счете бюджета в части финансового обеспечения расходов и перечисления платежей по источникам внутреннего финансирования дефицита районного бюджета от имени и по поручению главных распорядителей бюджетных средств, распорядителей бюджетных средств, получателей бюджетных средств и администраторов источников финансирования дефицита районного бюджета;</w:t>
      </w:r>
    </w:p>
    <w:p w14:paraId="335437A0" w14:textId="77777777" w:rsidR="00122466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осуществляет проверку представляемых платежных документов и документов, служащих основанием для проведения перечислений из районного бюджета в объеме и порядке, установленном Комитетом финансов;</w:t>
      </w:r>
    </w:p>
    <w:p w14:paraId="7BCFFF06" w14:textId="046EB384" w:rsidR="0033315C" w:rsidRPr="006A661E" w:rsidRDefault="0033315C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порядок проведения операций со средствами муниципальных бюджетных и автономных учреждений Ленинградской области, получателей средств из районного бюджета;</w:t>
      </w:r>
    </w:p>
    <w:p w14:paraId="40E6B63D" w14:textId="70F1DF6F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lastRenderedPageBreak/>
        <w:t>осуществляет в соответствии с законодательством корректировку бюджетных назначений с учетом фактических поступлений доходов в районный бюджет;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A1614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устанавливает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14:paraId="485DE7E3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 xml:space="preserve">организует исполнение районного бюджета на основе сводной бюджетной росписи и кассового плана, осуществляет исполнение районного бюджета по расходам с соблюдением требований Бюджетного </w:t>
      </w:r>
      <w:hyperlink r:id="rId7" w:history="1">
        <w:r w:rsidRPr="006A661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A661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5595DB96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осуществляет информационное и техническое обеспечение и сопровождение процессов составления, мониторинга и контроля за исполнением районного бюджета;</w:t>
      </w:r>
    </w:p>
    <w:p w14:paraId="7115E773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осуществляет финансовое обеспечение расходов районного бюджета, а также осуществление платежей по источникам финансирования дефицита районного бюджета на основе сводной бюджетной росписи и кассового плана в порядке, установленном Комитетом финансов;</w:t>
      </w:r>
    </w:p>
    <w:p w14:paraId="705D1E6F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обеспечивает взаимодействие с Казначейством в соответствии с Регламентом о порядке и условиях обмена информацией между Федеральным казначейством и Комитетом финансов;</w:t>
      </w:r>
    </w:p>
    <w:p w14:paraId="3F658BAD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организует и осуществляет бюджетный учет;</w:t>
      </w:r>
    </w:p>
    <w:p w14:paraId="35AC2F5C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BB">
        <w:rPr>
          <w:rFonts w:ascii="Times New Roman" w:hAnsi="Times New Roman" w:cs="Times New Roman"/>
          <w:sz w:val="28"/>
          <w:szCs w:val="28"/>
        </w:rPr>
        <w:t>осуществляет управление операциями со средствами районного бюджета на лицевом счете, открытом Комитету финансов в Казначействе</w:t>
      </w:r>
      <w:r w:rsidRPr="00DB06B1">
        <w:rPr>
          <w:rFonts w:ascii="Times New Roman" w:hAnsi="Times New Roman" w:cs="Times New Roman"/>
          <w:sz w:val="28"/>
          <w:szCs w:val="28"/>
        </w:rPr>
        <w:t xml:space="preserve">, </w:t>
      </w:r>
      <w:r w:rsidRPr="00EB61DA">
        <w:rPr>
          <w:rFonts w:ascii="Times New Roman" w:hAnsi="Times New Roman" w:cs="Times New Roman"/>
          <w:sz w:val="28"/>
          <w:szCs w:val="28"/>
        </w:rPr>
        <w:t>проводит операции со средствами муниципальных бюджетных и автономных учреждений Кировского муниципального района Ленинградской области, со средствами получателей средств из районного бюджета в условиях открытия и ведения лицевых счетов в Комитете финансов;</w:t>
      </w:r>
    </w:p>
    <w:p w14:paraId="29A1A926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  <w:szCs w:val="28"/>
        </w:rPr>
        <w:t>устанавливает порядок учета обязательств муниципальных бюджетных и автономных учреждений Кировского муниципального района Ленинградской области, порядок проведения расходов и санкционирования расходов муниципальных бюджетных и автономных учреждений Кировского муниципального района Ленинградской области;</w:t>
      </w:r>
    </w:p>
    <w:p w14:paraId="39E2F0A5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осуществляет ведение казначейского учета и составление отчетности;</w:t>
      </w:r>
    </w:p>
    <w:p w14:paraId="5236BB9D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организует и осуществляет прогнозирование и кассовое планирование средств районного бюджета с учетом ожидаемых доходов и принятых бюджетных обязательств;</w:t>
      </w:r>
    </w:p>
    <w:p w14:paraId="18C84F6D" w14:textId="2F0347F2" w:rsidR="00122466" w:rsidRPr="006A661E" w:rsidRDefault="0043538F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</w:t>
      </w:r>
      <w:r w:rsidR="00122466" w:rsidRPr="006A661E">
        <w:rPr>
          <w:rFonts w:ascii="Times New Roman" w:hAnsi="Times New Roman" w:cs="Times New Roman"/>
          <w:sz w:val="28"/>
          <w:szCs w:val="28"/>
        </w:rPr>
        <w:t>т проект решения совета депутатов Кировского муниципального района Ленинградской области о внесении изменений в решение совета депутатов Кировского муниципального района Ленинградской области о бюджете Кировского муниципального района Ленинградской области на очередной финансовый год и на плановый период;</w:t>
      </w:r>
    </w:p>
    <w:p w14:paraId="579BD6D2" w14:textId="470FFAD9" w:rsidR="00122466" w:rsidRPr="006A661E" w:rsidRDefault="0043538F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</w:t>
      </w:r>
      <w:r w:rsidR="00122466" w:rsidRPr="006A661E">
        <w:rPr>
          <w:rFonts w:ascii="Times New Roman" w:hAnsi="Times New Roman" w:cs="Times New Roman"/>
          <w:sz w:val="28"/>
          <w:szCs w:val="28"/>
        </w:rPr>
        <w:t xml:space="preserve">т проект решения совета депутатов Кировского муниципального района Ленинградской области об исполнении бюджета Кировского </w:t>
      </w:r>
      <w:r w:rsidR="00122466" w:rsidRPr="006A661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 за отчетный финансовый год;</w:t>
      </w:r>
    </w:p>
    <w:p w14:paraId="108D2868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составляет и представляет в комитет финансов Ленинградской области реестр расходных обязательств Кировского муниципального района Ленинградской области;</w:t>
      </w:r>
    </w:p>
    <w:p w14:paraId="1253E9C3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разрабатывает положение о порядке составления проекта бюджета Кировского муниципального района Ленинградской области на очередной финансовый год и на плановый период;</w:t>
      </w:r>
    </w:p>
    <w:p w14:paraId="383B985C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BB">
        <w:rPr>
          <w:rFonts w:ascii="Times New Roman" w:hAnsi="Times New Roman" w:cs="Times New Roman"/>
          <w:sz w:val="28"/>
          <w:szCs w:val="28"/>
        </w:rPr>
        <w:t>разрабатывает порядок разработки и утверждения бюджетного прогноза Кировского муниципального района Ленинградской области на долгосрочный период;</w:t>
      </w:r>
    </w:p>
    <w:p w14:paraId="6150D5F0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разрабатывает порядок составления и ведения реестра расходных обязательств Кировского муниципального района Ленинградской области;</w:t>
      </w:r>
    </w:p>
    <w:p w14:paraId="752C5431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разрабатывает порядок формирования и ведения реестра источников доходов районного бюджета;</w:t>
      </w:r>
    </w:p>
    <w:p w14:paraId="40A6CD3E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 xml:space="preserve">разрабатывает порядок осуществления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6A661E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находящимися в их ведении казенными учреждениями, бюджетных полномочий главных администраторов доходов бюджетов бюджетной системы Российской Федерации;</w:t>
      </w:r>
    </w:p>
    <w:p w14:paraId="5A1C9DA9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устанавливает порядок представления реестров расходных обязательств главных распорядителей бюджетных средств бюджета Кировского муниципального района Ленинградской области;</w:t>
      </w:r>
    </w:p>
    <w:p w14:paraId="16D949F1" w14:textId="77777777" w:rsidR="00122466" w:rsidRPr="006A661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50">
        <w:rPr>
          <w:rFonts w:ascii="Times New Roman" w:hAnsi="Times New Roman" w:cs="Times New Roman"/>
          <w:sz w:val="28"/>
          <w:szCs w:val="28"/>
        </w:rPr>
        <w:t>разрабатывает меры по реализации решения о районном бюджете на очередной финансовый год и на плановый период;</w:t>
      </w:r>
    </w:p>
    <w:p w14:paraId="28F66B75" w14:textId="77777777" w:rsidR="00122466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1E">
        <w:rPr>
          <w:rFonts w:ascii="Times New Roman" w:hAnsi="Times New Roman" w:cs="Times New Roman"/>
          <w:sz w:val="28"/>
          <w:szCs w:val="28"/>
        </w:rPr>
        <w:t>осуществляет формирование и ведение реестра источников доходов районного бюджета;</w:t>
      </w:r>
    </w:p>
    <w:p w14:paraId="1085373B" w14:textId="77777777" w:rsidR="00122466" w:rsidRPr="00EB61DA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  <w:szCs w:val="28"/>
        </w:rPr>
        <w:t>открывает и ведет в установленном порядке лицевые счета;</w:t>
      </w:r>
    </w:p>
    <w:p w14:paraId="61A49019" w14:textId="77777777" w:rsidR="00DB457E" w:rsidRDefault="00122466" w:rsidP="00122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  <w:szCs w:val="28"/>
        </w:rPr>
        <w:t>организует обеспечение наличными денежными средствами получателей средств районного бюджета, муниципальных бюджетных и автономных учреждений Кировского муниципального района Ленинградской области.</w:t>
      </w:r>
      <w:r w:rsidR="00DB457E" w:rsidRPr="005C1C6E">
        <w:rPr>
          <w:rFonts w:ascii="Times New Roman" w:hAnsi="Times New Roman" w:cs="Times New Roman"/>
          <w:sz w:val="28"/>
          <w:szCs w:val="28"/>
        </w:rPr>
        <w:t>».</w:t>
      </w:r>
    </w:p>
    <w:p w14:paraId="0138FBBB" w14:textId="285BA3DA" w:rsidR="00922028" w:rsidRPr="002E2FE9" w:rsidRDefault="00823293" w:rsidP="002E2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2028" w:rsidRPr="002E2FE9">
        <w:rPr>
          <w:rFonts w:ascii="Times New Roman" w:hAnsi="Times New Roman" w:cs="Times New Roman"/>
          <w:sz w:val="28"/>
          <w:szCs w:val="28"/>
        </w:rPr>
        <w:t>. Пункт 3.8 изложить в следующей редакции:</w:t>
      </w:r>
    </w:p>
    <w:p w14:paraId="021DF6F3" w14:textId="070F8C71" w:rsidR="00423F8D" w:rsidRPr="002E2FE9" w:rsidRDefault="00423F8D" w:rsidP="002E2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FE9">
        <w:rPr>
          <w:rFonts w:ascii="Times New Roman" w:hAnsi="Times New Roman" w:cs="Times New Roman"/>
          <w:sz w:val="28"/>
          <w:szCs w:val="28"/>
        </w:rPr>
        <w:t>«Выполняет также следующие функции:</w:t>
      </w:r>
    </w:p>
    <w:p w14:paraId="52977CBA" w14:textId="77777777" w:rsidR="002E2FE9" w:rsidRPr="002E2FE9" w:rsidRDefault="002E2FE9" w:rsidP="002E2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FE9">
        <w:rPr>
          <w:sz w:val="28"/>
          <w:szCs w:val="28"/>
        </w:rPr>
        <w:t xml:space="preserve">обеспечивает исполнение судебных актов, решений налоговых органов о взыскании налогов, сборов, страховых взносов, пеней и штрафов, предусматривающих обращение взыскания на средства районного бюджета, на средства муниципальных бюджетных и автономных учреждений Кировского муниципального района Ленинградской области, ведет учет и осуществляет хранение исполнительных документов и иных документов, связанных с их исполнением; </w:t>
      </w:r>
    </w:p>
    <w:p w14:paraId="1898D69B" w14:textId="77777777" w:rsidR="00423F8D" w:rsidRPr="002E2FE9" w:rsidRDefault="002E2FE9" w:rsidP="002E2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FE9">
        <w:rPr>
          <w:rFonts w:ascii="Times New Roman" w:hAnsi="Times New Roman" w:cs="Times New Roman"/>
          <w:sz w:val="28"/>
          <w:szCs w:val="28"/>
        </w:rPr>
        <w:t xml:space="preserve">обеспечивает исполнение судебных актов, решений налоговых органов о взыскании налогов, сборов, страховых взносов, пеней и штрафов, предусматривающих обращение взыскания на средства бюджетов поселений, на средства муниципальных бюджетных и автономных учреждений </w:t>
      </w:r>
      <w:r w:rsidRPr="002E2F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городских и сельских поселений Кировского муниципального района Ленинградской области, ведет учет и осуществляет хранение исполнительных документов и иных документов, связанных с их исполнением; </w:t>
      </w:r>
    </w:p>
    <w:p w14:paraId="3A6DBA2C" w14:textId="77777777" w:rsidR="00423F8D" w:rsidRPr="002E2FE9" w:rsidRDefault="00423F8D" w:rsidP="002E2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FE9">
        <w:rPr>
          <w:rFonts w:ascii="Times New Roman" w:hAnsi="Times New Roman" w:cs="Times New Roman"/>
          <w:sz w:val="28"/>
          <w:szCs w:val="28"/>
        </w:rPr>
        <w:t>обеспечивает полноту и доступность информации о бюджете и бюджетном процессе в Кировском муниципальном районе Ленинградской области, а также прозрачность (открытость) деятельности Комитета финансов и бюджетно-финансовой системы Кировского муниципального района Ленинградской области, кроме случаев, установленных федеральными законами;</w:t>
      </w:r>
    </w:p>
    <w:p w14:paraId="1E8BF6DD" w14:textId="77777777" w:rsidR="00423F8D" w:rsidRPr="002E2FE9" w:rsidRDefault="00423F8D" w:rsidP="002E2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FE9">
        <w:rPr>
          <w:rFonts w:ascii="Times New Roman" w:hAnsi="Times New Roman" w:cs="Times New Roman"/>
          <w:sz w:val="28"/>
          <w:szCs w:val="28"/>
        </w:rPr>
        <w:t>участвует в решении вопросов регулирования заработной платы работников учреждений бюджетной сферы Кировского муниципального района Ленинградской области;</w:t>
      </w:r>
    </w:p>
    <w:p w14:paraId="7A8A3DB2" w14:textId="77777777" w:rsidR="00922028" w:rsidRPr="002E2FE9" w:rsidRDefault="00423F8D" w:rsidP="002E2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FE9">
        <w:rPr>
          <w:rFonts w:ascii="Times New Roman" w:hAnsi="Times New Roman" w:cs="Times New Roman"/>
          <w:sz w:val="28"/>
          <w:szCs w:val="28"/>
        </w:rPr>
        <w:t>организует формирование, ведение и утверждение регионального перечня (классификатора) государственных (муниципальных) услуг и работ Ленинградской области</w:t>
      </w:r>
      <w:r w:rsidR="00156B99">
        <w:rPr>
          <w:rFonts w:ascii="Times New Roman" w:hAnsi="Times New Roman" w:cs="Times New Roman"/>
          <w:sz w:val="28"/>
          <w:szCs w:val="28"/>
        </w:rPr>
        <w:t>.».</w:t>
      </w:r>
    </w:p>
    <w:p w14:paraId="246DC576" w14:textId="68F04118" w:rsidR="0082041B" w:rsidRPr="005C1C6E" w:rsidRDefault="00823293" w:rsidP="005C1C6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82041B" w:rsidRPr="005C1C6E">
        <w:rPr>
          <w:bCs/>
          <w:sz w:val="28"/>
          <w:szCs w:val="28"/>
        </w:rPr>
        <w:t xml:space="preserve">. Уполномочить председателя комитета финансов администрации Кировского муниципального района Ленинградской области выступать заявителем в межрайонной инспекции ФНС России № </w:t>
      </w:r>
      <w:r w:rsidR="003C4799">
        <w:rPr>
          <w:bCs/>
          <w:sz w:val="28"/>
          <w:szCs w:val="28"/>
        </w:rPr>
        <w:t>10</w:t>
      </w:r>
      <w:r w:rsidR="0082041B" w:rsidRPr="005C1C6E">
        <w:rPr>
          <w:bCs/>
          <w:sz w:val="28"/>
          <w:szCs w:val="28"/>
        </w:rPr>
        <w:t xml:space="preserve"> по Ленинградской области при совершении всех необходимых действий, связанных с осуществлением государственной регистрации Положения о комитете финансов администрации Кировского муниципального района Ленинградской области.</w:t>
      </w:r>
    </w:p>
    <w:p w14:paraId="223CF3A5" w14:textId="77777777" w:rsidR="0082041B" w:rsidRPr="00D060C3" w:rsidRDefault="0082041B" w:rsidP="005C1C6E">
      <w:pPr>
        <w:ind w:firstLine="709"/>
        <w:jc w:val="both"/>
        <w:rPr>
          <w:sz w:val="24"/>
          <w:szCs w:val="24"/>
        </w:rPr>
      </w:pPr>
    </w:p>
    <w:p w14:paraId="175BC820" w14:textId="77777777" w:rsidR="0082041B" w:rsidRPr="00D060C3" w:rsidRDefault="0082041B" w:rsidP="0082041B">
      <w:pPr>
        <w:ind w:left="540"/>
        <w:jc w:val="both"/>
        <w:rPr>
          <w:sz w:val="24"/>
          <w:szCs w:val="24"/>
        </w:rPr>
      </w:pPr>
    </w:p>
    <w:p w14:paraId="37193C88" w14:textId="77777777" w:rsidR="0082041B" w:rsidRPr="006E7DB8" w:rsidRDefault="0082041B" w:rsidP="0082041B">
      <w:pPr>
        <w:jc w:val="both"/>
        <w:rPr>
          <w:sz w:val="28"/>
          <w:szCs w:val="28"/>
        </w:rPr>
      </w:pPr>
      <w:r w:rsidRPr="00AC539D">
        <w:rPr>
          <w:sz w:val="28"/>
          <w:szCs w:val="28"/>
        </w:rPr>
        <w:t xml:space="preserve"> </w:t>
      </w:r>
      <w:r w:rsidRPr="006E7DB8">
        <w:rPr>
          <w:sz w:val="28"/>
          <w:szCs w:val="28"/>
        </w:rPr>
        <w:t xml:space="preserve">Глава муниципального района                              </w:t>
      </w:r>
      <w:r>
        <w:rPr>
          <w:sz w:val="28"/>
          <w:szCs w:val="28"/>
        </w:rPr>
        <w:t xml:space="preserve">          </w:t>
      </w:r>
      <w:r w:rsidRPr="006E7DB8">
        <w:rPr>
          <w:sz w:val="28"/>
          <w:szCs w:val="28"/>
        </w:rPr>
        <w:t xml:space="preserve">       </w:t>
      </w:r>
      <w:r>
        <w:rPr>
          <w:sz w:val="28"/>
          <w:szCs w:val="28"/>
        </w:rPr>
        <w:t>Ю.С. Ибрагимов</w:t>
      </w:r>
    </w:p>
    <w:p w14:paraId="5E33FD21" w14:textId="77777777" w:rsidR="0082041B" w:rsidRPr="00051C73" w:rsidRDefault="0082041B" w:rsidP="0082041B">
      <w:pPr>
        <w:rPr>
          <w:rStyle w:val="a4"/>
          <w:b w:val="0"/>
          <w:sz w:val="28"/>
          <w:szCs w:val="28"/>
        </w:rPr>
      </w:pPr>
    </w:p>
    <w:p w14:paraId="0B82BF05" w14:textId="77777777" w:rsidR="005F4C96" w:rsidRDefault="005F4C96"/>
    <w:p w14:paraId="4BEF62A9" w14:textId="77777777" w:rsidR="00126478" w:rsidRDefault="00126478"/>
    <w:p w14:paraId="39A8D3AC" w14:textId="77777777" w:rsidR="00126478" w:rsidRDefault="00126478"/>
    <w:p w14:paraId="1CCD4501" w14:textId="77777777" w:rsidR="00126478" w:rsidRDefault="00126478"/>
    <w:p w14:paraId="09DCF0D6" w14:textId="77777777" w:rsidR="00126478" w:rsidRDefault="00126478"/>
    <w:p w14:paraId="7C10016E" w14:textId="77777777" w:rsidR="00126478" w:rsidRDefault="00126478"/>
    <w:p w14:paraId="0D13C1F0" w14:textId="77777777" w:rsidR="00126478" w:rsidRDefault="00126478"/>
    <w:p w14:paraId="4A03DA18" w14:textId="77777777" w:rsidR="00126478" w:rsidRDefault="00126478"/>
    <w:p w14:paraId="10D2B69E" w14:textId="77777777" w:rsidR="00126478" w:rsidRDefault="00126478"/>
    <w:p w14:paraId="7EB49473" w14:textId="77777777" w:rsidR="00126478" w:rsidRDefault="00126478"/>
    <w:p w14:paraId="70B003CC" w14:textId="77777777" w:rsidR="00126478" w:rsidRDefault="00126478"/>
    <w:p w14:paraId="498A7587" w14:textId="77777777" w:rsidR="00126478" w:rsidRDefault="00126478"/>
    <w:p w14:paraId="5FCB9FB2" w14:textId="77777777" w:rsidR="00126478" w:rsidRDefault="00126478"/>
    <w:p w14:paraId="21BA5FD5" w14:textId="77777777" w:rsidR="00126478" w:rsidRDefault="00126478"/>
    <w:p w14:paraId="05FB4500" w14:textId="77777777" w:rsidR="00126478" w:rsidRDefault="00126478"/>
    <w:p w14:paraId="1392C394" w14:textId="77777777" w:rsidR="00126478" w:rsidRDefault="00126478"/>
    <w:p w14:paraId="0065CF8C" w14:textId="77777777" w:rsidR="00126478" w:rsidRDefault="00126478"/>
    <w:p w14:paraId="5CD7EBF9" w14:textId="77777777" w:rsidR="00126478" w:rsidRDefault="00126478"/>
    <w:p w14:paraId="62849F8D" w14:textId="77777777" w:rsidR="00126478" w:rsidRDefault="00126478"/>
    <w:sectPr w:rsidR="00126478" w:rsidSect="00AB1218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06FD"/>
    <w:multiLevelType w:val="hybridMultilevel"/>
    <w:tmpl w:val="11206988"/>
    <w:lvl w:ilvl="0" w:tplc="3BF2F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42517D"/>
    <w:multiLevelType w:val="multilevel"/>
    <w:tmpl w:val="8B9099E6"/>
    <w:lvl w:ilvl="0">
      <w:start w:val="1"/>
      <w:numFmt w:val="decimal"/>
      <w:lvlText w:val="%1."/>
      <w:lvlJc w:val="left"/>
      <w:pPr>
        <w:ind w:left="1254" w:hanging="82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 w15:restartNumberingAfterBreak="0">
    <w:nsid w:val="7B914E27"/>
    <w:multiLevelType w:val="hybridMultilevel"/>
    <w:tmpl w:val="5F98DA5A"/>
    <w:lvl w:ilvl="0" w:tplc="70BAF8E8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82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324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24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41B"/>
    <w:rsid w:val="000169F2"/>
    <w:rsid w:val="00071F6A"/>
    <w:rsid w:val="00122466"/>
    <w:rsid w:val="00126478"/>
    <w:rsid w:val="00156B99"/>
    <w:rsid w:val="00187BA5"/>
    <w:rsid w:val="00207566"/>
    <w:rsid w:val="002475E2"/>
    <w:rsid w:val="002A02E9"/>
    <w:rsid w:val="002C1AEB"/>
    <w:rsid w:val="002E2FE9"/>
    <w:rsid w:val="0033315C"/>
    <w:rsid w:val="003A3DDF"/>
    <w:rsid w:val="003B73F0"/>
    <w:rsid w:val="003C4799"/>
    <w:rsid w:val="00423F8D"/>
    <w:rsid w:val="0043538F"/>
    <w:rsid w:val="005B44D8"/>
    <w:rsid w:val="005C1C6E"/>
    <w:rsid w:val="005E7F70"/>
    <w:rsid w:val="005F4C96"/>
    <w:rsid w:val="0067078C"/>
    <w:rsid w:val="007171D5"/>
    <w:rsid w:val="007D6DCD"/>
    <w:rsid w:val="007E0538"/>
    <w:rsid w:val="00801DF7"/>
    <w:rsid w:val="00812A52"/>
    <w:rsid w:val="0082041B"/>
    <w:rsid w:val="00823293"/>
    <w:rsid w:val="00867160"/>
    <w:rsid w:val="00906E7A"/>
    <w:rsid w:val="00922028"/>
    <w:rsid w:val="009E045A"/>
    <w:rsid w:val="009F568B"/>
    <w:rsid w:val="00AB1218"/>
    <w:rsid w:val="00B3134E"/>
    <w:rsid w:val="00B44ED3"/>
    <w:rsid w:val="00BD5F56"/>
    <w:rsid w:val="00D060C3"/>
    <w:rsid w:val="00D07017"/>
    <w:rsid w:val="00DA04B4"/>
    <w:rsid w:val="00DB457E"/>
    <w:rsid w:val="00DD58F4"/>
    <w:rsid w:val="00EB61DA"/>
    <w:rsid w:val="00F8492C"/>
    <w:rsid w:val="00FB56A4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4C76"/>
  <w15:docId w15:val="{A5F877AE-AA8A-4532-AE81-174B45F8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1D5"/>
    <w:pPr>
      <w:keepNext/>
      <w:jc w:val="center"/>
      <w:outlineLvl w:val="0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1B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820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20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2041B"/>
    <w:rPr>
      <w:rFonts w:ascii="Courier New" w:hAnsi="Courier New"/>
    </w:rPr>
  </w:style>
  <w:style w:type="character" w:styleId="a4">
    <w:name w:val="Strong"/>
    <w:qFormat/>
    <w:rsid w:val="0082041B"/>
    <w:rPr>
      <w:b/>
      <w:bCs/>
    </w:rPr>
  </w:style>
  <w:style w:type="paragraph" w:styleId="a5">
    <w:name w:val="Normal (Web)"/>
    <w:basedOn w:val="a"/>
    <w:uiPriority w:val="99"/>
    <w:unhideWhenUsed/>
    <w:rsid w:val="00DB457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45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0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7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26478"/>
    <w:pPr>
      <w:jc w:val="both"/>
    </w:pPr>
    <w:rPr>
      <w:rFonts w:ascii="Arial" w:hAnsi="Arial" w:cs="Arial"/>
      <w:sz w:val="30"/>
      <w:szCs w:val="24"/>
    </w:rPr>
  </w:style>
  <w:style w:type="character" w:customStyle="1" w:styleId="aa">
    <w:name w:val="Основной текст Знак"/>
    <w:basedOn w:val="a0"/>
    <w:link w:val="a9"/>
    <w:rsid w:val="00126478"/>
    <w:rPr>
      <w:rFonts w:ascii="Arial" w:eastAsia="Times New Roman" w:hAnsi="Arial" w:cs="Arial"/>
      <w:sz w:val="30"/>
      <w:szCs w:val="24"/>
      <w:lang w:eastAsia="ru-RU"/>
    </w:rPr>
  </w:style>
  <w:style w:type="paragraph" w:customStyle="1" w:styleId="ab">
    <w:name w:val="Знак"/>
    <w:basedOn w:val="a"/>
    <w:rsid w:val="0012647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7171D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34E3C883318E188147C206EC141210021D055241A7FF71EB17924F1166A36A5DD4DF5E953C1C0F3936E72344S5t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305C-0A15-4DEB-9ED6-AD4C3DAE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36</cp:revision>
  <cp:lastPrinted>2024-02-28T08:36:00Z</cp:lastPrinted>
  <dcterms:created xsi:type="dcterms:W3CDTF">2023-04-12T15:20:00Z</dcterms:created>
  <dcterms:modified xsi:type="dcterms:W3CDTF">2024-04-01T09:16:00Z</dcterms:modified>
</cp:coreProperties>
</file>