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3C" w:rsidRDefault="00C3593C" w:rsidP="00C3593C">
      <w:pPr>
        <w:pStyle w:val="aa"/>
        <w:spacing w:before="0" w:after="0"/>
        <w:rPr>
          <w:rFonts w:ascii="Times New Roman" w:hAnsi="Times New Roman" w:cs="Times New Roman"/>
          <w:b w:val="0"/>
          <w:sz w:val="28"/>
          <w:szCs w:val="28"/>
          <w:lang w:val="ru-RU" w:eastAsia="ru-RU"/>
        </w:rPr>
      </w:pPr>
      <w:r>
        <w:rPr>
          <w:rFonts w:ascii="Times New Roman" w:hAnsi="Times New Roman" w:cs="Times New Roman"/>
          <w:b w:val="0"/>
          <w:sz w:val="28"/>
          <w:szCs w:val="28"/>
          <w:lang w:val="ru-RU" w:eastAsia="ru-RU"/>
        </w:rPr>
        <w:t xml:space="preserve">АДМИНИСТРАЦИЯ КИРОВСКОГО МУНИЦИПАЛЬНОГО РАЙОНА </w:t>
      </w:r>
    </w:p>
    <w:p w:rsidR="00C3593C" w:rsidRDefault="00C3593C" w:rsidP="00C3593C">
      <w:pPr>
        <w:pStyle w:val="aa"/>
        <w:spacing w:before="0" w:after="0"/>
        <w:rPr>
          <w:rFonts w:ascii="Times New Roman" w:hAnsi="Times New Roman" w:cs="Times New Roman"/>
          <w:b w:val="0"/>
          <w:kern w:val="0"/>
          <w:sz w:val="28"/>
          <w:szCs w:val="28"/>
          <w:lang w:val="ru-RU" w:eastAsia="ar-SA"/>
        </w:rPr>
      </w:pPr>
      <w:r>
        <w:rPr>
          <w:rFonts w:ascii="Times New Roman" w:hAnsi="Times New Roman" w:cs="Times New Roman"/>
          <w:b w:val="0"/>
          <w:sz w:val="28"/>
          <w:szCs w:val="28"/>
          <w:lang w:val="ru-RU" w:eastAsia="ru-RU"/>
        </w:rPr>
        <w:t>ЛЕНИНГРАДСКОЙ ОБЛАСТИ</w:t>
      </w:r>
    </w:p>
    <w:p w:rsidR="00C3593C" w:rsidRDefault="00C3593C" w:rsidP="00C3593C">
      <w:pPr>
        <w:pStyle w:val="aa"/>
        <w:spacing w:before="0" w:after="0"/>
        <w:rPr>
          <w:rFonts w:ascii="Times New Roman" w:hAnsi="Times New Roman" w:cs="Times New Roman"/>
          <w:bCs w:val="0"/>
          <w:szCs w:val="36"/>
          <w:lang w:val="ru-RU"/>
        </w:rPr>
      </w:pPr>
    </w:p>
    <w:p w:rsidR="00C3593C" w:rsidRDefault="00C3593C" w:rsidP="00C3593C">
      <w:pPr>
        <w:pStyle w:val="aa"/>
        <w:spacing w:before="0" w:after="0"/>
        <w:rPr>
          <w:rFonts w:ascii="Times New Roman" w:hAnsi="Times New Roman" w:cs="Times New Roman"/>
          <w:szCs w:val="36"/>
          <w:lang w:val="ru-RU"/>
        </w:rPr>
      </w:pPr>
    </w:p>
    <w:p w:rsidR="00C3593C" w:rsidRDefault="00C3593C" w:rsidP="00C3593C">
      <w:pPr>
        <w:pStyle w:val="aa"/>
        <w:spacing w:before="0" w:after="0"/>
        <w:rPr>
          <w:rFonts w:ascii="Times New Roman" w:hAnsi="Times New Roman" w:cs="Times New Roman"/>
          <w:szCs w:val="36"/>
          <w:lang w:val="ru-RU"/>
        </w:rPr>
      </w:pPr>
      <w:r>
        <w:rPr>
          <w:rFonts w:ascii="Times New Roman" w:hAnsi="Times New Roman" w:cs="Times New Roman"/>
          <w:szCs w:val="36"/>
          <w:lang w:val="ru-RU"/>
        </w:rPr>
        <w:t>ПОСТАНОВЛЕНИЕ</w:t>
      </w:r>
    </w:p>
    <w:p w:rsidR="00C3593C" w:rsidRDefault="00C3593C" w:rsidP="00C3593C">
      <w:pPr>
        <w:pStyle w:val="ConsPlusTitle"/>
      </w:pPr>
    </w:p>
    <w:p w:rsidR="00C3593C" w:rsidRDefault="00C3593C" w:rsidP="00C3593C">
      <w:pPr>
        <w:pStyle w:val="ConsPlusTitle"/>
        <w:jc w:val="center"/>
      </w:pPr>
    </w:p>
    <w:p w:rsidR="00C3593C" w:rsidRDefault="00C3593C" w:rsidP="00C3593C">
      <w:pPr>
        <w:pStyle w:val="ConsPlusTitle"/>
        <w:jc w:val="center"/>
        <w:rPr>
          <w:b w:val="0"/>
          <w:sz w:val="32"/>
          <w:szCs w:val="32"/>
        </w:rPr>
      </w:pPr>
      <w:r>
        <w:rPr>
          <w:b w:val="0"/>
          <w:sz w:val="32"/>
          <w:szCs w:val="32"/>
        </w:rPr>
        <w:t>от 13 февраля 2017 года № 2</w:t>
      </w:r>
      <w:r>
        <w:rPr>
          <w:b w:val="0"/>
          <w:sz w:val="32"/>
          <w:szCs w:val="32"/>
        </w:rPr>
        <w:t>71</w:t>
      </w:r>
      <w:bookmarkStart w:id="0" w:name="_GoBack"/>
      <w:bookmarkEnd w:id="0"/>
    </w:p>
    <w:p w:rsidR="00636C4A" w:rsidRDefault="00636C4A" w:rsidP="00C41FA5">
      <w:pPr>
        <w:pStyle w:val="ConsPlusNormal"/>
        <w:ind w:firstLine="709"/>
        <w:jc w:val="both"/>
        <w:rPr>
          <w:sz w:val="24"/>
          <w:szCs w:val="24"/>
        </w:rPr>
      </w:pPr>
    </w:p>
    <w:p w:rsidR="00F74469" w:rsidRDefault="00F74469" w:rsidP="00C41FA5">
      <w:pPr>
        <w:pStyle w:val="ConsPlusNormal"/>
        <w:ind w:firstLine="709"/>
        <w:jc w:val="both"/>
        <w:rPr>
          <w:sz w:val="24"/>
          <w:szCs w:val="24"/>
        </w:rPr>
      </w:pPr>
    </w:p>
    <w:p w:rsidR="000C534A" w:rsidRPr="00BD716E" w:rsidRDefault="000C534A" w:rsidP="00C41FA5">
      <w:pPr>
        <w:pStyle w:val="ConsPlusNormal"/>
        <w:ind w:firstLine="709"/>
        <w:jc w:val="both"/>
        <w:rPr>
          <w:sz w:val="24"/>
          <w:szCs w:val="24"/>
        </w:rPr>
      </w:pPr>
    </w:p>
    <w:p w:rsidR="00DC2B3B" w:rsidRDefault="00DC2B3B" w:rsidP="00DC2B3B">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О мерах по реализации в 201</w:t>
      </w:r>
      <w:r>
        <w:rPr>
          <w:rFonts w:ascii="Times New Roman" w:hAnsi="Times New Roman"/>
          <w:b/>
          <w:sz w:val="24"/>
          <w:szCs w:val="24"/>
        </w:rPr>
        <w:t>7</w:t>
      </w:r>
      <w:r w:rsidRPr="00295828">
        <w:rPr>
          <w:rFonts w:ascii="Times New Roman" w:hAnsi="Times New Roman"/>
          <w:b/>
          <w:sz w:val="24"/>
          <w:szCs w:val="24"/>
        </w:rPr>
        <w:t xml:space="preserve"> году решения совета депутатов </w:t>
      </w:r>
    </w:p>
    <w:p w:rsidR="00BA4E4B" w:rsidRDefault="00DC2B3B" w:rsidP="00DC2B3B">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Кировского муниципального района "О бюджете Кировского муниципального района Ленинградской области на 201</w:t>
      </w:r>
      <w:r>
        <w:rPr>
          <w:rFonts w:ascii="Times New Roman" w:hAnsi="Times New Roman"/>
          <w:b/>
          <w:sz w:val="24"/>
          <w:szCs w:val="24"/>
        </w:rPr>
        <w:t>7</w:t>
      </w:r>
      <w:r w:rsidRPr="00295828">
        <w:rPr>
          <w:rFonts w:ascii="Times New Roman" w:hAnsi="Times New Roman"/>
          <w:b/>
          <w:sz w:val="24"/>
          <w:szCs w:val="24"/>
        </w:rPr>
        <w:t xml:space="preserve"> год и на плановый период </w:t>
      </w:r>
    </w:p>
    <w:p w:rsidR="00DC2B3B" w:rsidRPr="00295828" w:rsidRDefault="00DC2B3B" w:rsidP="00DC2B3B">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201</w:t>
      </w:r>
      <w:r>
        <w:rPr>
          <w:rFonts w:ascii="Times New Roman" w:hAnsi="Times New Roman"/>
          <w:b/>
          <w:sz w:val="24"/>
          <w:szCs w:val="24"/>
        </w:rPr>
        <w:t>8</w:t>
      </w:r>
      <w:r w:rsidRPr="00295828">
        <w:rPr>
          <w:rFonts w:ascii="Times New Roman" w:hAnsi="Times New Roman"/>
          <w:b/>
          <w:sz w:val="24"/>
          <w:szCs w:val="24"/>
        </w:rPr>
        <w:t xml:space="preserve"> и 201</w:t>
      </w:r>
      <w:r>
        <w:rPr>
          <w:rFonts w:ascii="Times New Roman" w:hAnsi="Times New Roman"/>
          <w:b/>
          <w:sz w:val="24"/>
          <w:szCs w:val="24"/>
        </w:rPr>
        <w:t>9</w:t>
      </w:r>
      <w:r w:rsidRPr="00295828">
        <w:rPr>
          <w:rFonts w:ascii="Times New Roman" w:hAnsi="Times New Roman"/>
          <w:b/>
          <w:sz w:val="24"/>
          <w:szCs w:val="24"/>
        </w:rPr>
        <w:t xml:space="preserve"> годов"</w:t>
      </w:r>
    </w:p>
    <w:p w:rsidR="00DC2B3B" w:rsidRDefault="00DC2B3B" w:rsidP="00DC2B3B">
      <w:pPr>
        <w:pStyle w:val="ConsPlusNormal"/>
        <w:jc w:val="center"/>
        <w:rPr>
          <w:szCs w:val="28"/>
        </w:rPr>
      </w:pPr>
    </w:p>
    <w:p w:rsidR="00DC2B3B" w:rsidRPr="00AC1D2F" w:rsidRDefault="00DC2B3B" w:rsidP="00DC2B3B">
      <w:pPr>
        <w:pStyle w:val="ConsPlusNormal"/>
        <w:jc w:val="center"/>
        <w:rPr>
          <w:szCs w:val="28"/>
        </w:rPr>
      </w:pPr>
    </w:p>
    <w:p w:rsidR="00DC2B3B" w:rsidRPr="00B764DE" w:rsidRDefault="00DC2B3B" w:rsidP="00DC2B3B">
      <w:pPr>
        <w:spacing w:after="0" w:line="240" w:lineRule="auto"/>
        <w:ind w:firstLine="709"/>
        <w:jc w:val="both"/>
        <w:rPr>
          <w:rFonts w:ascii="Times New Roman" w:hAnsi="Times New Roman"/>
          <w:caps/>
          <w:sz w:val="28"/>
          <w:szCs w:val="28"/>
        </w:rPr>
      </w:pPr>
      <w:r w:rsidRPr="00B764DE">
        <w:rPr>
          <w:rFonts w:ascii="Times New Roman" w:hAnsi="Times New Roman"/>
          <w:sz w:val="28"/>
          <w:szCs w:val="28"/>
        </w:rPr>
        <w:t>В целях реализации в 201</w:t>
      </w:r>
      <w:r>
        <w:rPr>
          <w:rFonts w:ascii="Times New Roman" w:hAnsi="Times New Roman"/>
          <w:sz w:val="28"/>
          <w:szCs w:val="28"/>
        </w:rPr>
        <w:t>7</w:t>
      </w:r>
      <w:r w:rsidRPr="00B764DE">
        <w:rPr>
          <w:rFonts w:ascii="Times New Roman" w:hAnsi="Times New Roman"/>
          <w:sz w:val="28"/>
          <w:szCs w:val="28"/>
        </w:rPr>
        <w:t xml:space="preserve"> году решения совета депутатов Кировского муниципального района Ленинградской области от 0</w:t>
      </w:r>
      <w:r>
        <w:rPr>
          <w:rFonts w:ascii="Times New Roman" w:hAnsi="Times New Roman"/>
          <w:sz w:val="28"/>
          <w:szCs w:val="28"/>
        </w:rPr>
        <w:t>7</w:t>
      </w:r>
      <w:r w:rsidRPr="00B764DE">
        <w:rPr>
          <w:rFonts w:ascii="Times New Roman" w:hAnsi="Times New Roman"/>
          <w:sz w:val="28"/>
          <w:szCs w:val="28"/>
        </w:rPr>
        <w:t>.12.201</w:t>
      </w:r>
      <w:r>
        <w:rPr>
          <w:rFonts w:ascii="Times New Roman" w:hAnsi="Times New Roman"/>
          <w:sz w:val="28"/>
          <w:szCs w:val="28"/>
        </w:rPr>
        <w:t>6</w:t>
      </w:r>
      <w:r w:rsidRPr="00B764DE">
        <w:rPr>
          <w:rFonts w:ascii="Times New Roman" w:hAnsi="Times New Roman"/>
          <w:sz w:val="28"/>
          <w:szCs w:val="28"/>
        </w:rPr>
        <w:t xml:space="preserve"> №1</w:t>
      </w:r>
      <w:r>
        <w:rPr>
          <w:rFonts w:ascii="Times New Roman" w:hAnsi="Times New Roman"/>
          <w:sz w:val="28"/>
          <w:szCs w:val="28"/>
        </w:rPr>
        <w:t>05</w:t>
      </w:r>
      <w:r w:rsidRPr="00B764DE">
        <w:rPr>
          <w:rFonts w:ascii="Times New Roman" w:hAnsi="Times New Roman"/>
          <w:sz w:val="28"/>
          <w:szCs w:val="28"/>
        </w:rPr>
        <w:t xml:space="preserve"> "О бюджете Кировского муниципального района Ленинградской области </w:t>
      </w:r>
      <w:r w:rsidRPr="00B764DE">
        <w:rPr>
          <w:rFonts w:ascii="Times New Roman" w:hAnsi="Times New Roman"/>
          <w:bCs/>
          <w:sz w:val="28"/>
          <w:szCs w:val="28"/>
        </w:rPr>
        <w:t>на 201</w:t>
      </w:r>
      <w:r>
        <w:rPr>
          <w:rFonts w:ascii="Times New Roman" w:hAnsi="Times New Roman"/>
          <w:bCs/>
          <w:sz w:val="28"/>
          <w:szCs w:val="28"/>
        </w:rPr>
        <w:t>7</w:t>
      </w:r>
      <w:r w:rsidRPr="00B764DE">
        <w:rPr>
          <w:rFonts w:ascii="Times New Roman" w:hAnsi="Times New Roman"/>
          <w:bCs/>
          <w:sz w:val="28"/>
          <w:szCs w:val="28"/>
        </w:rPr>
        <w:t xml:space="preserve"> год и на плановый период 201</w:t>
      </w:r>
      <w:r>
        <w:rPr>
          <w:rFonts w:ascii="Times New Roman" w:hAnsi="Times New Roman"/>
          <w:bCs/>
          <w:sz w:val="28"/>
          <w:szCs w:val="28"/>
        </w:rPr>
        <w:t>8</w:t>
      </w:r>
      <w:r w:rsidRPr="00B764DE">
        <w:rPr>
          <w:rFonts w:ascii="Times New Roman" w:hAnsi="Times New Roman"/>
          <w:bCs/>
          <w:sz w:val="28"/>
          <w:szCs w:val="28"/>
        </w:rPr>
        <w:t xml:space="preserve"> и 201</w:t>
      </w:r>
      <w:r>
        <w:rPr>
          <w:rFonts w:ascii="Times New Roman" w:hAnsi="Times New Roman"/>
          <w:bCs/>
          <w:sz w:val="28"/>
          <w:szCs w:val="28"/>
        </w:rPr>
        <w:t>9</w:t>
      </w:r>
      <w:r w:rsidRPr="00B764DE">
        <w:rPr>
          <w:rFonts w:ascii="Times New Roman" w:hAnsi="Times New Roman"/>
          <w:bCs/>
          <w:sz w:val="28"/>
          <w:szCs w:val="28"/>
        </w:rPr>
        <w:t xml:space="preserve"> годов</w:t>
      </w:r>
      <w:r w:rsidRPr="00B764DE">
        <w:rPr>
          <w:rFonts w:ascii="Times New Roman" w:hAnsi="Times New Roman"/>
          <w:sz w:val="28"/>
          <w:szCs w:val="28"/>
        </w:rPr>
        <w:t>"</w:t>
      </w:r>
      <w:r w:rsidRPr="00B764DE">
        <w:rPr>
          <w:rFonts w:ascii="Times New Roman" w:hAnsi="Times New Roman"/>
          <w:caps/>
          <w:sz w:val="28"/>
          <w:szCs w:val="28"/>
        </w:rPr>
        <w:t xml:space="preserve">: </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1. Принять к исполнению бюджет Кировского муниципального района Ленинградской области на 201</w:t>
      </w:r>
      <w:r w:rsidR="00A710BA">
        <w:rPr>
          <w:rFonts w:ascii="Times New Roman" w:hAnsi="Times New Roman"/>
          <w:sz w:val="28"/>
          <w:szCs w:val="28"/>
        </w:rPr>
        <w:t>7</w:t>
      </w:r>
      <w:r w:rsidRPr="00AB29A0">
        <w:rPr>
          <w:rFonts w:ascii="Times New Roman" w:hAnsi="Times New Roman"/>
          <w:sz w:val="28"/>
          <w:szCs w:val="28"/>
        </w:rPr>
        <w:t xml:space="preserve"> год и на плановый период 201</w:t>
      </w:r>
      <w:r w:rsidR="00A710BA">
        <w:rPr>
          <w:rFonts w:ascii="Times New Roman" w:hAnsi="Times New Roman"/>
          <w:sz w:val="28"/>
          <w:szCs w:val="28"/>
        </w:rPr>
        <w:t>8</w:t>
      </w:r>
      <w:r w:rsidRPr="00AB29A0">
        <w:rPr>
          <w:rFonts w:ascii="Times New Roman" w:hAnsi="Times New Roman"/>
          <w:sz w:val="28"/>
          <w:szCs w:val="28"/>
        </w:rPr>
        <w:t xml:space="preserve"> и 201</w:t>
      </w:r>
      <w:r w:rsidR="00A710BA">
        <w:rPr>
          <w:rFonts w:ascii="Times New Roman" w:hAnsi="Times New Roman"/>
          <w:sz w:val="28"/>
          <w:szCs w:val="28"/>
        </w:rPr>
        <w:t>9</w:t>
      </w:r>
      <w:r w:rsidRPr="00AB29A0">
        <w:rPr>
          <w:rFonts w:ascii="Times New Roman" w:hAnsi="Times New Roman"/>
          <w:sz w:val="28"/>
          <w:szCs w:val="28"/>
        </w:rPr>
        <w:t xml:space="preserve"> годов (далее </w:t>
      </w:r>
      <w:r w:rsidR="00036510">
        <w:rPr>
          <w:rFonts w:ascii="Times New Roman" w:hAnsi="Times New Roman"/>
          <w:sz w:val="28"/>
          <w:szCs w:val="28"/>
        </w:rPr>
        <w:t xml:space="preserve">- </w:t>
      </w:r>
      <w:r w:rsidRPr="00AB29A0">
        <w:rPr>
          <w:rFonts w:ascii="Times New Roman" w:hAnsi="Times New Roman"/>
          <w:sz w:val="28"/>
          <w:szCs w:val="28"/>
        </w:rPr>
        <w:t>районный бюджет).</w:t>
      </w:r>
      <w:r w:rsidRPr="00AB29A0">
        <w:rPr>
          <w:rFonts w:ascii="Times New Roman" w:hAnsi="Times New Roman"/>
          <w:b/>
          <w:bCs/>
          <w:sz w:val="28"/>
          <w:szCs w:val="28"/>
        </w:rPr>
        <w:t xml:space="preserve"> </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2. Главным администраторам доходов районного бюджета:</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2.1. Принять меры по обеспечению поступления администрируемых налоговых и неналоговых доходов районного бюджета, а также по сокращению задолженности по платежам в районный бюджет по администрируемым доходам.</w:t>
      </w:r>
    </w:p>
    <w:p w:rsidR="000C534A" w:rsidRDefault="000C534A" w:rsidP="000C534A">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 xml:space="preserve">2.2.  Привести муниципальные правовые акты главных администраторов доходов о наделении главных администраторов доходов полномочиями администраторов доходов районного бюджета в соответствие с решением совета депутатов Кировского муниципального района Ленинградской области </w:t>
      </w:r>
      <w:r w:rsidR="005C64C4" w:rsidRPr="00B764DE">
        <w:rPr>
          <w:rFonts w:ascii="Times New Roman" w:hAnsi="Times New Roman"/>
          <w:sz w:val="28"/>
          <w:szCs w:val="28"/>
        </w:rPr>
        <w:t>от 0</w:t>
      </w:r>
      <w:r w:rsidR="005C64C4">
        <w:rPr>
          <w:rFonts w:ascii="Times New Roman" w:hAnsi="Times New Roman"/>
          <w:sz w:val="28"/>
          <w:szCs w:val="28"/>
        </w:rPr>
        <w:t>7</w:t>
      </w:r>
      <w:r w:rsidR="005C64C4" w:rsidRPr="00B764DE">
        <w:rPr>
          <w:rFonts w:ascii="Times New Roman" w:hAnsi="Times New Roman"/>
          <w:sz w:val="28"/>
          <w:szCs w:val="28"/>
        </w:rPr>
        <w:t>.12.201</w:t>
      </w:r>
      <w:r w:rsidR="005C64C4">
        <w:rPr>
          <w:rFonts w:ascii="Times New Roman" w:hAnsi="Times New Roman"/>
          <w:sz w:val="28"/>
          <w:szCs w:val="28"/>
        </w:rPr>
        <w:t>6</w:t>
      </w:r>
      <w:r w:rsidR="005C64C4" w:rsidRPr="00B764DE">
        <w:rPr>
          <w:rFonts w:ascii="Times New Roman" w:hAnsi="Times New Roman"/>
          <w:sz w:val="28"/>
          <w:szCs w:val="28"/>
        </w:rPr>
        <w:t xml:space="preserve"> №1</w:t>
      </w:r>
      <w:r w:rsidR="005C64C4">
        <w:rPr>
          <w:rFonts w:ascii="Times New Roman" w:hAnsi="Times New Roman"/>
          <w:sz w:val="28"/>
          <w:szCs w:val="28"/>
        </w:rPr>
        <w:t>05</w:t>
      </w:r>
      <w:r w:rsidR="005C64C4" w:rsidRPr="00B764DE">
        <w:rPr>
          <w:rFonts w:ascii="Times New Roman" w:hAnsi="Times New Roman"/>
          <w:sz w:val="28"/>
          <w:szCs w:val="28"/>
        </w:rPr>
        <w:t xml:space="preserve"> "</w:t>
      </w:r>
      <w:r w:rsidRPr="00AB29A0">
        <w:rPr>
          <w:rFonts w:ascii="Times New Roman" w:hAnsi="Times New Roman"/>
          <w:sz w:val="28"/>
          <w:szCs w:val="28"/>
        </w:rPr>
        <w:t>О бюджете Кировского муниципального района Ленинградской области на 20</w:t>
      </w:r>
      <w:r w:rsidR="00036510">
        <w:rPr>
          <w:rFonts w:ascii="Times New Roman" w:hAnsi="Times New Roman"/>
          <w:sz w:val="28"/>
          <w:szCs w:val="28"/>
        </w:rPr>
        <w:t>17</w:t>
      </w:r>
      <w:r w:rsidRPr="00AB29A0">
        <w:rPr>
          <w:rFonts w:ascii="Times New Roman" w:hAnsi="Times New Roman"/>
          <w:sz w:val="28"/>
          <w:szCs w:val="28"/>
        </w:rPr>
        <w:t xml:space="preserve"> год и на плановый период 201</w:t>
      </w:r>
      <w:r w:rsidR="00036510">
        <w:rPr>
          <w:rFonts w:ascii="Times New Roman" w:hAnsi="Times New Roman"/>
          <w:sz w:val="28"/>
          <w:szCs w:val="28"/>
        </w:rPr>
        <w:t>8</w:t>
      </w:r>
      <w:r w:rsidRPr="00AB29A0">
        <w:rPr>
          <w:rFonts w:ascii="Times New Roman" w:hAnsi="Times New Roman"/>
          <w:sz w:val="28"/>
          <w:szCs w:val="28"/>
        </w:rPr>
        <w:t xml:space="preserve"> и 201</w:t>
      </w:r>
      <w:r w:rsidR="00036510">
        <w:rPr>
          <w:rFonts w:ascii="Times New Roman" w:hAnsi="Times New Roman"/>
          <w:sz w:val="28"/>
          <w:szCs w:val="28"/>
        </w:rPr>
        <w:t>9</w:t>
      </w:r>
      <w:r w:rsidRPr="00AB29A0">
        <w:rPr>
          <w:rFonts w:ascii="Times New Roman" w:hAnsi="Times New Roman"/>
          <w:sz w:val="28"/>
          <w:szCs w:val="28"/>
        </w:rPr>
        <w:t xml:space="preserve"> годов</w:t>
      </w:r>
      <w:r w:rsidR="005C64C4" w:rsidRPr="00B764DE">
        <w:rPr>
          <w:rFonts w:ascii="Times New Roman" w:hAnsi="Times New Roman"/>
          <w:sz w:val="28"/>
          <w:szCs w:val="28"/>
        </w:rPr>
        <w:t>"</w:t>
      </w:r>
      <w:r w:rsidR="005C64C4">
        <w:rPr>
          <w:rFonts w:ascii="Times New Roman" w:hAnsi="Times New Roman"/>
          <w:sz w:val="28"/>
          <w:szCs w:val="28"/>
        </w:rPr>
        <w:t xml:space="preserve"> (далее – решение о бюджете)</w:t>
      </w:r>
      <w:r w:rsidRPr="00AB29A0">
        <w:rPr>
          <w:rFonts w:ascii="Times New Roman" w:hAnsi="Times New Roman"/>
          <w:sz w:val="28"/>
          <w:szCs w:val="28"/>
        </w:rPr>
        <w:t>.</w:t>
      </w:r>
    </w:p>
    <w:p w:rsidR="003914C5" w:rsidRPr="00F9115C" w:rsidRDefault="003914C5" w:rsidP="003914C5">
      <w:pPr>
        <w:pStyle w:val="ConsPlusNormal"/>
        <w:ind w:firstLine="709"/>
        <w:jc w:val="both"/>
        <w:rPr>
          <w:szCs w:val="28"/>
        </w:rPr>
      </w:pPr>
      <w:r w:rsidRPr="00F9115C">
        <w:rPr>
          <w:szCs w:val="28"/>
        </w:rPr>
        <w:t>2.3. Обеспечить представление в Управление федерального казначейства по Ленинградской области реестра администрируемых доходов не позднее пяти рабочих дней со дня их утверждения в порядке, установленном нормативными правовыми актами Российской Федерации.</w:t>
      </w:r>
    </w:p>
    <w:p w:rsidR="003914C5" w:rsidRPr="002F758F" w:rsidRDefault="003914C5" w:rsidP="003914C5">
      <w:pPr>
        <w:pStyle w:val="ConsPlusNormal"/>
        <w:ind w:firstLine="709"/>
        <w:jc w:val="both"/>
        <w:rPr>
          <w:szCs w:val="28"/>
        </w:rPr>
      </w:pPr>
      <w:r w:rsidRPr="00F9115C">
        <w:rPr>
          <w:szCs w:val="28"/>
        </w:rPr>
        <w:t>2.4. Обеспечить формирование и ведение перечня источников доходов Российской Федерации, в части, относящейся к районному бюджету, а также реестра источников доходов районного бюджета в соответствии с правилами и общими требованиями, установленными нормативными правовыми актами Российской Федерации</w:t>
      </w:r>
      <w:r w:rsidR="00133E59" w:rsidRPr="00F9115C">
        <w:rPr>
          <w:szCs w:val="28"/>
        </w:rPr>
        <w:t xml:space="preserve">, </w:t>
      </w:r>
      <w:r w:rsidRPr="00F9115C">
        <w:rPr>
          <w:szCs w:val="28"/>
        </w:rPr>
        <w:t xml:space="preserve">Ленинградской </w:t>
      </w:r>
      <w:r w:rsidRPr="00F9115C">
        <w:rPr>
          <w:szCs w:val="28"/>
        </w:rPr>
        <w:lastRenderedPageBreak/>
        <w:t>области</w:t>
      </w:r>
      <w:r w:rsidR="00133E59" w:rsidRPr="00F9115C">
        <w:rPr>
          <w:szCs w:val="28"/>
        </w:rPr>
        <w:t xml:space="preserve"> и</w:t>
      </w:r>
      <w:r w:rsidR="003F22CD" w:rsidRPr="00F9115C">
        <w:rPr>
          <w:szCs w:val="28"/>
        </w:rPr>
        <w:t xml:space="preserve"> муниципальными правовыми актами Кировского муниципального района Ленинградской области</w:t>
      </w:r>
      <w:r w:rsidRPr="00F9115C">
        <w:rPr>
          <w:szCs w:val="28"/>
        </w:rPr>
        <w:t>.</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2.</w:t>
      </w:r>
      <w:r w:rsidR="00133E59">
        <w:rPr>
          <w:rFonts w:ascii="Times New Roman" w:hAnsi="Times New Roman"/>
          <w:sz w:val="28"/>
          <w:szCs w:val="28"/>
        </w:rPr>
        <w:t>5</w:t>
      </w:r>
      <w:r w:rsidRPr="00AB29A0">
        <w:rPr>
          <w:rFonts w:ascii="Times New Roman" w:hAnsi="Times New Roman"/>
          <w:sz w:val="28"/>
          <w:szCs w:val="28"/>
        </w:rPr>
        <w:t>. В случае изменения объема полномочий органов местного самоуправления и  (или) состава администрируемых ими доходов районного бюджета представлять в Комитет финансов администрации Кировского муниципального района Ленинградской области (далее – Комитет финансов) информацию об изменениях в течение 2 рабочих дней со дня вступления в силу законодательных, иных нормативных правовых актов и муниципальных правовых актов, в соответствии с которыми изменяются объем полномочий и (или) состав администрируемых доходов.</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2.</w:t>
      </w:r>
      <w:r w:rsidR="00133E59">
        <w:rPr>
          <w:rFonts w:ascii="Times New Roman" w:hAnsi="Times New Roman"/>
          <w:sz w:val="28"/>
          <w:szCs w:val="28"/>
        </w:rPr>
        <w:t>6</w:t>
      </w:r>
      <w:r w:rsidRPr="00AB29A0">
        <w:rPr>
          <w:rFonts w:ascii="Times New Roman" w:hAnsi="Times New Roman"/>
          <w:sz w:val="28"/>
          <w:szCs w:val="28"/>
        </w:rPr>
        <w:t xml:space="preserve">. В случае внесения изменений в решение </w:t>
      </w:r>
      <w:r w:rsidR="00133E59">
        <w:rPr>
          <w:rFonts w:ascii="Times New Roman" w:hAnsi="Times New Roman"/>
          <w:sz w:val="28"/>
          <w:szCs w:val="28"/>
        </w:rPr>
        <w:t>о</w:t>
      </w:r>
      <w:r w:rsidRPr="00AB29A0">
        <w:rPr>
          <w:rFonts w:ascii="Times New Roman" w:hAnsi="Times New Roman"/>
          <w:sz w:val="28"/>
          <w:szCs w:val="28"/>
        </w:rPr>
        <w:t xml:space="preserve"> бюджете в части поступления доходов, представлять в Комитет финансов </w:t>
      </w:r>
      <w:r w:rsidR="0037640C" w:rsidRPr="00AB29A0">
        <w:rPr>
          <w:rFonts w:ascii="Times New Roman" w:hAnsi="Times New Roman"/>
          <w:sz w:val="28"/>
          <w:szCs w:val="28"/>
        </w:rPr>
        <w:t xml:space="preserve">в течение </w:t>
      </w:r>
      <w:r w:rsidR="00AB29A0">
        <w:rPr>
          <w:rFonts w:ascii="Times New Roman" w:hAnsi="Times New Roman"/>
          <w:sz w:val="28"/>
          <w:szCs w:val="28"/>
        </w:rPr>
        <w:t>одного</w:t>
      </w:r>
      <w:r w:rsidR="0037640C" w:rsidRPr="00AB29A0">
        <w:rPr>
          <w:rFonts w:ascii="Times New Roman" w:hAnsi="Times New Roman"/>
          <w:b/>
          <w:sz w:val="28"/>
          <w:szCs w:val="28"/>
        </w:rPr>
        <w:t xml:space="preserve"> </w:t>
      </w:r>
      <w:r w:rsidR="0037640C" w:rsidRPr="00AB29A0">
        <w:rPr>
          <w:rFonts w:ascii="Times New Roman" w:hAnsi="Times New Roman"/>
          <w:sz w:val="28"/>
          <w:szCs w:val="28"/>
        </w:rPr>
        <w:t>рабоч</w:t>
      </w:r>
      <w:r w:rsidR="00AB29A0" w:rsidRPr="00AB29A0">
        <w:rPr>
          <w:rFonts w:ascii="Times New Roman" w:hAnsi="Times New Roman"/>
          <w:sz w:val="28"/>
          <w:szCs w:val="28"/>
        </w:rPr>
        <w:t>его</w:t>
      </w:r>
      <w:r w:rsidR="0037640C" w:rsidRPr="00AB29A0">
        <w:rPr>
          <w:rFonts w:ascii="Times New Roman" w:hAnsi="Times New Roman"/>
          <w:sz w:val="28"/>
          <w:szCs w:val="28"/>
        </w:rPr>
        <w:t xml:space="preserve"> дн</w:t>
      </w:r>
      <w:r w:rsidR="00AB29A0">
        <w:rPr>
          <w:rFonts w:ascii="Times New Roman" w:hAnsi="Times New Roman"/>
          <w:sz w:val="28"/>
          <w:szCs w:val="28"/>
        </w:rPr>
        <w:t>я</w:t>
      </w:r>
      <w:r w:rsidR="0037640C" w:rsidRPr="00AB29A0">
        <w:rPr>
          <w:rFonts w:ascii="Times New Roman" w:hAnsi="Times New Roman"/>
          <w:sz w:val="28"/>
          <w:szCs w:val="28"/>
        </w:rPr>
        <w:t xml:space="preserve"> </w:t>
      </w:r>
      <w:r w:rsidRPr="00AB29A0">
        <w:rPr>
          <w:rFonts w:ascii="Times New Roman" w:hAnsi="Times New Roman"/>
          <w:sz w:val="28"/>
          <w:szCs w:val="28"/>
        </w:rPr>
        <w:t>со дня принятия решения о внесении изменений</w:t>
      </w:r>
      <w:r w:rsidR="00133E59">
        <w:rPr>
          <w:rFonts w:ascii="Times New Roman" w:hAnsi="Times New Roman"/>
          <w:sz w:val="28"/>
          <w:szCs w:val="28"/>
        </w:rPr>
        <w:t xml:space="preserve"> в решение о бюджете</w:t>
      </w:r>
      <w:r w:rsidR="00F9115C" w:rsidRPr="00F9115C">
        <w:rPr>
          <w:rFonts w:ascii="Times New Roman" w:hAnsi="Times New Roman"/>
          <w:sz w:val="28"/>
          <w:szCs w:val="28"/>
        </w:rPr>
        <w:t xml:space="preserve"> </w:t>
      </w:r>
      <w:r w:rsidR="00F9115C" w:rsidRPr="00AB29A0">
        <w:rPr>
          <w:rFonts w:ascii="Times New Roman" w:hAnsi="Times New Roman"/>
          <w:sz w:val="28"/>
          <w:szCs w:val="28"/>
        </w:rPr>
        <w:t>поквартальн</w:t>
      </w:r>
      <w:r w:rsidR="00F9115C">
        <w:rPr>
          <w:rFonts w:ascii="Times New Roman" w:hAnsi="Times New Roman"/>
          <w:sz w:val="28"/>
          <w:szCs w:val="28"/>
        </w:rPr>
        <w:t>ое</w:t>
      </w:r>
      <w:r w:rsidR="00F9115C" w:rsidRPr="00AB29A0">
        <w:rPr>
          <w:rFonts w:ascii="Times New Roman" w:hAnsi="Times New Roman"/>
          <w:sz w:val="28"/>
          <w:szCs w:val="28"/>
        </w:rPr>
        <w:t xml:space="preserve"> распределение</w:t>
      </w:r>
      <w:r w:rsidRPr="00AB29A0">
        <w:rPr>
          <w:rFonts w:ascii="Times New Roman" w:hAnsi="Times New Roman"/>
          <w:sz w:val="28"/>
          <w:szCs w:val="28"/>
        </w:rPr>
        <w:t xml:space="preserve"> уточненн</w:t>
      </w:r>
      <w:r w:rsidR="00F9115C">
        <w:rPr>
          <w:rFonts w:ascii="Times New Roman" w:hAnsi="Times New Roman"/>
          <w:sz w:val="28"/>
          <w:szCs w:val="28"/>
        </w:rPr>
        <w:t>ого</w:t>
      </w:r>
      <w:r w:rsidRPr="00AB29A0">
        <w:rPr>
          <w:rFonts w:ascii="Times New Roman" w:hAnsi="Times New Roman"/>
          <w:sz w:val="28"/>
          <w:szCs w:val="28"/>
        </w:rPr>
        <w:t xml:space="preserve"> прогноз</w:t>
      </w:r>
      <w:r w:rsidR="00F9115C">
        <w:rPr>
          <w:rFonts w:ascii="Times New Roman" w:hAnsi="Times New Roman"/>
          <w:sz w:val="28"/>
          <w:szCs w:val="28"/>
        </w:rPr>
        <w:t>а</w:t>
      </w:r>
      <w:r w:rsidRPr="00AB29A0">
        <w:rPr>
          <w:rFonts w:ascii="Times New Roman" w:hAnsi="Times New Roman"/>
          <w:sz w:val="28"/>
          <w:szCs w:val="28"/>
        </w:rPr>
        <w:t xml:space="preserve"> поступления доходов на текущий</w:t>
      </w:r>
      <w:r w:rsidR="00F9115C">
        <w:rPr>
          <w:rFonts w:ascii="Times New Roman" w:hAnsi="Times New Roman"/>
          <w:sz w:val="28"/>
          <w:szCs w:val="28"/>
        </w:rPr>
        <w:t xml:space="preserve"> финансовый год</w:t>
      </w:r>
      <w:r w:rsidRPr="00AB29A0">
        <w:rPr>
          <w:rFonts w:ascii="Times New Roman" w:hAnsi="Times New Roman"/>
          <w:sz w:val="28"/>
          <w:szCs w:val="28"/>
        </w:rPr>
        <w:t>.</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2.</w:t>
      </w:r>
      <w:r w:rsidR="00133E59">
        <w:rPr>
          <w:rFonts w:ascii="Times New Roman" w:hAnsi="Times New Roman"/>
          <w:sz w:val="28"/>
          <w:szCs w:val="28"/>
        </w:rPr>
        <w:t>7</w:t>
      </w:r>
      <w:r w:rsidRPr="00AB29A0">
        <w:rPr>
          <w:rFonts w:ascii="Times New Roman" w:hAnsi="Times New Roman"/>
          <w:sz w:val="28"/>
          <w:szCs w:val="28"/>
        </w:rPr>
        <w:t>. Обеспечить оперативное осуществление администраторами доходов мероприятий по:</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уточнению платежей, относимых Управлением Федерального казначейства по Ленинградской области на невыясненные поступления;</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взысканию задолженности по платежам в районный бюджет</w:t>
      </w:r>
      <w:r w:rsidR="00133E59">
        <w:rPr>
          <w:rFonts w:ascii="Times New Roman" w:hAnsi="Times New Roman"/>
          <w:sz w:val="28"/>
          <w:szCs w:val="28"/>
        </w:rPr>
        <w:t>,</w:t>
      </w:r>
      <w:r w:rsidRPr="00AB29A0">
        <w:rPr>
          <w:rFonts w:ascii="Times New Roman" w:hAnsi="Times New Roman"/>
          <w:sz w:val="28"/>
          <w:szCs w:val="28"/>
        </w:rPr>
        <w:t xml:space="preserve"> пеней и штрафов;</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районный бюджет;</w:t>
      </w:r>
    </w:p>
    <w:p w:rsidR="00133E59" w:rsidRDefault="00133E59" w:rsidP="000C534A">
      <w:pPr>
        <w:widowControl w:val="0"/>
        <w:autoSpaceDE w:val="0"/>
        <w:autoSpaceDN w:val="0"/>
        <w:adjustRightInd w:val="0"/>
        <w:spacing w:after="0" w:line="240" w:lineRule="auto"/>
        <w:ind w:firstLine="709"/>
        <w:jc w:val="both"/>
        <w:rPr>
          <w:rFonts w:ascii="Times New Roman" w:hAnsi="Times New Roman"/>
          <w:sz w:val="28"/>
          <w:szCs w:val="28"/>
        </w:rPr>
      </w:pPr>
      <w:r w:rsidRPr="002F758F">
        <w:rPr>
          <w:rFonts w:ascii="Times New Roman" w:hAnsi="Times New Roman"/>
          <w:sz w:val="28"/>
          <w:szCs w:val="28"/>
        </w:rPr>
        <w:t xml:space="preserve">проведению работы с плательщиками по доведению информации, необходимой для заполнения расчетных и платежных документов на перечисление в </w:t>
      </w:r>
      <w:r>
        <w:rPr>
          <w:rFonts w:ascii="Times New Roman" w:hAnsi="Times New Roman"/>
          <w:sz w:val="28"/>
          <w:szCs w:val="28"/>
        </w:rPr>
        <w:t>районный</w:t>
      </w:r>
      <w:r w:rsidRPr="002F758F">
        <w:rPr>
          <w:rFonts w:ascii="Times New Roman" w:hAnsi="Times New Roman"/>
          <w:sz w:val="28"/>
          <w:szCs w:val="28"/>
        </w:rPr>
        <w:t xml:space="preserve"> бюджет соответствующих платежей, в том числе по возврату остатков бюджетных средств и восстановлению кассовых расходов </w:t>
      </w:r>
      <w:r>
        <w:rPr>
          <w:rFonts w:ascii="Times New Roman" w:hAnsi="Times New Roman"/>
          <w:sz w:val="28"/>
          <w:szCs w:val="28"/>
        </w:rPr>
        <w:t>районного</w:t>
      </w:r>
      <w:r w:rsidRPr="002F758F">
        <w:rPr>
          <w:rFonts w:ascii="Times New Roman" w:hAnsi="Times New Roman"/>
          <w:sz w:val="28"/>
          <w:szCs w:val="28"/>
        </w:rPr>
        <w:t xml:space="preserve"> бюджета</w:t>
      </w:r>
      <w:r w:rsidR="003B31C1">
        <w:rPr>
          <w:rFonts w:ascii="Times New Roman" w:hAnsi="Times New Roman"/>
          <w:sz w:val="28"/>
          <w:szCs w:val="28"/>
        </w:rPr>
        <w:t>.</w:t>
      </w:r>
    </w:p>
    <w:p w:rsidR="000C534A" w:rsidRPr="00AB29A0" w:rsidRDefault="000C534A" w:rsidP="000C534A">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2.</w:t>
      </w:r>
      <w:r w:rsidR="003B31C1">
        <w:rPr>
          <w:rFonts w:ascii="Times New Roman" w:hAnsi="Times New Roman"/>
          <w:sz w:val="28"/>
          <w:szCs w:val="28"/>
        </w:rPr>
        <w:t>8</w:t>
      </w:r>
      <w:r w:rsidRPr="00AB29A0">
        <w:rPr>
          <w:rFonts w:ascii="Times New Roman" w:hAnsi="Times New Roman"/>
          <w:sz w:val="28"/>
          <w:szCs w:val="28"/>
        </w:rPr>
        <w:t>. Представлять в Комитет финансов до 10-го числа месяца, следующего за отчетным кварталом, аналитические материалы по исполнению районного бюджета по администрируемым доходам.</w:t>
      </w:r>
    </w:p>
    <w:p w:rsidR="003B31C1" w:rsidRPr="002F758F" w:rsidRDefault="000C534A" w:rsidP="003B31C1">
      <w:pPr>
        <w:pStyle w:val="ConsPlusNormal"/>
        <w:ind w:firstLine="709"/>
        <w:jc w:val="both"/>
        <w:rPr>
          <w:szCs w:val="28"/>
        </w:rPr>
      </w:pPr>
      <w:r w:rsidRPr="005622E3">
        <w:rPr>
          <w:szCs w:val="28"/>
        </w:rPr>
        <w:t>2.</w:t>
      </w:r>
      <w:r w:rsidR="003B31C1">
        <w:rPr>
          <w:szCs w:val="28"/>
        </w:rPr>
        <w:t>9</w:t>
      </w:r>
      <w:r w:rsidRPr="003B31C1">
        <w:rPr>
          <w:szCs w:val="28"/>
        </w:rPr>
        <w:t>.</w:t>
      </w:r>
      <w:r w:rsidRPr="005622E3">
        <w:rPr>
          <w:b/>
          <w:szCs w:val="28"/>
        </w:rPr>
        <w:t xml:space="preserve"> </w:t>
      </w:r>
      <w:r w:rsidR="003B31C1" w:rsidRPr="002F758F">
        <w:rPr>
          <w:szCs w:val="28"/>
        </w:rPr>
        <w:t xml:space="preserve">Осуществлять взаимодействие с главными распорядителями бюджетных средств </w:t>
      </w:r>
      <w:r w:rsidR="003B31C1">
        <w:rPr>
          <w:szCs w:val="28"/>
        </w:rPr>
        <w:t>районного</w:t>
      </w:r>
      <w:r w:rsidR="003B31C1" w:rsidRPr="002F758F">
        <w:rPr>
          <w:szCs w:val="28"/>
        </w:rPr>
        <w:t xml:space="preserve"> бюджета (далее - главные распорядители бюджетных средств) по средствам, предоставляемым из </w:t>
      </w:r>
      <w:r w:rsidR="003B31C1">
        <w:rPr>
          <w:szCs w:val="28"/>
        </w:rPr>
        <w:t xml:space="preserve">областного </w:t>
      </w:r>
      <w:r w:rsidR="003B31C1" w:rsidRPr="002F758F">
        <w:rPr>
          <w:szCs w:val="28"/>
        </w:rPr>
        <w:t>бюджета в форме субсидий, субвенций и иных межбюджетных трансфертов, имеющих целевое назначение, в том числе остаткам целевых средств, в соответствии с порядком, утвержденным нормативным правовым актом главного администратора доходов областного бюджета.</w:t>
      </w:r>
    </w:p>
    <w:p w:rsidR="007626E4" w:rsidRDefault="007626E4" w:rsidP="007626E4">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3. Главным распорядителям бюджетных средств:</w:t>
      </w:r>
    </w:p>
    <w:p w:rsidR="001235EA" w:rsidRPr="002F758F" w:rsidRDefault="001235EA" w:rsidP="001235EA">
      <w:pPr>
        <w:pStyle w:val="ConsPlusNormal"/>
        <w:ind w:firstLine="709"/>
        <w:jc w:val="both"/>
        <w:rPr>
          <w:color w:val="000000" w:themeColor="text1"/>
          <w:szCs w:val="28"/>
        </w:rPr>
      </w:pPr>
      <w:r>
        <w:rPr>
          <w:szCs w:val="28"/>
        </w:rPr>
        <w:t xml:space="preserve">3.1. </w:t>
      </w:r>
      <w:r w:rsidRPr="002F758F">
        <w:rPr>
          <w:color w:val="000000" w:themeColor="text1"/>
          <w:szCs w:val="28"/>
        </w:rPr>
        <w:t>Обеспечить заключение соглашений с главным</w:t>
      </w:r>
      <w:r>
        <w:rPr>
          <w:color w:val="000000" w:themeColor="text1"/>
          <w:szCs w:val="28"/>
        </w:rPr>
        <w:t>и</w:t>
      </w:r>
      <w:r w:rsidRPr="002F758F">
        <w:rPr>
          <w:color w:val="000000" w:themeColor="text1"/>
          <w:szCs w:val="28"/>
        </w:rPr>
        <w:t xml:space="preserve"> распорядител</w:t>
      </w:r>
      <w:r>
        <w:rPr>
          <w:color w:val="000000" w:themeColor="text1"/>
          <w:szCs w:val="28"/>
        </w:rPr>
        <w:t>ями</w:t>
      </w:r>
      <w:r w:rsidRPr="002F758F">
        <w:rPr>
          <w:color w:val="000000" w:themeColor="text1"/>
          <w:szCs w:val="28"/>
        </w:rPr>
        <w:t xml:space="preserve"> бюджетных средств </w:t>
      </w:r>
      <w:r w:rsidR="00CE5200">
        <w:rPr>
          <w:color w:val="000000" w:themeColor="text1"/>
          <w:szCs w:val="28"/>
        </w:rPr>
        <w:t xml:space="preserve">Ленинградской области (далее – Соглашение) </w:t>
      </w:r>
      <w:r w:rsidRPr="002F758F">
        <w:rPr>
          <w:color w:val="000000" w:themeColor="text1"/>
          <w:szCs w:val="28"/>
        </w:rPr>
        <w:t>о предоставлении межбюджетных субсидий (за исключением отдельных межбюджетных субсидий) до 1 апреля 2017 года.</w:t>
      </w:r>
    </w:p>
    <w:p w:rsidR="001235EA" w:rsidRPr="002F758F" w:rsidRDefault="001235EA" w:rsidP="001235EA">
      <w:pPr>
        <w:pStyle w:val="ConsPlusNormal"/>
        <w:ind w:firstLine="709"/>
        <w:jc w:val="both"/>
        <w:rPr>
          <w:szCs w:val="28"/>
        </w:rPr>
      </w:pPr>
      <w:r w:rsidRPr="002F758F">
        <w:rPr>
          <w:szCs w:val="28"/>
        </w:rPr>
        <w:lastRenderedPageBreak/>
        <w:t xml:space="preserve">3.2. Привести в соответствие с постановлением Правительства Российской Федерации от 6 сентября 2016 года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Pr>
          <w:szCs w:val="28"/>
        </w:rPr>
        <w:t>муниципальные</w:t>
      </w:r>
      <w:r w:rsidRPr="002F758F">
        <w:rPr>
          <w:szCs w:val="28"/>
        </w:rPr>
        <w:t xml:space="preserve"> правовые акты </w:t>
      </w:r>
      <w:r w:rsidRPr="00B764DE">
        <w:rPr>
          <w:szCs w:val="28"/>
        </w:rPr>
        <w:t>Кировского муниципального района</w:t>
      </w:r>
      <w:r w:rsidRPr="002F758F">
        <w:rPr>
          <w:szCs w:val="28"/>
        </w:rPr>
        <w:t xml:space="preserve"> Ленинградской области,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первом внесении изменений в указанные </w:t>
      </w:r>
      <w:r>
        <w:rPr>
          <w:szCs w:val="28"/>
        </w:rPr>
        <w:t>муниципальные</w:t>
      </w:r>
      <w:r w:rsidRPr="002F758F">
        <w:rPr>
          <w:szCs w:val="28"/>
        </w:rPr>
        <w:t xml:space="preserve"> правовые акты </w:t>
      </w:r>
      <w:r w:rsidRPr="00B764DE">
        <w:rPr>
          <w:szCs w:val="28"/>
        </w:rPr>
        <w:t>Кировского муниципального района</w:t>
      </w:r>
      <w:r w:rsidRPr="002F758F">
        <w:rPr>
          <w:szCs w:val="28"/>
        </w:rPr>
        <w:t xml:space="preserve"> Ленинградской области, но не позднее </w:t>
      </w:r>
      <w:r w:rsidRPr="00F9115C">
        <w:rPr>
          <w:szCs w:val="28"/>
        </w:rPr>
        <w:t>1 июня 2017</w:t>
      </w:r>
      <w:r w:rsidRPr="002F758F">
        <w:rPr>
          <w:szCs w:val="28"/>
        </w:rPr>
        <w:t xml:space="preserve"> года, с обязательной конкретизацией порядка предоставления, а именно: </w:t>
      </w:r>
    </w:p>
    <w:p w:rsidR="001235EA" w:rsidRPr="002F758F" w:rsidRDefault="001235EA" w:rsidP="001235EA">
      <w:pPr>
        <w:pStyle w:val="ConsPlusNormal"/>
        <w:ind w:firstLine="709"/>
        <w:jc w:val="both"/>
        <w:rPr>
          <w:szCs w:val="28"/>
        </w:rPr>
      </w:pPr>
      <w:r w:rsidRPr="002F758F">
        <w:rPr>
          <w:szCs w:val="28"/>
        </w:rPr>
        <w:t>а) возмещение недополученных доходов или фактически понесенных затрат в связи с производством (реализацией) товаров, выполнением работ, оказанием услуг;</w:t>
      </w:r>
    </w:p>
    <w:p w:rsidR="001235EA" w:rsidRPr="002F758F" w:rsidRDefault="001235EA" w:rsidP="001235EA">
      <w:pPr>
        <w:pStyle w:val="ConsPlusNormal"/>
        <w:ind w:firstLine="709"/>
        <w:jc w:val="both"/>
        <w:rPr>
          <w:szCs w:val="28"/>
        </w:rPr>
      </w:pPr>
      <w:r w:rsidRPr="002F758F">
        <w:rPr>
          <w:szCs w:val="28"/>
        </w:rPr>
        <w:t>б) финансовое обеспечение затрат в связи с производством (реализацией) товаров, выполнением работ, оказанием услуг, с требованием о последующем подтверждении использования полученных средств получателями субсидии в соответствии с условиями и (или) целями предоставления;</w:t>
      </w:r>
    </w:p>
    <w:p w:rsidR="001235EA" w:rsidRPr="002F758F" w:rsidRDefault="001235EA" w:rsidP="001235EA">
      <w:pPr>
        <w:pStyle w:val="ConsPlusNormal"/>
        <w:ind w:firstLine="709"/>
        <w:jc w:val="both"/>
        <w:rPr>
          <w:szCs w:val="28"/>
        </w:rPr>
      </w:pPr>
      <w:r w:rsidRPr="002F758F">
        <w:rPr>
          <w:szCs w:val="28"/>
        </w:rPr>
        <w:t>в) финансовое обеспечение затрат в связи с производством (реализацией) товаров, выполнением работ, оказанием услуг, без требования последующего подтверждении использования полученных средств получателями субсидии в соответствии с условиями и (или) целями предоставления.</w:t>
      </w:r>
    </w:p>
    <w:p w:rsidR="001235EA" w:rsidRDefault="001235EA" w:rsidP="001235EA">
      <w:pPr>
        <w:pStyle w:val="ConsPlusNormal"/>
        <w:ind w:firstLine="709"/>
        <w:jc w:val="both"/>
        <w:rPr>
          <w:szCs w:val="28"/>
        </w:rPr>
      </w:pPr>
      <w:r w:rsidRPr="002F758F">
        <w:rPr>
          <w:szCs w:val="28"/>
        </w:rPr>
        <w:t xml:space="preserve">Предоставлять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условии заключения договора (соглашения) о предоставлении субсидии между главным распорядителем бюджетных средств и получателем субсидии в соответствии с типовой формой, утвержденной </w:t>
      </w:r>
      <w:r>
        <w:rPr>
          <w:szCs w:val="28"/>
        </w:rPr>
        <w:t xml:space="preserve">муниципальным </w:t>
      </w:r>
      <w:r w:rsidRPr="002F758F">
        <w:rPr>
          <w:szCs w:val="28"/>
        </w:rPr>
        <w:t xml:space="preserve">правовым актом </w:t>
      </w:r>
      <w:r>
        <w:rPr>
          <w:szCs w:val="28"/>
        </w:rPr>
        <w:t xml:space="preserve">администрации </w:t>
      </w:r>
      <w:r w:rsidRPr="00B764DE">
        <w:rPr>
          <w:szCs w:val="28"/>
        </w:rPr>
        <w:t>Кировского муниципального района</w:t>
      </w:r>
      <w:r>
        <w:rPr>
          <w:szCs w:val="28"/>
        </w:rPr>
        <w:t xml:space="preserve"> Ленинградской области</w:t>
      </w:r>
      <w:r w:rsidRPr="002F758F">
        <w:rPr>
          <w:szCs w:val="28"/>
        </w:rPr>
        <w:t>.</w:t>
      </w:r>
    </w:p>
    <w:p w:rsidR="007626E4" w:rsidRPr="00AB29A0" w:rsidRDefault="007626E4" w:rsidP="007626E4">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3.</w:t>
      </w:r>
      <w:r w:rsidR="005E0463">
        <w:rPr>
          <w:rFonts w:ascii="Times New Roman" w:hAnsi="Times New Roman"/>
          <w:sz w:val="28"/>
          <w:szCs w:val="28"/>
        </w:rPr>
        <w:t>3</w:t>
      </w:r>
      <w:r w:rsidRPr="00AB29A0">
        <w:rPr>
          <w:rFonts w:ascii="Times New Roman" w:hAnsi="Times New Roman"/>
          <w:sz w:val="28"/>
          <w:szCs w:val="28"/>
        </w:rPr>
        <w:t xml:space="preserve">. Предоставлять субсидии муниципальным бюджетным и автономным учреждениям Кировского муниципального района Ленинградской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  в соответствии с графиком к соглашению о предоставлении субсидии, заключенному с указанными учреждениями </w:t>
      </w:r>
      <w:r w:rsidR="008D757A" w:rsidRPr="0099221E">
        <w:rPr>
          <w:rFonts w:ascii="Times New Roman" w:hAnsi="Times New Roman"/>
          <w:sz w:val="28"/>
          <w:szCs w:val="28"/>
        </w:rPr>
        <w:t>администраци</w:t>
      </w:r>
      <w:r w:rsidR="0099221E">
        <w:rPr>
          <w:rFonts w:ascii="Times New Roman" w:hAnsi="Times New Roman"/>
          <w:sz w:val="28"/>
          <w:szCs w:val="28"/>
        </w:rPr>
        <w:t>ей</w:t>
      </w:r>
      <w:r w:rsidRPr="00AB29A0">
        <w:rPr>
          <w:rFonts w:ascii="Times New Roman" w:hAnsi="Times New Roman"/>
          <w:sz w:val="28"/>
          <w:szCs w:val="28"/>
        </w:rPr>
        <w:t xml:space="preserve"> Кировского муниципального района Ленинградской области</w:t>
      </w:r>
      <w:r w:rsidR="0099221E">
        <w:rPr>
          <w:rFonts w:ascii="Times New Roman" w:hAnsi="Times New Roman"/>
          <w:sz w:val="28"/>
          <w:szCs w:val="28"/>
        </w:rPr>
        <w:t xml:space="preserve"> и её отраслевыми органами</w:t>
      </w:r>
      <w:r w:rsidRPr="00AB29A0">
        <w:rPr>
          <w:rFonts w:ascii="Times New Roman" w:hAnsi="Times New Roman"/>
          <w:sz w:val="28"/>
          <w:szCs w:val="28"/>
        </w:rPr>
        <w:t>, осуществляющим</w:t>
      </w:r>
      <w:r w:rsidR="0099221E">
        <w:rPr>
          <w:rFonts w:ascii="Times New Roman" w:hAnsi="Times New Roman"/>
          <w:sz w:val="28"/>
          <w:szCs w:val="28"/>
        </w:rPr>
        <w:t>и</w:t>
      </w:r>
      <w:r w:rsidRPr="00AB29A0">
        <w:rPr>
          <w:rFonts w:ascii="Times New Roman" w:hAnsi="Times New Roman"/>
          <w:sz w:val="28"/>
          <w:szCs w:val="28"/>
        </w:rPr>
        <w:t xml:space="preserve"> функции и полномочия учредителя учреждения, если иное не установлено </w:t>
      </w:r>
      <w:r w:rsidRPr="00AB29A0">
        <w:rPr>
          <w:rFonts w:ascii="Times New Roman" w:hAnsi="Times New Roman"/>
          <w:sz w:val="28"/>
          <w:szCs w:val="28"/>
        </w:rPr>
        <w:lastRenderedPageBreak/>
        <w:t xml:space="preserve">законодательством. </w:t>
      </w:r>
    </w:p>
    <w:p w:rsidR="007626E4" w:rsidRPr="00AB29A0" w:rsidRDefault="007626E4" w:rsidP="007626E4">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 xml:space="preserve">Организовать мониторинг выполнения муниципальными учреждениями  муниципального задания. </w:t>
      </w:r>
    </w:p>
    <w:p w:rsidR="00B93A60" w:rsidRPr="00B93A60" w:rsidRDefault="00B93A60" w:rsidP="00B93A60">
      <w:pPr>
        <w:autoSpaceDE w:val="0"/>
        <w:autoSpaceDN w:val="0"/>
        <w:adjustRightInd w:val="0"/>
        <w:spacing w:after="0" w:line="240" w:lineRule="auto"/>
        <w:ind w:firstLine="709"/>
        <w:jc w:val="both"/>
        <w:rPr>
          <w:rFonts w:ascii="Times New Roman" w:hAnsi="Times New Roman"/>
          <w:sz w:val="28"/>
          <w:szCs w:val="28"/>
        </w:rPr>
      </w:pPr>
      <w:r w:rsidRPr="00B93A60">
        <w:rPr>
          <w:rFonts w:ascii="Times New Roman" w:hAnsi="Times New Roman"/>
          <w:sz w:val="28"/>
          <w:szCs w:val="28"/>
        </w:rPr>
        <w:t xml:space="preserve">3.4. Обеспечить в срок </w:t>
      </w:r>
      <w:r w:rsidRPr="00F9115C">
        <w:rPr>
          <w:rFonts w:ascii="Times New Roman" w:hAnsi="Times New Roman"/>
          <w:sz w:val="28"/>
          <w:szCs w:val="28"/>
        </w:rPr>
        <w:t xml:space="preserve">до </w:t>
      </w:r>
      <w:r w:rsidR="001E6F85">
        <w:rPr>
          <w:rFonts w:ascii="Times New Roman" w:hAnsi="Times New Roman"/>
          <w:sz w:val="28"/>
          <w:szCs w:val="28"/>
        </w:rPr>
        <w:t>01</w:t>
      </w:r>
      <w:r w:rsidR="00AA643D" w:rsidRPr="00F9115C">
        <w:rPr>
          <w:rFonts w:ascii="Times New Roman" w:hAnsi="Times New Roman"/>
          <w:sz w:val="28"/>
          <w:szCs w:val="28"/>
        </w:rPr>
        <w:t xml:space="preserve"> </w:t>
      </w:r>
      <w:r w:rsidR="001E6F85">
        <w:rPr>
          <w:rFonts w:ascii="Times New Roman" w:hAnsi="Times New Roman"/>
          <w:sz w:val="28"/>
          <w:szCs w:val="28"/>
        </w:rPr>
        <w:t>марта</w:t>
      </w:r>
      <w:r w:rsidRPr="00F9115C">
        <w:rPr>
          <w:rFonts w:ascii="Times New Roman" w:hAnsi="Times New Roman"/>
          <w:sz w:val="28"/>
          <w:szCs w:val="28"/>
        </w:rPr>
        <w:t xml:space="preserve"> 2017</w:t>
      </w:r>
      <w:r w:rsidRPr="00B93A60">
        <w:rPr>
          <w:rFonts w:ascii="Times New Roman" w:hAnsi="Times New Roman"/>
          <w:sz w:val="28"/>
          <w:szCs w:val="28"/>
        </w:rPr>
        <w:t xml:space="preserve"> года возврат в </w:t>
      </w:r>
      <w:r>
        <w:rPr>
          <w:rFonts w:ascii="Times New Roman" w:hAnsi="Times New Roman"/>
          <w:sz w:val="28"/>
          <w:szCs w:val="28"/>
        </w:rPr>
        <w:t>районный</w:t>
      </w:r>
      <w:r w:rsidRPr="00B93A60">
        <w:rPr>
          <w:rFonts w:ascii="Times New Roman" w:hAnsi="Times New Roman"/>
          <w:sz w:val="28"/>
          <w:szCs w:val="28"/>
        </w:rPr>
        <w:t xml:space="preserve"> бюджет </w:t>
      </w:r>
      <w:r>
        <w:rPr>
          <w:rFonts w:ascii="Times New Roman" w:hAnsi="Times New Roman"/>
          <w:sz w:val="28"/>
          <w:szCs w:val="28"/>
        </w:rPr>
        <w:t>муниципальными</w:t>
      </w:r>
      <w:r w:rsidRPr="00B93A60">
        <w:rPr>
          <w:rFonts w:ascii="Times New Roman" w:hAnsi="Times New Roman"/>
          <w:sz w:val="28"/>
          <w:szCs w:val="28"/>
        </w:rPr>
        <w:t xml:space="preserve"> бюджетными учреждениями и </w:t>
      </w:r>
      <w:r>
        <w:rPr>
          <w:rFonts w:ascii="Times New Roman" w:hAnsi="Times New Roman"/>
          <w:sz w:val="28"/>
          <w:szCs w:val="28"/>
        </w:rPr>
        <w:t>муниципальными</w:t>
      </w:r>
      <w:r w:rsidRPr="00B93A60">
        <w:rPr>
          <w:rFonts w:ascii="Times New Roman" w:hAnsi="Times New Roman"/>
          <w:sz w:val="28"/>
          <w:szCs w:val="28"/>
        </w:rPr>
        <w:t xml:space="preserve"> автономными учреждениями </w:t>
      </w:r>
      <w:r w:rsidRPr="00B764DE">
        <w:rPr>
          <w:rFonts w:ascii="Times New Roman" w:hAnsi="Times New Roman"/>
          <w:sz w:val="28"/>
          <w:szCs w:val="28"/>
        </w:rPr>
        <w:t>Кировского муниципального района</w:t>
      </w:r>
      <w:r w:rsidRPr="002F758F">
        <w:rPr>
          <w:szCs w:val="28"/>
        </w:rPr>
        <w:t xml:space="preserve"> </w:t>
      </w:r>
      <w:r w:rsidRPr="00B93A60">
        <w:rPr>
          <w:rFonts w:ascii="Times New Roman" w:hAnsi="Times New Roman"/>
          <w:sz w:val="28"/>
          <w:szCs w:val="28"/>
        </w:rPr>
        <w:t>Ленинградской области остатков:</w:t>
      </w:r>
    </w:p>
    <w:p w:rsidR="00B93A60" w:rsidRPr="00B93A60" w:rsidRDefault="00B93A60" w:rsidP="00B93A60">
      <w:pPr>
        <w:autoSpaceDE w:val="0"/>
        <w:autoSpaceDN w:val="0"/>
        <w:adjustRightInd w:val="0"/>
        <w:spacing w:after="0" w:line="240" w:lineRule="auto"/>
        <w:ind w:firstLine="709"/>
        <w:jc w:val="both"/>
        <w:rPr>
          <w:rFonts w:ascii="Times New Roman" w:hAnsi="Times New Roman"/>
          <w:sz w:val="28"/>
          <w:szCs w:val="28"/>
        </w:rPr>
      </w:pPr>
      <w:r w:rsidRPr="00F9115C">
        <w:rPr>
          <w:rFonts w:ascii="Times New Roman" w:hAnsi="Times New Roman"/>
          <w:sz w:val="28"/>
          <w:szCs w:val="28"/>
        </w:rPr>
        <w:t xml:space="preserve">субсидий, предоставленных на финансовое обеспечение выполнения муниципальных заданий, в связи с </w:t>
      </w:r>
      <w:proofErr w:type="spellStart"/>
      <w:r w:rsidRPr="00F9115C">
        <w:rPr>
          <w:rFonts w:ascii="Times New Roman" w:hAnsi="Times New Roman"/>
          <w:sz w:val="28"/>
          <w:szCs w:val="28"/>
        </w:rPr>
        <w:t>недостижением</w:t>
      </w:r>
      <w:proofErr w:type="spellEnd"/>
      <w:r w:rsidRPr="00F9115C">
        <w:rPr>
          <w:rFonts w:ascii="Times New Roman" w:hAnsi="Times New Roman"/>
          <w:sz w:val="28"/>
          <w:szCs w:val="28"/>
        </w:rPr>
        <w:t xml:space="preserve"> установленных муниципальным заданием показателей, характеризующих объем муниципальных услуг (работ), в объеме, соответствующем недостигнутым показателям муниципального задания указанными учреждениями;</w:t>
      </w:r>
    </w:p>
    <w:p w:rsidR="00B93A60" w:rsidRPr="00B93A60" w:rsidRDefault="00B93A60" w:rsidP="00B93A60">
      <w:pPr>
        <w:autoSpaceDE w:val="0"/>
        <w:autoSpaceDN w:val="0"/>
        <w:adjustRightInd w:val="0"/>
        <w:spacing w:after="0" w:line="240" w:lineRule="auto"/>
        <w:ind w:firstLine="709"/>
        <w:jc w:val="both"/>
        <w:rPr>
          <w:rFonts w:ascii="Times New Roman" w:hAnsi="Times New Roman"/>
          <w:sz w:val="28"/>
          <w:szCs w:val="28"/>
        </w:rPr>
      </w:pPr>
      <w:r w:rsidRPr="00B93A60">
        <w:rPr>
          <w:rFonts w:ascii="Times New Roman" w:hAnsi="Times New Roman"/>
          <w:sz w:val="28"/>
          <w:szCs w:val="28"/>
        </w:rPr>
        <w:t>субсидий на иные цели, по которым не принято решение о наличии потребности в текущем финансовом году.</w:t>
      </w:r>
    </w:p>
    <w:p w:rsidR="00C41FA5" w:rsidRPr="005622E3" w:rsidRDefault="00410DAF" w:rsidP="00410DAF">
      <w:pPr>
        <w:pStyle w:val="a6"/>
        <w:spacing w:after="0"/>
        <w:ind w:firstLine="709"/>
        <w:jc w:val="both"/>
        <w:rPr>
          <w:sz w:val="28"/>
          <w:szCs w:val="28"/>
        </w:rPr>
      </w:pPr>
      <w:r w:rsidRPr="00AB29A0">
        <w:rPr>
          <w:sz w:val="28"/>
          <w:szCs w:val="28"/>
        </w:rPr>
        <w:t>3.</w:t>
      </w:r>
      <w:r w:rsidR="00481A17">
        <w:rPr>
          <w:sz w:val="28"/>
          <w:szCs w:val="28"/>
        </w:rPr>
        <w:t>5</w:t>
      </w:r>
      <w:r w:rsidRPr="00AB29A0">
        <w:rPr>
          <w:sz w:val="28"/>
          <w:szCs w:val="28"/>
        </w:rPr>
        <w:t>. Не допускать принятия бюджетных обязательств на 201</w:t>
      </w:r>
      <w:r w:rsidR="00481A17">
        <w:rPr>
          <w:sz w:val="28"/>
          <w:szCs w:val="28"/>
        </w:rPr>
        <w:t>7</w:t>
      </w:r>
      <w:r w:rsidRPr="00AB29A0">
        <w:rPr>
          <w:sz w:val="28"/>
          <w:szCs w:val="28"/>
        </w:rPr>
        <w:t xml:space="preserve"> год, возникающих из муниципальных контрактов и иных договоров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и иные договоры не заключены в установленном порядке до </w:t>
      </w:r>
      <w:r w:rsidRPr="005622E3">
        <w:rPr>
          <w:sz w:val="28"/>
          <w:szCs w:val="28"/>
        </w:rPr>
        <w:t>1 декабря</w:t>
      </w:r>
      <w:r w:rsidRPr="00AB29A0">
        <w:rPr>
          <w:sz w:val="28"/>
          <w:szCs w:val="28"/>
        </w:rPr>
        <w:t xml:space="preserve"> 201</w:t>
      </w:r>
      <w:r w:rsidR="00481A17">
        <w:rPr>
          <w:sz w:val="28"/>
          <w:szCs w:val="28"/>
        </w:rPr>
        <w:t>7</w:t>
      </w:r>
      <w:r w:rsidRPr="00AB29A0">
        <w:rPr>
          <w:sz w:val="28"/>
          <w:szCs w:val="28"/>
        </w:rPr>
        <w:t xml:space="preserve"> года</w:t>
      </w:r>
      <w:r w:rsidR="00481A17">
        <w:rPr>
          <w:sz w:val="28"/>
          <w:szCs w:val="28"/>
        </w:rPr>
        <w:t xml:space="preserve"> (</w:t>
      </w:r>
      <w:r w:rsidR="00C41FA5" w:rsidRPr="005622E3">
        <w:rPr>
          <w:sz w:val="28"/>
          <w:szCs w:val="28"/>
        </w:rPr>
        <w:t xml:space="preserve">за исключением </w:t>
      </w:r>
      <w:r w:rsidRPr="005622E3">
        <w:rPr>
          <w:sz w:val="28"/>
          <w:szCs w:val="28"/>
        </w:rPr>
        <w:t>муниципаль</w:t>
      </w:r>
      <w:r w:rsidR="00C41FA5" w:rsidRPr="005622E3">
        <w:rPr>
          <w:sz w:val="28"/>
          <w:szCs w:val="28"/>
        </w:rPr>
        <w:t>ных контрактов на оказание финансовых услуг по предоставлению кредитных средств</w:t>
      </w:r>
      <w:r w:rsidRPr="005622E3">
        <w:rPr>
          <w:sz w:val="28"/>
          <w:szCs w:val="28"/>
        </w:rPr>
        <w:t xml:space="preserve"> районному</w:t>
      </w:r>
      <w:r w:rsidR="00C41FA5" w:rsidRPr="005622E3">
        <w:rPr>
          <w:sz w:val="28"/>
          <w:szCs w:val="28"/>
        </w:rPr>
        <w:t xml:space="preserve"> бюджету на финансирование дефицита </w:t>
      </w:r>
      <w:r w:rsidR="00481A17">
        <w:rPr>
          <w:sz w:val="28"/>
          <w:szCs w:val="28"/>
        </w:rPr>
        <w:t xml:space="preserve">районного </w:t>
      </w:r>
      <w:r w:rsidR="00481A17" w:rsidRPr="005622E3">
        <w:rPr>
          <w:sz w:val="28"/>
          <w:szCs w:val="28"/>
        </w:rPr>
        <w:t>бюджета</w:t>
      </w:r>
      <w:r w:rsidR="00481A17">
        <w:rPr>
          <w:sz w:val="28"/>
          <w:szCs w:val="28"/>
        </w:rPr>
        <w:t xml:space="preserve"> и погашение долговых обязательств </w:t>
      </w:r>
      <w:r w:rsidR="00481A17" w:rsidRPr="00B764DE">
        <w:rPr>
          <w:sz w:val="28"/>
          <w:szCs w:val="28"/>
        </w:rPr>
        <w:t>Кировского муниципального района</w:t>
      </w:r>
      <w:r w:rsidR="00481A17" w:rsidRPr="002F758F">
        <w:rPr>
          <w:szCs w:val="28"/>
        </w:rPr>
        <w:t xml:space="preserve"> </w:t>
      </w:r>
      <w:r w:rsidR="00481A17" w:rsidRPr="002F758F">
        <w:rPr>
          <w:sz w:val="28"/>
          <w:szCs w:val="28"/>
        </w:rPr>
        <w:t>Ленинградской области</w:t>
      </w:r>
      <w:r w:rsidRPr="005622E3">
        <w:rPr>
          <w:sz w:val="28"/>
          <w:szCs w:val="28"/>
        </w:rPr>
        <w:t>.</w:t>
      </w:r>
    </w:p>
    <w:p w:rsidR="00C41FA5" w:rsidRDefault="00C41FA5" w:rsidP="00C41FA5">
      <w:pPr>
        <w:pStyle w:val="ConsPlusNormal"/>
        <w:ind w:firstLine="709"/>
        <w:jc w:val="both"/>
        <w:rPr>
          <w:szCs w:val="28"/>
        </w:rPr>
      </w:pPr>
      <w:r w:rsidRPr="00AB29A0">
        <w:rPr>
          <w:szCs w:val="28"/>
        </w:rPr>
        <w:t>3.</w:t>
      </w:r>
      <w:r w:rsidR="00D0283E">
        <w:rPr>
          <w:szCs w:val="28"/>
        </w:rPr>
        <w:t>6</w:t>
      </w:r>
      <w:r w:rsidRPr="00AB29A0">
        <w:rPr>
          <w:szCs w:val="28"/>
        </w:rPr>
        <w:t xml:space="preserve">. Предоставлять в </w:t>
      </w:r>
      <w:r w:rsidR="00410DAF" w:rsidRPr="00AB29A0">
        <w:rPr>
          <w:szCs w:val="28"/>
        </w:rPr>
        <w:t>отдел экономического развития и инвестиционной деятельности</w:t>
      </w:r>
      <w:r w:rsidR="002D5601" w:rsidRPr="00AB29A0">
        <w:rPr>
          <w:szCs w:val="28"/>
        </w:rPr>
        <w:t xml:space="preserve"> администрации</w:t>
      </w:r>
      <w:r w:rsidR="008D757A" w:rsidRPr="008D757A">
        <w:rPr>
          <w:szCs w:val="28"/>
        </w:rPr>
        <w:t xml:space="preserve"> </w:t>
      </w:r>
      <w:r w:rsidR="008D757A" w:rsidRPr="00AB29A0">
        <w:rPr>
          <w:szCs w:val="28"/>
        </w:rPr>
        <w:t>Кировского муниципального района Ленинградской области</w:t>
      </w:r>
      <w:r w:rsidRPr="00AB29A0">
        <w:rPr>
          <w:szCs w:val="28"/>
        </w:rPr>
        <w:t xml:space="preserve"> одновременно с предложениями о внесении изменений в </w:t>
      </w:r>
      <w:r w:rsidR="00410DAF" w:rsidRPr="00AB29A0">
        <w:rPr>
          <w:szCs w:val="28"/>
        </w:rPr>
        <w:t>районны</w:t>
      </w:r>
      <w:r w:rsidRPr="00AB29A0">
        <w:rPr>
          <w:szCs w:val="28"/>
        </w:rPr>
        <w:t xml:space="preserve">й бюджет сведения о соответствующем изменении целевых показателей, индикаторов </w:t>
      </w:r>
      <w:r w:rsidR="00410DAF" w:rsidRPr="00AB29A0">
        <w:rPr>
          <w:szCs w:val="28"/>
        </w:rPr>
        <w:t>муниципаль</w:t>
      </w:r>
      <w:r w:rsidRPr="00AB29A0">
        <w:rPr>
          <w:szCs w:val="28"/>
        </w:rPr>
        <w:t>ных программ</w:t>
      </w:r>
      <w:r w:rsidR="00410DAF" w:rsidRPr="00AB29A0">
        <w:rPr>
          <w:szCs w:val="28"/>
        </w:rPr>
        <w:t xml:space="preserve"> Кировского муниципального района</w:t>
      </w:r>
      <w:r w:rsidRPr="00AB29A0">
        <w:rPr>
          <w:szCs w:val="28"/>
        </w:rPr>
        <w:t xml:space="preserve"> Ленинградской области.</w:t>
      </w:r>
    </w:p>
    <w:p w:rsidR="00D0283E" w:rsidRPr="002F758F" w:rsidRDefault="00D0283E" w:rsidP="00D0283E">
      <w:pPr>
        <w:pStyle w:val="ConsPlusNormal"/>
        <w:ind w:firstLine="709"/>
        <w:jc w:val="both"/>
        <w:rPr>
          <w:szCs w:val="28"/>
        </w:rPr>
      </w:pPr>
      <w:r w:rsidRPr="002F758F">
        <w:rPr>
          <w:color w:val="000000" w:themeColor="text1"/>
          <w:szCs w:val="28"/>
        </w:rPr>
        <w:t>3.</w:t>
      </w:r>
      <w:r w:rsidR="00A45A5B">
        <w:rPr>
          <w:color w:val="000000" w:themeColor="text1"/>
          <w:szCs w:val="28"/>
        </w:rPr>
        <w:t>7</w:t>
      </w:r>
      <w:r w:rsidRPr="002F758F">
        <w:rPr>
          <w:color w:val="000000" w:themeColor="text1"/>
          <w:szCs w:val="28"/>
        </w:rPr>
        <w:t xml:space="preserve">. Обеспечить ежеквартальное размещение подведомственными </w:t>
      </w:r>
      <w:r w:rsidR="00E030C2">
        <w:rPr>
          <w:color w:val="000000" w:themeColor="text1"/>
          <w:szCs w:val="28"/>
        </w:rPr>
        <w:t>муниципальными</w:t>
      </w:r>
      <w:r w:rsidRPr="002F758F">
        <w:rPr>
          <w:color w:val="000000" w:themeColor="text1"/>
          <w:szCs w:val="28"/>
        </w:rPr>
        <w:t xml:space="preserve"> учреждениями </w:t>
      </w:r>
      <w:r w:rsidR="00E030C2" w:rsidRPr="00AB29A0">
        <w:rPr>
          <w:szCs w:val="28"/>
        </w:rPr>
        <w:t xml:space="preserve">Кировского муниципального района </w:t>
      </w:r>
      <w:r w:rsidRPr="002F758F">
        <w:rPr>
          <w:color w:val="000000" w:themeColor="text1"/>
          <w:szCs w:val="28"/>
        </w:rPr>
        <w:t xml:space="preserve">Ленинградской области информации о плановой и фактической деятельности в соответствии с требованиями приказа </w:t>
      </w:r>
      <w:r w:rsidRPr="002F758F">
        <w:rPr>
          <w:szCs w:val="28"/>
        </w:rPr>
        <w:t xml:space="preserve">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на Официальном сайте Российской Федерации в сети "Интернет" для размещения информации о государственных (муниципальных) учреждениях </w:t>
      </w:r>
      <w:hyperlink r:id="rId5" w:history="1">
        <w:r w:rsidRPr="002F758F">
          <w:rPr>
            <w:rStyle w:val="a3"/>
            <w:szCs w:val="28"/>
          </w:rPr>
          <w:t>www.bus.gov.ru</w:t>
        </w:r>
      </w:hyperlink>
      <w:r w:rsidRPr="002F758F">
        <w:rPr>
          <w:szCs w:val="28"/>
        </w:rPr>
        <w:t>.</w:t>
      </w:r>
    </w:p>
    <w:p w:rsidR="0047525A" w:rsidRPr="002F758F" w:rsidRDefault="0047525A" w:rsidP="0047525A">
      <w:pPr>
        <w:autoSpaceDE w:val="0"/>
        <w:autoSpaceDN w:val="0"/>
        <w:adjustRightInd w:val="0"/>
        <w:spacing w:after="0" w:line="240" w:lineRule="auto"/>
        <w:ind w:firstLine="709"/>
        <w:jc w:val="both"/>
        <w:rPr>
          <w:rFonts w:ascii="Times New Roman" w:hAnsi="Times New Roman"/>
          <w:sz w:val="28"/>
          <w:szCs w:val="28"/>
        </w:rPr>
      </w:pPr>
      <w:r w:rsidRPr="002F758F">
        <w:rPr>
          <w:rFonts w:ascii="Times New Roman" w:eastAsia="Times New Roman" w:hAnsi="Times New Roman"/>
          <w:sz w:val="28"/>
          <w:szCs w:val="28"/>
          <w:lang w:eastAsia="ru-RU"/>
        </w:rPr>
        <w:t>3.</w:t>
      </w:r>
      <w:r w:rsidR="00CE5200">
        <w:rPr>
          <w:rFonts w:ascii="Times New Roman" w:eastAsia="Times New Roman" w:hAnsi="Times New Roman"/>
          <w:sz w:val="28"/>
          <w:szCs w:val="28"/>
          <w:lang w:eastAsia="ru-RU"/>
        </w:rPr>
        <w:t>8</w:t>
      </w:r>
      <w:r w:rsidRPr="002F758F">
        <w:rPr>
          <w:rFonts w:ascii="Times New Roman" w:eastAsia="Times New Roman" w:hAnsi="Times New Roman"/>
          <w:sz w:val="28"/>
          <w:szCs w:val="28"/>
          <w:lang w:eastAsia="ru-RU"/>
        </w:rPr>
        <w:t>. Представлять в Комитет финансов копии Соглашений</w:t>
      </w:r>
      <w:r w:rsidRPr="002F758F">
        <w:rPr>
          <w:rFonts w:ascii="Times New Roman" w:hAnsi="Times New Roman"/>
          <w:sz w:val="28"/>
          <w:szCs w:val="28"/>
        </w:rPr>
        <w:t xml:space="preserve"> на 2017 год не позднее 7 дней с даты их подписания. </w:t>
      </w:r>
    </w:p>
    <w:p w:rsidR="00C41FA5" w:rsidRPr="00AB29A0" w:rsidRDefault="00C41FA5" w:rsidP="00C41FA5">
      <w:pPr>
        <w:pStyle w:val="ConsPlusNormal"/>
        <w:ind w:firstLine="709"/>
        <w:jc w:val="both"/>
        <w:rPr>
          <w:szCs w:val="28"/>
        </w:rPr>
      </w:pPr>
      <w:r w:rsidRPr="00AB29A0">
        <w:rPr>
          <w:szCs w:val="28"/>
        </w:rPr>
        <w:t xml:space="preserve">4. Ответственным исполнителям </w:t>
      </w:r>
      <w:r w:rsidR="00E35750" w:rsidRPr="00AB29A0">
        <w:rPr>
          <w:szCs w:val="28"/>
        </w:rPr>
        <w:t xml:space="preserve">муниципальных программ Кировского муниципального района Ленинградской области </w:t>
      </w:r>
      <w:r w:rsidRPr="00AB29A0">
        <w:rPr>
          <w:szCs w:val="28"/>
        </w:rPr>
        <w:t xml:space="preserve">осуществлять приведение </w:t>
      </w:r>
      <w:r w:rsidR="00E35750" w:rsidRPr="00AB29A0">
        <w:rPr>
          <w:szCs w:val="28"/>
        </w:rPr>
        <w:t>муниципаль</w:t>
      </w:r>
      <w:r w:rsidRPr="00AB29A0">
        <w:rPr>
          <w:szCs w:val="28"/>
        </w:rPr>
        <w:t xml:space="preserve">ных программ в соответствие с </w:t>
      </w:r>
      <w:r w:rsidR="00803CCA" w:rsidRPr="00AB29A0">
        <w:rPr>
          <w:szCs w:val="28"/>
        </w:rPr>
        <w:t xml:space="preserve">решением совета </w:t>
      </w:r>
      <w:r w:rsidR="00803CCA" w:rsidRPr="00AB29A0">
        <w:rPr>
          <w:szCs w:val="28"/>
        </w:rPr>
        <w:lastRenderedPageBreak/>
        <w:t xml:space="preserve">депутатов </w:t>
      </w:r>
      <w:r w:rsidR="00CF2203">
        <w:rPr>
          <w:szCs w:val="28"/>
        </w:rPr>
        <w:t>о</w:t>
      </w:r>
      <w:r w:rsidR="00803CCA" w:rsidRPr="00AB29A0">
        <w:rPr>
          <w:szCs w:val="28"/>
        </w:rPr>
        <w:t xml:space="preserve"> внесении изменений в решение </w:t>
      </w:r>
      <w:r w:rsidR="00F8359F">
        <w:rPr>
          <w:szCs w:val="28"/>
        </w:rPr>
        <w:t>о</w:t>
      </w:r>
      <w:r w:rsidR="00803CCA" w:rsidRPr="00AB29A0">
        <w:rPr>
          <w:szCs w:val="28"/>
        </w:rPr>
        <w:t xml:space="preserve"> бюджете </w:t>
      </w:r>
      <w:r w:rsidRPr="00AB29A0">
        <w:rPr>
          <w:szCs w:val="28"/>
        </w:rPr>
        <w:t xml:space="preserve">не позднее </w:t>
      </w:r>
      <w:r w:rsidR="00CF2203" w:rsidRPr="006F24FC">
        <w:rPr>
          <w:szCs w:val="28"/>
        </w:rPr>
        <w:t>двух</w:t>
      </w:r>
      <w:r w:rsidR="00803CCA" w:rsidRPr="00AB29A0">
        <w:rPr>
          <w:szCs w:val="28"/>
        </w:rPr>
        <w:t xml:space="preserve"> месяц</w:t>
      </w:r>
      <w:r w:rsidR="005622E3">
        <w:rPr>
          <w:szCs w:val="28"/>
        </w:rPr>
        <w:t>ев</w:t>
      </w:r>
      <w:r w:rsidR="00803CCA" w:rsidRPr="00AB29A0">
        <w:rPr>
          <w:szCs w:val="28"/>
        </w:rPr>
        <w:t xml:space="preserve"> со дня вступления его в силу.</w:t>
      </w:r>
    </w:p>
    <w:p w:rsidR="00B16244" w:rsidRPr="00AB29A0" w:rsidRDefault="00B16244" w:rsidP="00B16244">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5. Комитету финансов:</w:t>
      </w:r>
    </w:p>
    <w:p w:rsidR="00B16244" w:rsidRPr="00AB29A0" w:rsidRDefault="00B16244" w:rsidP="00B16244">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 xml:space="preserve">5.1. Финансовое обеспечение расходов, предусмотренных </w:t>
      </w:r>
      <w:hyperlink r:id="rId6" w:history="1">
        <w:r w:rsidRPr="00AB29A0">
          <w:rPr>
            <w:rFonts w:ascii="Times New Roman" w:hAnsi="Times New Roman"/>
            <w:sz w:val="28"/>
            <w:szCs w:val="28"/>
          </w:rPr>
          <w:t xml:space="preserve">частями </w:t>
        </w:r>
      </w:hyperlink>
      <w:r w:rsidRPr="00AB29A0">
        <w:rPr>
          <w:rFonts w:ascii="Times New Roman" w:hAnsi="Times New Roman"/>
          <w:sz w:val="28"/>
          <w:szCs w:val="28"/>
        </w:rPr>
        <w:t xml:space="preserve"> 7  и 8 </w:t>
      </w:r>
      <w:hyperlink r:id="rId7" w:history="1">
        <w:r w:rsidRPr="00AB29A0">
          <w:rPr>
            <w:rFonts w:ascii="Times New Roman" w:hAnsi="Times New Roman"/>
            <w:sz w:val="28"/>
            <w:szCs w:val="28"/>
          </w:rPr>
          <w:t xml:space="preserve">статьи </w:t>
        </w:r>
      </w:hyperlink>
      <w:r w:rsidRPr="00AB29A0">
        <w:rPr>
          <w:rFonts w:ascii="Times New Roman" w:hAnsi="Times New Roman"/>
          <w:sz w:val="28"/>
          <w:szCs w:val="28"/>
        </w:rPr>
        <w:t>6 решения о бюджете, осуществлять в соответствии с муниципальными правовыми актами</w:t>
      </w:r>
      <w:r w:rsidRPr="00AB29A0">
        <w:rPr>
          <w:rFonts w:ascii="Times New Roman" w:hAnsi="Times New Roman"/>
          <w:b/>
          <w:sz w:val="28"/>
          <w:szCs w:val="28"/>
        </w:rPr>
        <w:t xml:space="preserve">  </w:t>
      </w:r>
      <w:r w:rsidRPr="00AB29A0">
        <w:rPr>
          <w:rFonts w:ascii="Times New Roman" w:hAnsi="Times New Roman"/>
          <w:sz w:val="28"/>
          <w:szCs w:val="28"/>
        </w:rPr>
        <w:t xml:space="preserve">администрации Кировского муниципального района Ленинградской области. </w:t>
      </w:r>
    </w:p>
    <w:p w:rsidR="00B16244" w:rsidRPr="00AB29A0" w:rsidRDefault="00B16244" w:rsidP="00C87609">
      <w:pPr>
        <w:pStyle w:val="3"/>
        <w:spacing w:after="0" w:line="240" w:lineRule="auto"/>
        <w:ind w:left="0" w:firstLine="720"/>
        <w:jc w:val="both"/>
        <w:rPr>
          <w:rFonts w:ascii="Times New Roman" w:hAnsi="Times New Roman"/>
          <w:sz w:val="28"/>
          <w:szCs w:val="28"/>
        </w:rPr>
      </w:pPr>
      <w:r w:rsidRPr="00AB29A0">
        <w:rPr>
          <w:rFonts w:ascii="Times New Roman" w:hAnsi="Times New Roman"/>
          <w:sz w:val="28"/>
          <w:szCs w:val="28"/>
        </w:rPr>
        <w:t>5.2. Осуществлять работу по пополнению районного бюджета неналоговыми доходами в части возврата денежных средств, предоставленных на возвратной и платной основах.</w:t>
      </w:r>
    </w:p>
    <w:p w:rsidR="00B16244" w:rsidRPr="00AB29A0" w:rsidRDefault="000E759E" w:rsidP="00B16244">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5</w:t>
      </w:r>
      <w:r w:rsidR="00B16244" w:rsidRPr="00AB29A0">
        <w:rPr>
          <w:rFonts w:ascii="Times New Roman" w:hAnsi="Times New Roman"/>
          <w:sz w:val="28"/>
          <w:szCs w:val="28"/>
        </w:rPr>
        <w:t>.3. Готовить предложения о внесении изменений в районный бюджет и формировать необходимые расчеты и обоснования.</w:t>
      </w:r>
    </w:p>
    <w:p w:rsidR="00B16244" w:rsidRPr="00AB29A0" w:rsidRDefault="000E759E" w:rsidP="00B16244">
      <w:pPr>
        <w:autoSpaceDE w:val="0"/>
        <w:autoSpaceDN w:val="0"/>
        <w:adjustRightInd w:val="0"/>
        <w:spacing w:after="0" w:line="240" w:lineRule="auto"/>
        <w:ind w:firstLine="709"/>
        <w:jc w:val="both"/>
        <w:rPr>
          <w:rFonts w:ascii="Times New Roman" w:hAnsi="Times New Roman"/>
          <w:i/>
          <w:sz w:val="28"/>
          <w:szCs w:val="28"/>
        </w:rPr>
      </w:pPr>
      <w:r w:rsidRPr="00AB29A0">
        <w:rPr>
          <w:rFonts w:ascii="Times New Roman" w:hAnsi="Times New Roman"/>
          <w:sz w:val="28"/>
          <w:szCs w:val="28"/>
        </w:rPr>
        <w:t>5</w:t>
      </w:r>
      <w:r w:rsidR="00B16244" w:rsidRPr="00AB29A0">
        <w:rPr>
          <w:rFonts w:ascii="Times New Roman" w:hAnsi="Times New Roman"/>
          <w:sz w:val="28"/>
          <w:szCs w:val="28"/>
        </w:rPr>
        <w:t>.</w:t>
      </w:r>
      <w:r w:rsidR="00A45A5B">
        <w:rPr>
          <w:rFonts w:ascii="Times New Roman" w:hAnsi="Times New Roman"/>
          <w:sz w:val="28"/>
          <w:szCs w:val="28"/>
        </w:rPr>
        <w:t>4</w:t>
      </w:r>
      <w:r w:rsidR="00B16244" w:rsidRPr="00AB29A0">
        <w:rPr>
          <w:rFonts w:ascii="Times New Roman" w:hAnsi="Times New Roman"/>
          <w:sz w:val="28"/>
          <w:szCs w:val="28"/>
        </w:rPr>
        <w:t>. Подготовить и представить на утверждение администрации Кировск</w:t>
      </w:r>
      <w:r w:rsidR="0099221E">
        <w:rPr>
          <w:rFonts w:ascii="Times New Roman" w:hAnsi="Times New Roman"/>
          <w:sz w:val="28"/>
          <w:szCs w:val="28"/>
        </w:rPr>
        <w:t>ого муниципального</w:t>
      </w:r>
      <w:r w:rsidR="00B16244" w:rsidRPr="00AB29A0">
        <w:rPr>
          <w:rFonts w:ascii="Times New Roman" w:hAnsi="Times New Roman"/>
          <w:sz w:val="28"/>
          <w:szCs w:val="28"/>
        </w:rPr>
        <w:t xml:space="preserve"> район</w:t>
      </w:r>
      <w:r w:rsidR="0099221E">
        <w:rPr>
          <w:rFonts w:ascii="Times New Roman" w:hAnsi="Times New Roman"/>
          <w:sz w:val="28"/>
          <w:szCs w:val="28"/>
        </w:rPr>
        <w:t>а</w:t>
      </w:r>
      <w:r w:rsidR="00B16244" w:rsidRPr="00AB29A0">
        <w:rPr>
          <w:rFonts w:ascii="Times New Roman" w:hAnsi="Times New Roman"/>
          <w:sz w:val="28"/>
          <w:szCs w:val="28"/>
        </w:rPr>
        <w:t xml:space="preserve"> Ленинградской области отчеты об исполнении  бюджета за первый квартал, полугодие и 9 месяцев 201</w:t>
      </w:r>
      <w:r w:rsidR="00CB0629">
        <w:rPr>
          <w:rFonts w:ascii="Times New Roman" w:hAnsi="Times New Roman"/>
          <w:sz w:val="28"/>
          <w:szCs w:val="28"/>
        </w:rPr>
        <w:t>7</w:t>
      </w:r>
      <w:r w:rsidR="00B16244" w:rsidRPr="00AB29A0">
        <w:rPr>
          <w:rFonts w:ascii="Times New Roman" w:hAnsi="Times New Roman"/>
          <w:sz w:val="28"/>
          <w:szCs w:val="28"/>
        </w:rPr>
        <w:t xml:space="preserve"> года.</w:t>
      </w:r>
      <w:r w:rsidR="00B16244" w:rsidRPr="00AB29A0">
        <w:rPr>
          <w:rFonts w:ascii="Times New Roman" w:hAnsi="Times New Roman"/>
          <w:i/>
          <w:sz w:val="28"/>
          <w:szCs w:val="28"/>
        </w:rPr>
        <w:t xml:space="preserve"> </w:t>
      </w:r>
    </w:p>
    <w:p w:rsidR="00B16244" w:rsidRPr="00AB29A0" w:rsidRDefault="000E759E" w:rsidP="00B16244">
      <w:pPr>
        <w:autoSpaceDE w:val="0"/>
        <w:autoSpaceDN w:val="0"/>
        <w:adjustRightInd w:val="0"/>
        <w:spacing w:after="0" w:line="240" w:lineRule="auto"/>
        <w:ind w:firstLine="709"/>
        <w:jc w:val="both"/>
        <w:rPr>
          <w:rFonts w:ascii="Times New Roman" w:hAnsi="Times New Roman"/>
          <w:bCs/>
          <w:iCs/>
          <w:sz w:val="28"/>
          <w:szCs w:val="28"/>
        </w:rPr>
      </w:pPr>
      <w:r w:rsidRPr="00AB29A0">
        <w:rPr>
          <w:rFonts w:ascii="Times New Roman" w:hAnsi="Times New Roman"/>
          <w:sz w:val="28"/>
          <w:szCs w:val="28"/>
        </w:rPr>
        <w:t>5</w:t>
      </w:r>
      <w:r w:rsidR="00B16244" w:rsidRPr="00AB29A0">
        <w:rPr>
          <w:rFonts w:ascii="Times New Roman" w:hAnsi="Times New Roman"/>
          <w:sz w:val="28"/>
          <w:szCs w:val="28"/>
        </w:rPr>
        <w:t>.</w:t>
      </w:r>
      <w:r w:rsidR="00A45A5B">
        <w:rPr>
          <w:rFonts w:ascii="Times New Roman" w:hAnsi="Times New Roman"/>
          <w:sz w:val="28"/>
          <w:szCs w:val="28"/>
        </w:rPr>
        <w:t>5</w:t>
      </w:r>
      <w:r w:rsidR="00B16244" w:rsidRPr="00AB29A0">
        <w:rPr>
          <w:rFonts w:ascii="Times New Roman" w:hAnsi="Times New Roman"/>
          <w:sz w:val="28"/>
          <w:szCs w:val="28"/>
        </w:rPr>
        <w:t>. Формировать и представлять главе администрации оперативную информацию о ходе исполнения районного бюджета</w:t>
      </w:r>
      <w:r w:rsidR="00B16244" w:rsidRPr="00AB29A0">
        <w:rPr>
          <w:rFonts w:ascii="Times New Roman" w:hAnsi="Times New Roman"/>
          <w:bCs/>
          <w:iCs/>
          <w:sz w:val="28"/>
          <w:szCs w:val="28"/>
        </w:rPr>
        <w:t>.</w:t>
      </w:r>
    </w:p>
    <w:p w:rsidR="00B16244" w:rsidRPr="00A45A5B" w:rsidRDefault="000E759E" w:rsidP="00B16244">
      <w:pPr>
        <w:widowControl w:val="0"/>
        <w:autoSpaceDE w:val="0"/>
        <w:autoSpaceDN w:val="0"/>
        <w:adjustRightInd w:val="0"/>
        <w:spacing w:after="0" w:line="240" w:lineRule="auto"/>
        <w:ind w:firstLine="709"/>
        <w:jc w:val="both"/>
        <w:rPr>
          <w:rFonts w:ascii="Times New Roman" w:hAnsi="Times New Roman"/>
          <w:sz w:val="28"/>
          <w:szCs w:val="28"/>
        </w:rPr>
      </w:pPr>
      <w:r w:rsidRPr="00A45A5B">
        <w:rPr>
          <w:rFonts w:ascii="Times New Roman" w:hAnsi="Times New Roman"/>
          <w:sz w:val="28"/>
          <w:szCs w:val="28"/>
        </w:rPr>
        <w:t>5</w:t>
      </w:r>
      <w:r w:rsidR="00B16244" w:rsidRPr="00A45A5B">
        <w:rPr>
          <w:rFonts w:ascii="Times New Roman" w:hAnsi="Times New Roman"/>
          <w:sz w:val="28"/>
          <w:szCs w:val="28"/>
        </w:rPr>
        <w:t>.</w:t>
      </w:r>
      <w:r w:rsidR="00A45A5B">
        <w:rPr>
          <w:rFonts w:ascii="Times New Roman" w:hAnsi="Times New Roman"/>
          <w:sz w:val="28"/>
          <w:szCs w:val="28"/>
        </w:rPr>
        <w:t>6</w:t>
      </w:r>
      <w:r w:rsidR="00B16244" w:rsidRPr="00A45A5B">
        <w:rPr>
          <w:rFonts w:ascii="Times New Roman" w:hAnsi="Times New Roman"/>
          <w:sz w:val="28"/>
          <w:szCs w:val="28"/>
        </w:rPr>
        <w:t xml:space="preserve">. </w:t>
      </w:r>
      <w:r w:rsidR="00B011A2" w:rsidRPr="00A45A5B">
        <w:rPr>
          <w:rFonts w:ascii="Times New Roman" w:hAnsi="Times New Roman"/>
          <w:sz w:val="28"/>
          <w:szCs w:val="28"/>
        </w:rPr>
        <w:t>На</w:t>
      </w:r>
      <w:r w:rsidR="001525B8" w:rsidRPr="00A45A5B">
        <w:rPr>
          <w:rFonts w:ascii="Times New Roman" w:hAnsi="Times New Roman"/>
          <w:sz w:val="28"/>
          <w:szCs w:val="28"/>
        </w:rPr>
        <w:t xml:space="preserve">правлять </w:t>
      </w:r>
      <w:r w:rsidR="00B16244" w:rsidRPr="00A45A5B">
        <w:rPr>
          <w:rFonts w:ascii="Times New Roman" w:hAnsi="Times New Roman"/>
          <w:sz w:val="28"/>
          <w:szCs w:val="28"/>
        </w:rPr>
        <w:t>экономи</w:t>
      </w:r>
      <w:r w:rsidR="001525B8" w:rsidRPr="00A45A5B">
        <w:rPr>
          <w:rFonts w:ascii="Times New Roman" w:hAnsi="Times New Roman"/>
          <w:sz w:val="28"/>
          <w:szCs w:val="28"/>
        </w:rPr>
        <w:t>ю</w:t>
      </w:r>
      <w:r w:rsidR="00B16244" w:rsidRPr="00A45A5B">
        <w:rPr>
          <w:rFonts w:ascii="Times New Roman" w:hAnsi="Times New Roman"/>
          <w:sz w:val="28"/>
          <w:szCs w:val="28"/>
        </w:rPr>
        <w:t xml:space="preserve"> бюджетных средств</w:t>
      </w:r>
      <w:r w:rsidR="00DD7E6F" w:rsidRPr="00A45A5B">
        <w:rPr>
          <w:rFonts w:ascii="Times New Roman" w:hAnsi="Times New Roman"/>
          <w:sz w:val="28"/>
          <w:szCs w:val="28"/>
        </w:rPr>
        <w:t xml:space="preserve">, в том числе </w:t>
      </w:r>
      <w:r w:rsidR="00B011A2" w:rsidRPr="00A45A5B">
        <w:rPr>
          <w:rFonts w:ascii="Times New Roman" w:hAnsi="Times New Roman"/>
          <w:sz w:val="28"/>
          <w:szCs w:val="28"/>
        </w:rPr>
        <w:t xml:space="preserve">по результатам </w:t>
      </w:r>
      <w:r w:rsidR="0099221E" w:rsidRPr="00A45A5B">
        <w:rPr>
          <w:rFonts w:ascii="Times New Roman" w:hAnsi="Times New Roman"/>
          <w:sz w:val="28"/>
          <w:szCs w:val="28"/>
        </w:rPr>
        <w:t>осуществления закупок</w:t>
      </w:r>
      <w:r w:rsidR="00B011A2" w:rsidRPr="00A45A5B">
        <w:rPr>
          <w:rFonts w:ascii="Times New Roman" w:hAnsi="Times New Roman"/>
          <w:sz w:val="28"/>
          <w:szCs w:val="28"/>
        </w:rPr>
        <w:t xml:space="preserve"> для муниципальных нужд,</w:t>
      </w:r>
      <w:r w:rsidR="00B16244" w:rsidRPr="00A45A5B">
        <w:rPr>
          <w:rFonts w:ascii="Times New Roman" w:hAnsi="Times New Roman"/>
          <w:sz w:val="28"/>
          <w:szCs w:val="28"/>
        </w:rPr>
        <w:t xml:space="preserve"> в первоочередном порядке</w:t>
      </w:r>
      <w:r w:rsidR="001525B8" w:rsidRPr="00A45A5B">
        <w:rPr>
          <w:rFonts w:ascii="Times New Roman" w:hAnsi="Times New Roman"/>
          <w:sz w:val="28"/>
          <w:szCs w:val="28"/>
        </w:rPr>
        <w:t xml:space="preserve"> </w:t>
      </w:r>
      <w:r w:rsidR="00B16244" w:rsidRPr="00A45A5B">
        <w:rPr>
          <w:rFonts w:ascii="Times New Roman" w:hAnsi="Times New Roman"/>
          <w:sz w:val="28"/>
          <w:szCs w:val="28"/>
        </w:rPr>
        <w:t>на погашение дефицита районного бюджета.</w:t>
      </w:r>
    </w:p>
    <w:p w:rsidR="000E759E" w:rsidRPr="00AB29A0" w:rsidRDefault="00C41FA5" w:rsidP="000E759E">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 xml:space="preserve">6. </w:t>
      </w:r>
      <w:r w:rsidR="000E759E" w:rsidRPr="00AB29A0">
        <w:rPr>
          <w:rFonts w:ascii="Times New Roman" w:hAnsi="Times New Roman"/>
          <w:sz w:val="28"/>
          <w:szCs w:val="28"/>
        </w:rPr>
        <w:t xml:space="preserve"> Отделу экономического развития </w:t>
      </w:r>
      <w:r w:rsidR="00E50634">
        <w:rPr>
          <w:rFonts w:ascii="Times New Roman" w:hAnsi="Times New Roman"/>
          <w:sz w:val="28"/>
          <w:szCs w:val="28"/>
        </w:rPr>
        <w:t xml:space="preserve">и инвестиционной деятельности </w:t>
      </w:r>
      <w:r w:rsidR="000E759E" w:rsidRPr="00AB29A0">
        <w:rPr>
          <w:rFonts w:ascii="Times New Roman" w:hAnsi="Times New Roman"/>
          <w:sz w:val="28"/>
          <w:szCs w:val="28"/>
        </w:rPr>
        <w:t xml:space="preserve">администрации </w:t>
      </w:r>
      <w:r w:rsidR="000E759E" w:rsidRPr="00AB29A0">
        <w:rPr>
          <w:rFonts w:ascii="Times New Roman" w:hAnsi="Times New Roman"/>
          <w:bCs/>
          <w:iCs/>
          <w:sz w:val="28"/>
          <w:szCs w:val="28"/>
        </w:rPr>
        <w:t>Кировского муниципального района</w:t>
      </w:r>
      <w:r w:rsidR="000E759E" w:rsidRPr="00AB29A0">
        <w:rPr>
          <w:rFonts w:ascii="Times New Roman" w:hAnsi="Times New Roman"/>
          <w:sz w:val="28"/>
          <w:szCs w:val="28"/>
        </w:rPr>
        <w:t xml:space="preserve"> Ленинградской области:</w:t>
      </w:r>
    </w:p>
    <w:p w:rsidR="000E759E" w:rsidRPr="00AB29A0" w:rsidRDefault="000E759E" w:rsidP="00A330C0">
      <w:pPr>
        <w:pStyle w:val="a8"/>
        <w:spacing w:after="0" w:line="240" w:lineRule="auto"/>
        <w:ind w:left="0" w:firstLine="709"/>
        <w:jc w:val="both"/>
        <w:rPr>
          <w:rFonts w:ascii="Times New Roman" w:hAnsi="Times New Roman"/>
          <w:bCs/>
          <w:iCs/>
          <w:sz w:val="28"/>
          <w:szCs w:val="28"/>
        </w:rPr>
      </w:pPr>
      <w:r w:rsidRPr="00AB29A0">
        <w:rPr>
          <w:rFonts w:ascii="Times New Roman" w:hAnsi="Times New Roman"/>
          <w:sz w:val="28"/>
          <w:szCs w:val="28"/>
        </w:rPr>
        <w:t xml:space="preserve">6.1. </w:t>
      </w:r>
      <w:r w:rsidRPr="00AB29A0">
        <w:rPr>
          <w:rFonts w:ascii="Times New Roman" w:hAnsi="Times New Roman"/>
          <w:i/>
          <w:iCs/>
          <w:sz w:val="28"/>
          <w:szCs w:val="28"/>
        </w:rPr>
        <w:t xml:space="preserve"> </w:t>
      </w:r>
      <w:r w:rsidRPr="00AB29A0">
        <w:rPr>
          <w:rFonts w:ascii="Times New Roman" w:hAnsi="Times New Roman"/>
          <w:bCs/>
          <w:iCs/>
          <w:sz w:val="28"/>
          <w:szCs w:val="28"/>
        </w:rPr>
        <w:t xml:space="preserve">Ежемесячно по оперативным статистическим данным и материалам структурных подразделений и отраслевых органов администрации Кировского муниципального района </w:t>
      </w:r>
      <w:r w:rsidR="0099221E" w:rsidRPr="00AB29A0">
        <w:rPr>
          <w:rFonts w:ascii="Times New Roman" w:hAnsi="Times New Roman"/>
          <w:sz w:val="28"/>
          <w:szCs w:val="28"/>
        </w:rPr>
        <w:t xml:space="preserve">Ленинградской области </w:t>
      </w:r>
      <w:r w:rsidRPr="00AB29A0">
        <w:rPr>
          <w:rFonts w:ascii="Times New Roman" w:hAnsi="Times New Roman"/>
          <w:bCs/>
          <w:iCs/>
          <w:sz w:val="28"/>
          <w:szCs w:val="28"/>
        </w:rPr>
        <w:t>осуществлять мониторинг социально-экономической ситуации в Кировском  муниципальном районе Ленинградской области</w:t>
      </w:r>
      <w:r w:rsidRPr="00AB29A0">
        <w:rPr>
          <w:rFonts w:ascii="Times New Roman" w:hAnsi="Times New Roman"/>
          <w:iCs/>
          <w:sz w:val="28"/>
          <w:szCs w:val="28"/>
        </w:rPr>
        <w:t>,  целью которого является</w:t>
      </w:r>
      <w:r w:rsidRPr="00AB29A0">
        <w:rPr>
          <w:rFonts w:ascii="Times New Roman" w:hAnsi="Times New Roman"/>
          <w:bCs/>
          <w:iCs/>
          <w:sz w:val="28"/>
          <w:szCs w:val="28"/>
        </w:rPr>
        <w:t xml:space="preserve"> формирование объективной оценки уровня социально-экономического развития муниципального образования для своевременного выявления, предупреждения проблемных ситуаций и принятия эффективных управленческих решений. Ежеквартально осуществлять комплексный анализ социально-экономического развития  Кировского муниципального  района  Ленинградской области.</w:t>
      </w:r>
    </w:p>
    <w:p w:rsidR="00C41FA5" w:rsidRPr="00AB29A0" w:rsidRDefault="000E759E" w:rsidP="00A330C0">
      <w:pPr>
        <w:pStyle w:val="a8"/>
        <w:spacing w:after="0" w:line="240" w:lineRule="auto"/>
        <w:ind w:left="0" w:firstLine="709"/>
        <w:jc w:val="both"/>
        <w:rPr>
          <w:rFonts w:ascii="Times New Roman" w:hAnsi="Times New Roman"/>
          <w:sz w:val="28"/>
          <w:szCs w:val="28"/>
        </w:rPr>
      </w:pPr>
      <w:r w:rsidRPr="005622E3">
        <w:rPr>
          <w:rFonts w:ascii="Times New Roman" w:hAnsi="Times New Roman"/>
          <w:sz w:val="28"/>
          <w:szCs w:val="28"/>
        </w:rPr>
        <w:t>6.</w:t>
      </w:r>
      <w:r w:rsidR="005622E3" w:rsidRPr="005622E3">
        <w:rPr>
          <w:rFonts w:ascii="Times New Roman" w:hAnsi="Times New Roman"/>
          <w:sz w:val="28"/>
          <w:szCs w:val="28"/>
        </w:rPr>
        <w:t>2</w:t>
      </w:r>
      <w:r w:rsidRPr="005622E3">
        <w:rPr>
          <w:rFonts w:ascii="Times New Roman" w:hAnsi="Times New Roman"/>
          <w:sz w:val="28"/>
          <w:szCs w:val="28"/>
        </w:rPr>
        <w:t>.</w:t>
      </w:r>
      <w:r w:rsidRPr="005622E3">
        <w:rPr>
          <w:rFonts w:ascii="Times New Roman" w:hAnsi="Times New Roman"/>
          <w:b/>
          <w:sz w:val="28"/>
          <w:szCs w:val="28"/>
        </w:rPr>
        <w:t xml:space="preserve"> </w:t>
      </w:r>
      <w:r w:rsidRPr="005622E3">
        <w:rPr>
          <w:rFonts w:ascii="Times New Roman" w:hAnsi="Times New Roman"/>
          <w:sz w:val="28"/>
          <w:szCs w:val="28"/>
        </w:rPr>
        <w:t>Ежеквартально в срок до 25 числа месяца, следующего за отчетным кварталом, подготавливать сводный отчет о ходе реализации муниципальных программ.</w:t>
      </w:r>
    </w:p>
    <w:p w:rsidR="00C41FA5" w:rsidRPr="005622E3" w:rsidRDefault="000E759E" w:rsidP="00C41FA5">
      <w:pPr>
        <w:pStyle w:val="ConsPlusNormal"/>
        <w:ind w:firstLine="709"/>
        <w:jc w:val="both"/>
        <w:rPr>
          <w:szCs w:val="28"/>
        </w:rPr>
      </w:pPr>
      <w:r w:rsidRPr="005622E3">
        <w:rPr>
          <w:szCs w:val="28"/>
        </w:rPr>
        <w:t>7</w:t>
      </w:r>
      <w:r w:rsidR="00C41FA5" w:rsidRPr="005622E3">
        <w:rPr>
          <w:szCs w:val="28"/>
        </w:rPr>
        <w:t xml:space="preserve">. Установить, что получатели средств </w:t>
      </w:r>
      <w:r w:rsidRPr="005622E3">
        <w:rPr>
          <w:szCs w:val="28"/>
        </w:rPr>
        <w:t>район</w:t>
      </w:r>
      <w:r w:rsidR="00C41FA5" w:rsidRPr="005622E3">
        <w:rPr>
          <w:szCs w:val="28"/>
        </w:rPr>
        <w:t>ного бюджета при заключении договоров (</w:t>
      </w:r>
      <w:r w:rsidRPr="005622E3">
        <w:rPr>
          <w:szCs w:val="28"/>
        </w:rPr>
        <w:t>муниципаль</w:t>
      </w:r>
      <w:r w:rsidR="00C41FA5" w:rsidRPr="005622E3">
        <w:rPr>
          <w:szCs w:val="28"/>
        </w:rPr>
        <w:t>ных контрактов) на выполнение работ по объектам капитального строительства, включенным в Адресную программу на 201</w:t>
      </w:r>
      <w:r w:rsidR="007C6547">
        <w:rPr>
          <w:szCs w:val="28"/>
        </w:rPr>
        <w:t>7</w:t>
      </w:r>
      <w:r w:rsidR="00C41FA5" w:rsidRPr="005622E3">
        <w:rPr>
          <w:szCs w:val="28"/>
        </w:rPr>
        <w:t xml:space="preserve"> год, в пределах доведенных лимитов бюджетных обязательств вправе предусматривать авансовые платежи до 30 процентов суммы договора (государственного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lastRenderedPageBreak/>
        <w:t>8. Установить, что исполнение районного бюджета осуществляется в соответствии со сводной бюджетной росписью районного бюджета и кассовым планом на текущий финансовый год:</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8.1. Кассовое обслуживание исполнения районного бюджета осуществляется Управлением Федерального казначейства по Ленинградской области.</w:t>
      </w:r>
    </w:p>
    <w:p w:rsidR="007C6547" w:rsidRPr="006F24FC" w:rsidRDefault="00350A1F" w:rsidP="007C6547">
      <w:pPr>
        <w:pStyle w:val="ConsPlusNormal"/>
        <w:ind w:firstLine="709"/>
        <w:jc w:val="both"/>
        <w:rPr>
          <w:szCs w:val="28"/>
        </w:rPr>
      </w:pPr>
      <w:r w:rsidRPr="00AB29A0">
        <w:rPr>
          <w:szCs w:val="28"/>
        </w:rPr>
        <w:t>8.2. Учет операций по исполнению районного бюджета, осуществляемых участниками бюджетного процесса в рамках их бюджетных полномочий, финансовое обеспечение расходов муниципальных бюджетных учреждений производится на лицевых счетах, открываемых в Комитете финансов</w:t>
      </w:r>
      <w:r w:rsidR="007C6547">
        <w:rPr>
          <w:szCs w:val="28"/>
        </w:rPr>
        <w:t xml:space="preserve">, </w:t>
      </w:r>
      <w:r w:rsidR="007C6547" w:rsidRPr="006F24FC">
        <w:rPr>
          <w:szCs w:val="28"/>
        </w:rPr>
        <w:t>если иное не установлено федеральным законодательством и (или) областным законодательством.</w:t>
      </w:r>
    </w:p>
    <w:p w:rsidR="007C6547" w:rsidRPr="002F758F" w:rsidRDefault="007C6547" w:rsidP="007C6547">
      <w:pPr>
        <w:pStyle w:val="ConsPlusNormal"/>
        <w:ind w:firstLine="709"/>
        <w:jc w:val="both"/>
        <w:rPr>
          <w:szCs w:val="28"/>
        </w:rPr>
      </w:pPr>
      <w:r w:rsidRPr="006F24FC">
        <w:rPr>
          <w:szCs w:val="28"/>
        </w:rPr>
        <w:t>8.3. Финансовое обеспечение расходов муниципальных бюджетных учреждений Кировского муниципального района Ленинградской области и муниципальных автономных учреждений Кировского муниципального района Ленинградской области в условиях кассового обслуживания операций муниципальных бюджетных учреждений Кировского муниципального района Ленинградской области и отдельных операций муниципальных автономных учреждений Кировского муниципального района Ленинградской области осуществляется путем перечисления денежных средств на лицевые счета, открытые в Комитете финансов.</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6F24FC">
        <w:rPr>
          <w:rFonts w:ascii="Times New Roman" w:hAnsi="Times New Roman"/>
          <w:sz w:val="28"/>
          <w:szCs w:val="28"/>
        </w:rPr>
        <w:t>8.</w:t>
      </w:r>
      <w:r w:rsidR="005622E3" w:rsidRPr="006F24FC">
        <w:rPr>
          <w:rFonts w:ascii="Times New Roman" w:hAnsi="Times New Roman"/>
          <w:sz w:val="28"/>
          <w:szCs w:val="28"/>
        </w:rPr>
        <w:t>4</w:t>
      </w:r>
      <w:r w:rsidRPr="006F24FC">
        <w:rPr>
          <w:rFonts w:ascii="Times New Roman" w:hAnsi="Times New Roman"/>
          <w:sz w:val="28"/>
          <w:szCs w:val="28"/>
        </w:rPr>
        <w:t>.</w:t>
      </w:r>
      <w:r w:rsidRPr="00AB29A0">
        <w:rPr>
          <w:rFonts w:ascii="Times New Roman" w:hAnsi="Times New Roman"/>
          <w:sz w:val="28"/>
          <w:szCs w:val="28"/>
        </w:rPr>
        <w:t xml:space="preserve"> В соответствии с порядками, установленными Комитетом финансов, осуществляются:</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составление и ведение кассового плана;</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учет бюджетных обязательств, принятых получателями средств районного бюджета на основании заключенных муниципальных контрактов и иных договоров с физическими и юридическими лицами, индивидуальными предпринимателями или в соответствии с</w:t>
      </w:r>
      <w:r w:rsidR="005622E3">
        <w:rPr>
          <w:rFonts w:ascii="Times New Roman" w:hAnsi="Times New Roman"/>
          <w:sz w:val="28"/>
          <w:szCs w:val="28"/>
        </w:rPr>
        <w:t xml:space="preserve"> муниципальным</w:t>
      </w:r>
      <w:r w:rsidRPr="00AB29A0">
        <w:rPr>
          <w:rFonts w:ascii="Times New Roman" w:hAnsi="Times New Roman"/>
          <w:sz w:val="28"/>
          <w:szCs w:val="28"/>
        </w:rPr>
        <w:t xml:space="preserve"> правовым актом, соглашением;</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финансовое обеспечение расходов районного бюджета;</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санкционирование оплаты денежных обязательств получателей средств районного бюджета и администраторов источников финансирования дефицита районного бюджета;</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 xml:space="preserve">санкционирование расходов муниципальных бюджетных и автономных учреждений </w:t>
      </w:r>
      <w:r w:rsidRPr="00AB29A0">
        <w:rPr>
          <w:rFonts w:ascii="Times New Roman" w:hAnsi="Times New Roman"/>
          <w:bCs/>
          <w:iCs/>
          <w:sz w:val="28"/>
          <w:szCs w:val="28"/>
        </w:rPr>
        <w:t>Кировского муниципального  района</w:t>
      </w:r>
      <w:r w:rsidRPr="00AB29A0">
        <w:rPr>
          <w:bCs/>
          <w:iCs/>
          <w:sz w:val="28"/>
          <w:szCs w:val="28"/>
        </w:rPr>
        <w:t xml:space="preserve"> </w:t>
      </w:r>
      <w:r w:rsidRPr="00AB29A0">
        <w:rPr>
          <w:rFonts w:ascii="Times New Roman" w:hAnsi="Times New Roman"/>
          <w:sz w:val="28"/>
          <w:szCs w:val="28"/>
        </w:rPr>
        <w:t>Ленинградской области, источником финансового обеспечения которых являются субсидии на иные цели;</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завершение операций по исполнению районного бюджета.</w:t>
      </w:r>
    </w:p>
    <w:p w:rsidR="00350A1F" w:rsidRPr="00AB29A0" w:rsidRDefault="00DD7E6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9</w:t>
      </w:r>
      <w:r w:rsidR="00350A1F" w:rsidRPr="00AB29A0">
        <w:rPr>
          <w:rFonts w:ascii="Times New Roman" w:hAnsi="Times New Roman"/>
          <w:sz w:val="28"/>
          <w:szCs w:val="28"/>
        </w:rPr>
        <w:t>.  Установить, что заключение и оплата получателями средств районного бюджета муниципальных контрактов и иных обязательств, исполнение которых осуществляется за счет средств районного бюджета в 201</w:t>
      </w:r>
      <w:r w:rsidR="007C6547">
        <w:rPr>
          <w:rFonts w:ascii="Times New Roman" w:hAnsi="Times New Roman"/>
          <w:sz w:val="28"/>
          <w:szCs w:val="28"/>
        </w:rPr>
        <w:t>7</w:t>
      </w:r>
      <w:r w:rsidR="00350A1F" w:rsidRPr="00AB29A0">
        <w:rPr>
          <w:rFonts w:ascii="Times New Roman" w:hAnsi="Times New Roman"/>
          <w:sz w:val="28"/>
          <w:szCs w:val="28"/>
        </w:rPr>
        <w:t xml:space="preserve"> году, производятся в пределах доведенных лимитов бюджетных обязательств в соответствии с бюджетной классификацией Российской Федерации с учетом принятых и неисполненных обязательств. Оплата денежных обязательств по публичным нормативным обязательствам </w:t>
      </w:r>
      <w:r w:rsidR="00350A1F" w:rsidRPr="00AB29A0">
        <w:rPr>
          <w:rFonts w:ascii="Times New Roman" w:hAnsi="Times New Roman"/>
          <w:sz w:val="28"/>
          <w:szCs w:val="28"/>
        </w:rPr>
        <w:lastRenderedPageBreak/>
        <w:t>осуществля</w:t>
      </w:r>
      <w:r w:rsidRPr="00AB29A0">
        <w:rPr>
          <w:rFonts w:ascii="Times New Roman" w:hAnsi="Times New Roman"/>
          <w:sz w:val="28"/>
          <w:szCs w:val="28"/>
        </w:rPr>
        <w:t>ет</w:t>
      </w:r>
      <w:r w:rsidR="00350A1F" w:rsidRPr="00AB29A0">
        <w:rPr>
          <w:rFonts w:ascii="Times New Roman" w:hAnsi="Times New Roman"/>
          <w:sz w:val="28"/>
          <w:szCs w:val="28"/>
        </w:rPr>
        <w:t>ся в пределах доведенных до получателя бюджетных ассигнований.</w:t>
      </w:r>
    </w:p>
    <w:p w:rsidR="00350A1F" w:rsidRPr="00AB29A0" w:rsidRDefault="00350A1F" w:rsidP="00350A1F">
      <w:pPr>
        <w:widowControl w:val="0"/>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Вытекающие из муниципальных контрактов и иных договоров обязательства, принятые получателями средств районного бюджета сверх утвержденных бюджетных ассигнований и (или) лимитов бюджетных обязательств, не подлежат оплате за счет средств районного бюджета на текущий финансовый год.</w:t>
      </w:r>
    </w:p>
    <w:p w:rsidR="001525B8" w:rsidRPr="00AB29A0" w:rsidRDefault="001525B8" w:rsidP="001525B8">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10. Установить, что получатели средств районного бюджета при заключении муниципальных контрактов и иных договоров на поставку товаров, выполнение работ, оказание услуг в пределах доведённых им в установленном порядке соответствующих лимитов бюджетных обязательств  на 201</w:t>
      </w:r>
      <w:r w:rsidR="004E4A4F">
        <w:rPr>
          <w:rFonts w:ascii="Times New Roman" w:hAnsi="Times New Roman"/>
          <w:sz w:val="28"/>
          <w:szCs w:val="28"/>
        </w:rPr>
        <w:t>7</w:t>
      </w:r>
      <w:r w:rsidRPr="00AB29A0">
        <w:rPr>
          <w:rFonts w:ascii="Times New Roman" w:hAnsi="Times New Roman"/>
          <w:sz w:val="28"/>
          <w:szCs w:val="28"/>
        </w:rPr>
        <w:t xml:space="preserve"> год  вправе предусматривать авансовые платежи:</w:t>
      </w:r>
    </w:p>
    <w:p w:rsidR="001525B8" w:rsidRPr="00AB29A0" w:rsidRDefault="001525B8" w:rsidP="001525B8">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 xml:space="preserve">в размере до 100 процентов суммы контракта (договора), но не более лимитов бюджетных обязательств, доведённых на соответствующий финансовый год, - по муниципальным контрактам и иным договорам об оказании услуг связи; о подписке на печатные издания, их приобретении; об обучении на курсах повышения квалификации; </w:t>
      </w:r>
      <w:r w:rsidR="00A45A5B">
        <w:rPr>
          <w:rFonts w:ascii="Times New Roman" w:hAnsi="Times New Roman"/>
          <w:sz w:val="28"/>
          <w:szCs w:val="28"/>
        </w:rPr>
        <w:t xml:space="preserve">на оказание услуг по абонентскому информационно-консультационному </w:t>
      </w:r>
      <w:r w:rsidRPr="00AB29A0">
        <w:rPr>
          <w:rFonts w:ascii="Times New Roman" w:hAnsi="Times New Roman"/>
          <w:sz w:val="28"/>
          <w:szCs w:val="28"/>
        </w:rPr>
        <w:t xml:space="preserve"> </w:t>
      </w:r>
      <w:r w:rsidR="00A45A5B">
        <w:rPr>
          <w:rFonts w:ascii="Times New Roman" w:hAnsi="Times New Roman"/>
          <w:sz w:val="28"/>
          <w:szCs w:val="28"/>
        </w:rPr>
        <w:t xml:space="preserve">обслуживанию; </w:t>
      </w:r>
      <w:r w:rsidRPr="00AB29A0">
        <w:rPr>
          <w:rFonts w:ascii="Times New Roman" w:hAnsi="Times New Roman"/>
          <w:sz w:val="28"/>
          <w:szCs w:val="28"/>
        </w:rPr>
        <w:t>реализации мероприятий по подготовке кадров; о приобретении авиационных и железнодорожных билетов, билетов для проезда городским и пригородным транспортом, путевок на санаторно-курортное лечение; страхования автотранспортных средств, обязательного страхования лиц, имущества, в установленном законодательством порядке; по взносам (</w:t>
      </w:r>
      <w:proofErr w:type="spellStart"/>
      <w:r w:rsidRPr="00AB29A0">
        <w:rPr>
          <w:rFonts w:ascii="Times New Roman" w:hAnsi="Times New Roman"/>
          <w:sz w:val="28"/>
          <w:szCs w:val="28"/>
        </w:rPr>
        <w:t>оргвзносам</w:t>
      </w:r>
      <w:proofErr w:type="spellEnd"/>
      <w:r w:rsidRPr="00AB29A0">
        <w:rPr>
          <w:rFonts w:ascii="Times New Roman" w:hAnsi="Times New Roman"/>
          <w:sz w:val="28"/>
          <w:szCs w:val="28"/>
        </w:rPr>
        <w:t xml:space="preserve">) за участие в выставках, конференциях, форумах, семинарах, совещаниях, соревнованиях, олимпиадах и т.п.; об оказании транспортных услуг; об оказании услуг по аренде имущества; об оказании услуг по содержанию имущества в части содержания в чистоте помещений, зданий, дворов, иного имущества (в том числе уборка и вывоз снега, мусора, дезинфекция, дезинсекция, дератизация, газация складов, санитарно-гигиеническое обслуживание, мойка автотранспорта), технического обслуживания и текущего ремонта оборудования и инвентаря, услуг вневедомственной (в том числе пожарной) охраны; о проведении спортивных мероприятий в части оплаты работы судей, предоставления услуг по питанию, проживанию, проезду и консульскому сбору для членов спортивных делегаций (спортсменов, судей, тренеров и представителей), использованию спортивных сооружений; о подготовке и проведении торжественных мероприятий; о приобретении театральных билетов на новогодние представления; о  проведении </w:t>
      </w:r>
      <w:proofErr w:type="spellStart"/>
      <w:r w:rsidRPr="00AB29A0">
        <w:rPr>
          <w:rFonts w:ascii="Times New Roman" w:hAnsi="Times New Roman"/>
          <w:sz w:val="28"/>
          <w:szCs w:val="28"/>
        </w:rPr>
        <w:t>общеобластных</w:t>
      </w:r>
      <w:proofErr w:type="spellEnd"/>
      <w:r w:rsidRPr="00AB29A0">
        <w:rPr>
          <w:rFonts w:ascii="Times New Roman" w:hAnsi="Times New Roman"/>
          <w:sz w:val="28"/>
          <w:szCs w:val="28"/>
        </w:rPr>
        <w:t xml:space="preserve"> и районных мероприятий (олимпиад, конкурсов, смотров, коллегий, совещаний и т.п.); о выполнении государственных экспертиз и согласований проектной документации; о выполнении экспертизы промышленной безопасности и экспертизы радиологического оборудования; о выполнении работ по топографической съемке, об оказании услуг по оформлению межевого дела, на выполнение землеустроительных работ; об оказании услуг по замерам сопротивления изоляции и </w:t>
      </w:r>
      <w:proofErr w:type="spellStart"/>
      <w:r w:rsidRPr="00AB29A0">
        <w:rPr>
          <w:rFonts w:ascii="Times New Roman" w:hAnsi="Times New Roman"/>
          <w:sz w:val="28"/>
          <w:szCs w:val="28"/>
        </w:rPr>
        <w:t>молниезащиты</w:t>
      </w:r>
      <w:proofErr w:type="spellEnd"/>
      <w:r w:rsidRPr="00AB29A0">
        <w:rPr>
          <w:rFonts w:ascii="Times New Roman" w:hAnsi="Times New Roman"/>
          <w:sz w:val="28"/>
          <w:szCs w:val="28"/>
        </w:rPr>
        <w:t xml:space="preserve">; об оказании услуг по </w:t>
      </w:r>
      <w:r w:rsidRPr="00AB29A0">
        <w:rPr>
          <w:rFonts w:ascii="Times New Roman" w:hAnsi="Times New Roman"/>
          <w:sz w:val="28"/>
          <w:szCs w:val="28"/>
        </w:rPr>
        <w:lastRenderedPageBreak/>
        <w:t>оформлению документации по технической инвентаризации (паспортизации объектов недвижимости); о проведении замеров и исследований, обеспечивающих соблюдение требований экологического законодательства и охраны окружающей среды, об услугах банков за комиссию; об оплате за предоставление сведений, документов и информации из единого государственного реестра прав и государственного кадастра недвижимости; по открытию доступа к системе электронного документооборота;</w:t>
      </w:r>
    </w:p>
    <w:p w:rsidR="001525B8" w:rsidRPr="00AB29A0" w:rsidRDefault="001525B8" w:rsidP="001525B8">
      <w:pPr>
        <w:autoSpaceDE w:val="0"/>
        <w:autoSpaceDN w:val="0"/>
        <w:adjustRightInd w:val="0"/>
        <w:spacing w:after="0" w:line="240" w:lineRule="auto"/>
        <w:ind w:firstLine="709"/>
        <w:jc w:val="both"/>
        <w:rPr>
          <w:rFonts w:ascii="Times New Roman" w:hAnsi="Times New Roman"/>
          <w:sz w:val="28"/>
          <w:szCs w:val="28"/>
        </w:rPr>
      </w:pPr>
      <w:r w:rsidRPr="00BE780D">
        <w:rPr>
          <w:rFonts w:ascii="Times New Roman" w:hAnsi="Times New Roman"/>
          <w:sz w:val="28"/>
          <w:szCs w:val="28"/>
        </w:rPr>
        <w:t>размере до 70 процентов суммы контракта (договора) на долевое участие в строительстве жилых домов для приобретения в муниципальную собственность жилых помещений (квартир) в целях обеспечения жильём детей-сирот и детей, оставшихся без попечения родителей и лиц из их числа;</w:t>
      </w:r>
    </w:p>
    <w:p w:rsidR="003C7556" w:rsidRDefault="003C7556" w:rsidP="001525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размере до 70 процентов суммы контракта (договора) для приобретения в муниципальную собственность жилых помещений (квартир) в целях обеспечения жильем детей-сирот и детей, оставшихся без попечения родителей и лиц из их числа;</w:t>
      </w:r>
    </w:p>
    <w:p w:rsidR="001525B8" w:rsidRPr="00AB29A0" w:rsidRDefault="001525B8" w:rsidP="001525B8">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в размере до 30 процентов суммы контракта (договора), но не более 30 процентов лимитов бюджетных обязательств, подлежащих исполнению за счет средств районного бюджета в 201</w:t>
      </w:r>
      <w:r w:rsidR="004E4A4F">
        <w:rPr>
          <w:rFonts w:ascii="Times New Roman" w:hAnsi="Times New Roman"/>
          <w:sz w:val="28"/>
          <w:szCs w:val="28"/>
        </w:rPr>
        <w:t>7</w:t>
      </w:r>
      <w:r w:rsidRPr="00AB29A0">
        <w:rPr>
          <w:rFonts w:ascii="Times New Roman" w:hAnsi="Times New Roman"/>
          <w:sz w:val="28"/>
          <w:szCs w:val="28"/>
        </w:rPr>
        <w:t xml:space="preserve"> году, - по остальным муниципальным контрактам и иным договорам.</w:t>
      </w:r>
    </w:p>
    <w:p w:rsidR="001525B8" w:rsidRPr="00AB29A0" w:rsidRDefault="001525B8" w:rsidP="001525B8">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Оплата расходов районного бюджета, не связанных с приобретением товаров, выполнением работ, оказанием услуг для муниципальных нужд, в том числе расходов на уплату разного рода платежей, сборов, государственных пошлин, лицензий, прием и обслуживание делегаций (представительские расходы), осуществляется путем авансирования в размере 100 процентов обязательства.</w:t>
      </w:r>
    </w:p>
    <w:p w:rsidR="001525B8" w:rsidRDefault="001525B8" w:rsidP="001525B8">
      <w:pPr>
        <w:autoSpaceDE w:val="0"/>
        <w:autoSpaceDN w:val="0"/>
        <w:adjustRightInd w:val="0"/>
        <w:spacing w:after="0" w:line="240" w:lineRule="auto"/>
        <w:ind w:firstLine="709"/>
        <w:jc w:val="both"/>
        <w:rPr>
          <w:rFonts w:ascii="Times New Roman" w:hAnsi="Times New Roman"/>
          <w:sz w:val="28"/>
          <w:szCs w:val="28"/>
        </w:rPr>
      </w:pPr>
      <w:r w:rsidRPr="00AB29A0">
        <w:rPr>
          <w:rFonts w:ascii="Times New Roman" w:hAnsi="Times New Roman"/>
          <w:sz w:val="28"/>
          <w:szCs w:val="28"/>
        </w:rPr>
        <w:t>В случае угрозы ограничения подачи тепловой энергии в учреждениях социальной сферы в отопительном сезоне производится авансирование услуг теплоснабжения.</w:t>
      </w:r>
    </w:p>
    <w:p w:rsidR="00BE7622" w:rsidRDefault="00BE7622" w:rsidP="00BE7622">
      <w:pPr>
        <w:pStyle w:val="ConsPlusNormal"/>
        <w:ind w:firstLine="709"/>
        <w:jc w:val="both"/>
        <w:rPr>
          <w:szCs w:val="28"/>
        </w:rPr>
      </w:pPr>
      <w:r w:rsidRPr="000A50F3">
        <w:rPr>
          <w:szCs w:val="28"/>
        </w:rPr>
        <w:t>10</w:t>
      </w:r>
      <w:r>
        <w:rPr>
          <w:szCs w:val="28"/>
        </w:rPr>
        <w:t>.</w:t>
      </w:r>
      <w:r w:rsidRPr="000A50F3">
        <w:rPr>
          <w:szCs w:val="28"/>
        </w:rPr>
        <w:t xml:space="preserve">1. </w:t>
      </w:r>
      <w:r>
        <w:rPr>
          <w:szCs w:val="28"/>
        </w:rPr>
        <w:t xml:space="preserve">Администрация </w:t>
      </w:r>
      <w:r w:rsidRPr="00E67B6B">
        <w:rPr>
          <w:szCs w:val="28"/>
        </w:rPr>
        <w:t>Кировского муниципального района Ленинградской области и ее</w:t>
      </w:r>
      <w:r>
        <w:rPr>
          <w:szCs w:val="28"/>
        </w:rPr>
        <w:t xml:space="preserve"> отраслевые органы</w:t>
      </w:r>
      <w:r w:rsidRPr="000A50F3">
        <w:rPr>
          <w:szCs w:val="28"/>
        </w:rPr>
        <w:t>, осуществляющие функции и полномочия учредителя в</w:t>
      </w:r>
      <w:r w:rsidRPr="00FD4C64">
        <w:rPr>
          <w:szCs w:val="28"/>
        </w:rPr>
        <w:t xml:space="preserve"> отношении </w:t>
      </w:r>
      <w:r>
        <w:rPr>
          <w:szCs w:val="28"/>
        </w:rPr>
        <w:t>муниципальных</w:t>
      </w:r>
      <w:r w:rsidRPr="00FD4C64">
        <w:rPr>
          <w:szCs w:val="28"/>
        </w:rPr>
        <w:t xml:space="preserve"> бюджетных и </w:t>
      </w:r>
      <w:r w:rsidRPr="00E5272D">
        <w:rPr>
          <w:szCs w:val="28"/>
        </w:rPr>
        <w:t>автономных учреждений</w:t>
      </w:r>
      <w:r w:rsidRPr="00FD4C64">
        <w:rPr>
          <w:szCs w:val="28"/>
        </w:rPr>
        <w:t xml:space="preserve">,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пунктом </w:t>
      </w:r>
      <w:r>
        <w:rPr>
          <w:szCs w:val="28"/>
        </w:rPr>
        <w:t>10</w:t>
      </w:r>
      <w:r w:rsidRPr="00FD4C64">
        <w:rPr>
          <w:szCs w:val="28"/>
        </w:rPr>
        <w:t xml:space="preserve"> настоящего постановления для получател</w:t>
      </w:r>
      <w:r>
        <w:rPr>
          <w:szCs w:val="28"/>
        </w:rPr>
        <w:t>ей</w:t>
      </w:r>
      <w:r w:rsidRPr="00FD4C64">
        <w:rPr>
          <w:szCs w:val="28"/>
        </w:rPr>
        <w:t xml:space="preserve"> средств </w:t>
      </w:r>
      <w:r>
        <w:rPr>
          <w:szCs w:val="28"/>
        </w:rPr>
        <w:t>районного бюджета.</w:t>
      </w:r>
    </w:p>
    <w:p w:rsidR="006D7D4A" w:rsidRPr="002F758F" w:rsidRDefault="006D7D4A" w:rsidP="006D7D4A">
      <w:pPr>
        <w:pStyle w:val="ConsPlusNormal"/>
        <w:shd w:val="clear" w:color="auto" w:fill="FFFFFF" w:themeFill="background1"/>
        <w:ind w:firstLine="709"/>
        <w:jc w:val="both"/>
        <w:rPr>
          <w:szCs w:val="28"/>
        </w:rPr>
      </w:pPr>
      <w:r>
        <w:rPr>
          <w:szCs w:val="28"/>
        </w:rPr>
        <w:t xml:space="preserve">11. </w:t>
      </w:r>
      <w:r w:rsidRPr="00A45A5B">
        <w:rPr>
          <w:szCs w:val="28"/>
        </w:rPr>
        <w:t>Рекомендовать органам местного самоуправления муниципальных</w:t>
      </w:r>
      <w:r w:rsidRPr="002F758F">
        <w:rPr>
          <w:szCs w:val="28"/>
        </w:rPr>
        <w:t xml:space="preserve"> образований</w:t>
      </w:r>
      <w:r>
        <w:rPr>
          <w:szCs w:val="28"/>
        </w:rPr>
        <w:t xml:space="preserve"> городских и сельских поселений </w:t>
      </w:r>
      <w:r w:rsidRPr="00E67B6B">
        <w:rPr>
          <w:szCs w:val="28"/>
        </w:rPr>
        <w:t>Кировского муниципального района Ленинградской области</w:t>
      </w:r>
      <w:r w:rsidRPr="002F758F">
        <w:rPr>
          <w:szCs w:val="28"/>
        </w:rPr>
        <w:t>:</w:t>
      </w:r>
    </w:p>
    <w:p w:rsidR="006D7D4A" w:rsidRPr="002F758F" w:rsidRDefault="006D7D4A" w:rsidP="006D7D4A">
      <w:pPr>
        <w:pStyle w:val="ConsPlusNormal"/>
        <w:shd w:val="clear" w:color="auto" w:fill="FFFFFF" w:themeFill="background1"/>
        <w:ind w:firstLine="709"/>
        <w:jc w:val="both"/>
        <w:rPr>
          <w:szCs w:val="28"/>
        </w:rPr>
      </w:pPr>
      <w:r w:rsidRPr="002F758F">
        <w:rPr>
          <w:szCs w:val="28"/>
        </w:rPr>
        <w:t xml:space="preserve">обеспечить формирование и ведение перечня источников доходов Российской Федерации, в части, относящейся к местным бюджетам, а также реестра источников доходов местных бюджетов в соответствии с правилами </w:t>
      </w:r>
      <w:r w:rsidRPr="002F758F">
        <w:rPr>
          <w:szCs w:val="28"/>
        </w:rPr>
        <w:lastRenderedPageBreak/>
        <w:t xml:space="preserve">и общими требованиями, установленными нормативными правовыми актами Российской Федерации, Ленинградской области и </w:t>
      </w:r>
      <w:r>
        <w:rPr>
          <w:szCs w:val="28"/>
        </w:rPr>
        <w:t>муниципальными правовыми актами органов местного самоуправления</w:t>
      </w:r>
      <w:r w:rsidRPr="002F758F">
        <w:rPr>
          <w:szCs w:val="28"/>
        </w:rPr>
        <w:t>;</w:t>
      </w:r>
    </w:p>
    <w:p w:rsidR="006D7D4A" w:rsidRPr="002F758F" w:rsidRDefault="006D7D4A" w:rsidP="006D7D4A">
      <w:pPr>
        <w:pStyle w:val="ConsPlusNormal"/>
        <w:shd w:val="clear" w:color="auto" w:fill="FFFFFF" w:themeFill="background1"/>
        <w:ind w:firstLine="709"/>
        <w:jc w:val="both"/>
        <w:rPr>
          <w:b/>
          <w:szCs w:val="28"/>
        </w:rPr>
      </w:pPr>
      <w:r w:rsidRPr="002F758F">
        <w:rPr>
          <w:szCs w:val="28"/>
        </w:rPr>
        <w:t>направлять экономию, образовавшуюся по результатам процедур осуществления закупок для муниципальных нужд, в первоочередном порядке на погашение дефицита местных бюджетов;</w:t>
      </w:r>
    </w:p>
    <w:p w:rsidR="006D7D4A" w:rsidRPr="002F758F" w:rsidRDefault="006D7D4A" w:rsidP="006D7D4A">
      <w:pPr>
        <w:pStyle w:val="ConsPlusNormal"/>
        <w:ind w:firstLine="709"/>
        <w:jc w:val="both"/>
        <w:rPr>
          <w:szCs w:val="28"/>
        </w:rPr>
      </w:pPr>
      <w:r w:rsidRPr="002F758F">
        <w:rPr>
          <w:szCs w:val="28"/>
        </w:rPr>
        <w:t>не допускать увеличения численности работников органов местного самоуправления и муниципальных учреждений, за исключением случаев передачи местным бюджетам с федерального и областного уровней отдельных государственных полномочий.</w:t>
      </w:r>
    </w:p>
    <w:p w:rsidR="00B77A30" w:rsidRPr="002F758F" w:rsidRDefault="00B77A30" w:rsidP="00B77A30">
      <w:pPr>
        <w:pStyle w:val="ConsPlusNormal"/>
        <w:ind w:firstLine="709"/>
        <w:jc w:val="both"/>
        <w:rPr>
          <w:szCs w:val="28"/>
        </w:rPr>
      </w:pPr>
      <w:r>
        <w:rPr>
          <w:szCs w:val="28"/>
        </w:rPr>
        <w:t>1</w:t>
      </w:r>
      <w:r w:rsidR="006D7D4A">
        <w:rPr>
          <w:szCs w:val="28"/>
        </w:rPr>
        <w:t>2</w:t>
      </w:r>
      <w:r>
        <w:rPr>
          <w:szCs w:val="28"/>
        </w:rPr>
        <w:t xml:space="preserve">. </w:t>
      </w:r>
      <w:r w:rsidRPr="002F758F">
        <w:rPr>
          <w:szCs w:val="28"/>
        </w:rPr>
        <w:t xml:space="preserve">Настоящее постановление вступает в силу </w:t>
      </w:r>
      <w:r w:rsidR="00D45488">
        <w:rPr>
          <w:szCs w:val="28"/>
        </w:rPr>
        <w:t>после его</w:t>
      </w:r>
      <w:r w:rsidRPr="002F758F">
        <w:rPr>
          <w:szCs w:val="28"/>
        </w:rPr>
        <w:t xml:space="preserve"> официального опубликования и распространяется на правоотношения, возникшие с 1 января 2017 года.</w:t>
      </w:r>
    </w:p>
    <w:p w:rsidR="00B77A30" w:rsidRPr="002F758F" w:rsidRDefault="006D7D4A" w:rsidP="00B77A30">
      <w:pPr>
        <w:pStyle w:val="ConsPlusNormal"/>
        <w:ind w:firstLine="709"/>
        <w:jc w:val="both"/>
        <w:rPr>
          <w:szCs w:val="28"/>
        </w:rPr>
      </w:pPr>
      <w:r>
        <w:rPr>
          <w:szCs w:val="28"/>
        </w:rPr>
        <w:t>13</w:t>
      </w:r>
      <w:r w:rsidR="00B77A30" w:rsidRPr="002F758F">
        <w:rPr>
          <w:szCs w:val="28"/>
        </w:rPr>
        <w:t>. Контроль за исполнением постановления оставляю за собой.</w:t>
      </w:r>
    </w:p>
    <w:p w:rsidR="001525B8" w:rsidRPr="00B77A30" w:rsidRDefault="001525B8" w:rsidP="001525B8">
      <w:pPr>
        <w:autoSpaceDE w:val="0"/>
        <w:autoSpaceDN w:val="0"/>
        <w:adjustRightInd w:val="0"/>
        <w:ind w:firstLine="540"/>
        <w:jc w:val="both"/>
        <w:rPr>
          <w:rFonts w:ascii="Times New Roman" w:hAnsi="Times New Roman"/>
          <w:sz w:val="24"/>
          <w:szCs w:val="24"/>
        </w:rPr>
      </w:pPr>
    </w:p>
    <w:p w:rsidR="001525B8" w:rsidRDefault="001525B8" w:rsidP="001525B8">
      <w:pPr>
        <w:pStyle w:val="a8"/>
        <w:spacing w:after="0"/>
        <w:ind w:left="284" w:hanging="465"/>
        <w:rPr>
          <w:rFonts w:ascii="Times New Roman" w:hAnsi="Times New Roman"/>
          <w:sz w:val="28"/>
          <w:szCs w:val="28"/>
        </w:rPr>
      </w:pPr>
      <w:r w:rsidRPr="00AB29A0">
        <w:rPr>
          <w:rFonts w:ascii="Times New Roman" w:hAnsi="Times New Roman"/>
          <w:sz w:val="28"/>
          <w:szCs w:val="28"/>
        </w:rPr>
        <w:t xml:space="preserve">   </w:t>
      </w:r>
      <w:r w:rsidR="008A7EB9">
        <w:rPr>
          <w:rFonts w:ascii="Times New Roman" w:hAnsi="Times New Roman"/>
          <w:sz w:val="28"/>
          <w:szCs w:val="28"/>
        </w:rPr>
        <w:t xml:space="preserve"> </w:t>
      </w:r>
      <w:r w:rsidRPr="00AB29A0">
        <w:rPr>
          <w:rFonts w:ascii="Times New Roman" w:hAnsi="Times New Roman"/>
          <w:sz w:val="28"/>
          <w:szCs w:val="28"/>
        </w:rPr>
        <w:t xml:space="preserve">Глава администрации            </w:t>
      </w:r>
      <w:r w:rsidR="0077243D">
        <w:rPr>
          <w:rFonts w:ascii="Times New Roman" w:hAnsi="Times New Roman"/>
          <w:sz w:val="28"/>
          <w:szCs w:val="28"/>
        </w:rPr>
        <w:t xml:space="preserve">        </w:t>
      </w:r>
      <w:r w:rsidRPr="00AB29A0">
        <w:rPr>
          <w:rFonts w:ascii="Times New Roman" w:hAnsi="Times New Roman"/>
          <w:sz w:val="28"/>
          <w:szCs w:val="28"/>
        </w:rPr>
        <w:t xml:space="preserve">                                                 </w:t>
      </w:r>
      <w:r w:rsidR="008A7EB9">
        <w:rPr>
          <w:rFonts w:ascii="Times New Roman" w:hAnsi="Times New Roman"/>
          <w:sz w:val="28"/>
          <w:szCs w:val="28"/>
        </w:rPr>
        <w:t>А.П.</w:t>
      </w:r>
      <w:r w:rsidR="00A53AB8">
        <w:rPr>
          <w:rFonts w:ascii="Times New Roman" w:hAnsi="Times New Roman"/>
          <w:sz w:val="28"/>
          <w:szCs w:val="28"/>
        </w:rPr>
        <w:t xml:space="preserve"> </w:t>
      </w:r>
      <w:proofErr w:type="spellStart"/>
      <w:r w:rsidR="008A7EB9">
        <w:rPr>
          <w:rFonts w:ascii="Times New Roman" w:hAnsi="Times New Roman"/>
          <w:sz w:val="28"/>
          <w:szCs w:val="28"/>
        </w:rPr>
        <w:t>Витько</w:t>
      </w:r>
      <w:proofErr w:type="spellEnd"/>
    </w:p>
    <w:p w:rsidR="006F24FC" w:rsidRDefault="006F24FC" w:rsidP="001525B8">
      <w:pPr>
        <w:pStyle w:val="a8"/>
        <w:spacing w:after="0"/>
        <w:ind w:left="284" w:hanging="465"/>
        <w:rPr>
          <w:rFonts w:ascii="Times New Roman" w:hAnsi="Times New Roman"/>
          <w:sz w:val="28"/>
          <w:szCs w:val="28"/>
        </w:rPr>
      </w:pPr>
    </w:p>
    <w:p w:rsidR="006F24FC" w:rsidRDefault="006F24FC" w:rsidP="001525B8">
      <w:pPr>
        <w:pStyle w:val="a8"/>
        <w:spacing w:after="0"/>
        <w:ind w:left="284" w:hanging="465"/>
        <w:rPr>
          <w:rFonts w:ascii="Times New Roman" w:hAnsi="Times New Roman"/>
          <w:sz w:val="28"/>
          <w:szCs w:val="28"/>
        </w:rPr>
      </w:pPr>
    </w:p>
    <w:p w:rsidR="006F24FC" w:rsidRDefault="006F24FC" w:rsidP="001525B8">
      <w:pPr>
        <w:pStyle w:val="a8"/>
        <w:spacing w:after="0"/>
        <w:ind w:left="284" w:hanging="465"/>
        <w:rPr>
          <w:rFonts w:ascii="Times New Roman" w:hAnsi="Times New Roman"/>
          <w:sz w:val="28"/>
          <w:szCs w:val="28"/>
        </w:rPr>
      </w:pPr>
    </w:p>
    <w:p w:rsidR="006F24FC" w:rsidRDefault="006F24FC" w:rsidP="001525B8">
      <w:pPr>
        <w:pStyle w:val="a8"/>
        <w:spacing w:after="0"/>
        <w:ind w:left="284" w:hanging="465"/>
        <w:rPr>
          <w:rFonts w:ascii="Times New Roman" w:hAnsi="Times New Roman"/>
          <w:sz w:val="28"/>
          <w:szCs w:val="28"/>
        </w:rPr>
      </w:pPr>
    </w:p>
    <w:p w:rsidR="00A53AB8" w:rsidRDefault="00A53AB8" w:rsidP="001525B8">
      <w:pPr>
        <w:pStyle w:val="a8"/>
        <w:spacing w:after="0"/>
        <w:ind w:left="284" w:hanging="465"/>
        <w:rPr>
          <w:rFonts w:ascii="Times New Roman" w:hAnsi="Times New Roman"/>
          <w:sz w:val="28"/>
          <w:szCs w:val="28"/>
        </w:rPr>
      </w:pPr>
    </w:p>
    <w:p w:rsidR="00A53AB8" w:rsidRDefault="00A53AB8" w:rsidP="001525B8">
      <w:pPr>
        <w:pStyle w:val="a8"/>
        <w:spacing w:after="0"/>
        <w:ind w:left="284" w:hanging="465"/>
        <w:rPr>
          <w:rFonts w:ascii="Times New Roman" w:hAnsi="Times New Roman"/>
          <w:sz w:val="28"/>
          <w:szCs w:val="28"/>
        </w:rPr>
      </w:pPr>
    </w:p>
    <w:p w:rsidR="006F24FC" w:rsidRDefault="006F24FC" w:rsidP="001525B8">
      <w:pPr>
        <w:pStyle w:val="a8"/>
        <w:spacing w:after="0"/>
        <w:ind w:left="284" w:hanging="465"/>
        <w:rPr>
          <w:rFonts w:ascii="Times New Roman" w:hAnsi="Times New Roman"/>
          <w:sz w:val="28"/>
          <w:szCs w:val="28"/>
        </w:rPr>
      </w:pPr>
    </w:p>
    <w:p w:rsidR="006F24FC" w:rsidRDefault="006F24FC" w:rsidP="001525B8">
      <w:pPr>
        <w:pStyle w:val="a8"/>
        <w:spacing w:after="0"/>
        <w:ind w:left="284" w:hanging="465"/>
        <w:rPr>
          <w:rFonts w:ascii="Times New Roman" w:hAnsi="Times New Roman"/>
          <w:sz w:val="28"/>
          <w:szCs w:val="28"/>
        </w:rPr>
      </w:pPr>
    </w:p>
    <w:p w:rsidR="006F24FC" w:rsidRDefault="006F24FC" w:rsidP="001525B8">
      <w:pPr>
        <w:pStyle w:val="a8"/>
        <w:spacing w:after="0"/>
        <w:ind w:left="284" w:hanging="465"/>
        <w:rPr>
          <w:rFonts w:ascii="Times New Roman" w:hAnsi="Times New Roman"/>
          <w:sz w:val="28"/>
          <w:szCs w:val="28"/>
        </w:rPr>
      </w:pPr>
    </w:p>
    <w:p w:rsidR="00A45A5B" w:rsidRDefault="00A45A5B" w:rsidP="001525B8">
      <w:pPr>
        <w:pStyle w:val="a8"/>
        <w:spacing w:after="0"/>
        <w:ind w:left="284" w:hanging="465"/>
        <w:rPr>
          <w:rFonts w:ascii="Times New Roman" w:hAnsi="Times New Roman"/>
          <w:sz w:val="28"/>
          <w:szCs w:val="28"/>
        </w:rPr>
      </w:pPr>
    </w:p>
    <w:p w:rsidR="00A45A5B" w:rsidRDefault="00A45A5B" w:rsidP="001525B8">
      <w:pPr>
        <w:pStyle w:val="a8"/>
        <w:spacing w:after="0"/>
        <w:ind w:left="284" w:hanging="465"/>
        <w:rPr>
          <w:rFonts w:ascii="Times New Roman" w:hAnsi="Times New Roman"/>
          <w:sz w:val="28"/>
          <w:szCs w:val="28"/>
        </w:rPr>
      </w:pPr>
    </w:p>
    <w:p w:rsidR="00A45A5B" w:rsidRDefault="00A45A5B" w:rsidP="001525B8">
      <w:pPr>
        <w:pStyle w:val="a8"/>
        <w:spacing w:after="0"/>
        <w:ind w:left="284" w:hanging="465"/>
        <w:rPr>
          <w:rFonts w:ascii="Times New Roman" w:hAnsi="Times New Roman"/>
          <w:sz w:val="28"/>
          <w:szCs w:val="28"/>
        </w:rPr>
      </w:pPr>
    </w:p>
    <w:p w:rsidR="00CE5200" w:rsidRDefault="00CE5200" w:rsidP="001525B8">
      <w:pPr>
        <w:pStyle w:val="a8"/>
        <w:spacing w:after="0"/>
        <w:ind w:left="284" w:hanging="465"/>
        <w:rPr>
          <w:rFonts w:ascii="Times New Roman" w:hAnsi="Times New Roman"/>
          <w:sz w:val="28"/>
          <w:szCs w:val="28"/>
        </w:rPr>
      </w:pPr>
    </w:p>
    <w:p w:rsidR="00CE5200" w:rsidRDefault="00CE5200" w:rsidP="001525B8">
      <w:pPr>
        <w:pStyle w:val="a8"/>
        <w:spacing w:after="0"/>
        <w:ind w:left="284" w:hanging="465"/>
        <w:rPr>
          <w:rFonts w:ascii="Times New Roman" w:hAnsi="Times New Roman"/>
          <w:sz w:val="28"/>
          <w:szCs w:val="28"/>
        </w:rPr>
      </w:pPr>
    </w:p>
    <w:p w:rsidR="00CE5200" w:rsidRDefault="00CE5200" w:rsidP="001525B8">
      <w:pPr>
        <w:pStyle w:val="a8"/>
        <w:spacing w:after="0"/>
        <w:ind w:left="284" w:hanging="465"/>
        <w:rPr>
          <w:rFonts w:ascii="Times New Roman" w:hAnsi="Times New Roman"/>
          <w:sz w:val="28"/>
          <w:szCs w:val="28"/>
        </w:rPr>
      </w:pPr>
    </w:p>
    <w:p w:rsidR="00CE5200" w:rsidRDefault="00CE5200" w:rsidP="001525B8">
      <w:pPr>
        <w:pStyle w:val="a8"/>
        <w:spacing w:after="0"/>
        <w:ind w:left="284" w:hanging="465"/>
        <w:rPr>
          <w:rFonts w:ascii="Times New Roman" w:hAnsi="Times New Roman"/>
          <w:sz w:val="28"/>
          <w:szCs w:val="28"/>
        </w:rPr>
      </w:pPr>
    </w:p>
    <w:p w:rsidR="00CE5200" w:rsidRDefault="00CE5200" w:rsidP="001525B8">
      <w:pPr>
        <w:pStyle w:val="a8"/>
        <w:spacing w:after="0"/>
        <w:ind w:left="284" w:hanging="465"/>
        <w:rPr>
          <w:rFonts w:ascii="Times New Roman" w:hAnsi="Times New Roman"/>
          <w:sz w:val="28"/>
          <w:szCs w:val="28"/>
        </w:rPr>
      </w:pPr>
    </w:p>
    <w:p w:rsidR="00A45A5B" w:rsidRDefault="00A45A5B" w:rsidP="001525B8">
      <w:pPr>
        <w:pStyle w:val="a8"/>
        <w:spacing w:after="0"/>
        <w:ind w:left="284" w:hanging="465"/>
        <w:rPr>
          <w:rFonts w:ascii="Times New Roman" w:hAnsi="Times New Roman"/>
          <w:sz w:val="28"/>
          <w:szCs w:val="28"/>
        </w:rPr>
      </w:pPr>
    </w:p>
    <w:p w:rsidR="006F24FC" w:rsidRDefault="006F24FC" w:rsidP="001525B8">
      <w:pPr>
        <w:pStyle w:val="a8"/>
        <w:spacing w:after="0"/>
        <w:ind w:left="284" w:hanging="465"/>
        <w:rPr>
          <w:rFonts w:ascii="Times New Roman" w:hAnsi="Times New Roman"/>
          <w:sz w:val="28"/>
          <w:szCs w:val="28"/>
        </w:rPr>
      </w:pPr>
    </w:p>
    <w:p w:rsidR="006F24FC" w:rsidRPr="00AB29A0" w:rsidRDefault="006F24FC" w:rsidP="001525B8">
      <w:pPr>
        <w:pStyle w:val="a8"/>
        <w:spacing w:after="0"/>
        <w:ind w:left="284" w:hanging="465"/>
        <w:rPr>
          <w:rFonts w:ascii="Times New Roman" w:hAnsi="Times New Roman"/>
          <w:sz w:val="28"/>
          <w:szCs w:val="28"/>
        </w:rPr>
      </w:pPr>
    </w:p>
    <w:p w:rsidR="001525B8" w:rsidRPr="00C87609" w:rsidRDefault="001525B8" w:rsidP="001525B8">
      <w:pPr>
        <w:tabs>
          <w:tab w:val="left" w:pos="720"/>
        </w:tabs>
        <w:autoSpaceDE w:val="0"/>
        <w:autoSpaceDN w:val="0"/>
        <w:adjustRightInd w:val="0"/>
        <w:jc w:val="both"/>
        <w:rPr>
          <w:rFonts w:ascii="Times New Roman" w:hAnsi="Times New Roman"/>
          <w:sz w:val="24"/>
          <w:szCs w:val="24"/>
        </w:rPr>
      </w:pPr>
      <w:r w:rsidRPr="00C87609">
        <w:rPr>
          <w:rFonts w:ascii="Times New Roman" w:hAnsi="Times New Roman"/>
          <w:sz w:val="24"/>
          <w:szCs w:val="24"/>
        </w:rPr>
        <w:t xml:space="preserve">Разослано: в дело,  </w:t>
      </w:r>
      <w:r w:rsidR="00C87609" w:rsidRPr="00C87609">
        <w:rPr>
          <w:rFonts w:ascii="Times New Roman" w:hAnsi="Times New Roman"/>
          <w:sz w:val="24"/>
          <w:szCs w:val="24"/>
        </w:rPr>
        <w:t>О</w:t>
      </w:r>
      <w:r w:rsidRPr="00C87609">
        <w:rPr>
          <w:rFonts w:ascii="Times New Roman" w:hAnsi="Times New Roman"/>
          <w:sz w:val="24"/>
          <w:szCs w:val="24"/>
        </w:rPr>
        <w:t xml:space="preserve">ЭР, СД, </w:t>
      </w:r>
      <w:proofErr w:type="spellStart"/>
      <w:r w:rsidRPr="00C87609">
        <w:rPr>
          <w:rFonts w:ascii="Times New Roman" w:hAnsi="Times New Roman"/>
          <w:sz w:val="24"/>
          <w:szCs w:val="24"/>
        </w:rPr>
        <w:t>УКХ</w:t>
      </w:r>
      <w:r w:rsidR="004A572A">
        <w:rPr>
          <w:rFonts w:ascii="Times New Roman" w:hAnsi="Times New Roman"/>
          <w:sz w:val="24"/>
          <w:szCs w:val="24"/>
        </w:rPr>
        <w:t>и</w:t>
      </w:r>
      <w:r w:rsidRPr="00C87609">
        <w:rPr>
          <w:rFonts w:ascii="Times New Roman" w:hAnsi="Times New Roman"/>
          <w:sz w:val="24"/>
          <w:szCs w:val="24"/>
        </w:rPr>
        <w:t>Т</w:t>
      </w:r>
      <w:proofErr w:type="spellEnd"/>
      <w:r w:rsidRPr="00C87609">
        <w:rPr>
          <w:rFonts w:ascii="Times New Roman" w:hAnsi="Times New Roman"/>
          <w:sz w:val="24"/>
          <w:szCs w:val="24"/>
        </w:rPr>
        <w:t xml:space="preserve">, </w:t>
      </w:r>
      <w:proofErr w:type="spellStart"/>
      <w:r w:rsidRPr="00C87609">
        <w:rPr>
          <w:rFonts w:ascii="Times New Roman" w:hAnsi="Times New Roman"/>
          <w:sz w:val="24"/>
          <w:szCs w:val="24"/>
        </w:rPr>
        <w:t>ОУиО</w:t>
      </w:r>
      <w:proofErr w:type="spellEnd"/>
      <w:r w:rsidRPr="00C87609">
        <w:rPr>
          <w:rFonts w:ascii="Times New Roman" w:hAnsi="Times New Roman"/>
          <w:sz w:val="24"/>
          <w:szCs w:val="24"/>
        </w:rPr>
        <w:t xml:space="preserve">, </w:t>
      </w:r>
      <w:r w:rsidR="004A572A">
        <w:rPr>
          <w:rFonts w:ascii="Times New Roman" w:hAnsi="Times New Roman"/>
          <w:sz w:val="24"/>
          <w:szCs w:val="24"/>
        </w:rPr>
        <w:t xml:space="preserve">МКУ </w:t>
      </w:r>
      <w:proofErr w:type="spellStart"/>
      <w:r w:rsidR="004A572A">
        <w:rPr>
          <w:rFonts w:ascii="Times New Roman" w:hAnsi="Times New Roman"/>
          <w:sz w:val="24"/>
          <w:szCs w:val="24"/>
        </w:rPr>
        <w:t>УХОиТ</w:t>
      </w:r>
      <w:proofErr w:type="spellEnd"/>
      <w:r w:rsidR="004A572A">
        <w:rPr>
          <w:rFonts w:ascii="Times New Roman" w:hAnsi="Times New Roman"/>
          <w:sz w:val="24"/>
          <w:szCs w:val="24"/>
        </w:rPr>
        <w:t xml:space="preserve">, МКУ </w:t>
      </w:r>
      <w:proofErr w:type="spellStart"/>
      <w:r w:rsidR="004A572A">
        <w:rPr>
          <w:rFonts w:ascii="Times New Roman" w:hAnsi="Times New Roman"/>
          <w:sz w:val="24"/>
          <w:szCs w:val="24"/>
        </w:rPr>
        <w:t>УУиК</w:t>
      </w:r>
      <w:proofErr w:type="spellEnd"/>
      <w:r w:rsidR="004A572A">
        <w:rPr>
          <w:rFonts w:ascii="Times New Roman" w:hAnsi="Times New Roman"/>
          <w:sz w:val="24"/>
          <w:szCs w:val="24"/>
        </w:rPr>
        <w:t xml:space="preserve">, МКУ УКС, </w:t>
      </w:r>
      <w:r w:rsidRPr="00C87609">
        <w:rPr>
          <w:rFonts w:ascii="Times New Roman" w:hAnsi="Times New Roman"/>
          <w:sz w:val="24"/>
          <w:szCs w:val="24"/>
        </w:rPr>
        <w:t xml:space="preserve">КО, УК, КСЗН, </w:t>
      </w:r>
      <w:r w:rsidR="00091A92">
        <w:rPr>
          <w:rFonts w:ascii="Times New Roman" w:hAnsi="Times New Roman"/>
          <w:sz w:val="24"/>
          <w:szCs w:val="24"/>
        </w:rPr>
        <w:t xml:space="preserve">КУМИ, </w:t>
      </w:r>
      <w:r w:rsidRPr="00C87609">
        <w:rPr>
          <w:rFonts w:ascii="Times New Roman" w:hAnsi="Times New Roman"/>
          <w:sz w:val="24"/>
          <w:szCs w:val="24"/>
        </w:rPr>
        <w:t>КФ</w:t>
      </w:r>
    </w:p>
    <w:sectPr w:rsidR="001525B8" w:rsidRPr="00C87609" w:rsidSect="00BA4E4B">
      <w:pgSz w:w="11906" w:h="16838"/>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E8"/>
    <w:rsid w:val="00036510"/>
    <w:rsid w:val="00091A92"/>
    <w:rsid w:val="000C534A"/>
    <w:rsid w:val="000E759E"/>
    <w:rsid w:val="001051D5"/>
    <w:rsid w:val="001235EA"/>
    <w:rsid w:val="00133E59"/>
    <w:rsid w:val="00137D93"/>
    <w:rsid w:val="001525B8"/>
    <w:rsid w:val="001D2CD5"/>
    <w:rsid w:val="001E6F85"/>
    <w:rsid w:val="00206616"/>
    <w:rsid w:val="002B4C1C"/>
    <w:rsid w:val="002D5601"/>
    <w:rsid w:val="00350A1F"/>
    <w:rsid w:val="0037640C"/>
    <w:rsid w:val="00377171"/>
    <w:rsid w:val="003914C5"/>
    <w:rsid w:val="003A0E8C"/>
    <w:rsid w:val="003A3DA2"/>
    <w:rsid w:val="003B31C1"/>
    <w:rsid w:val="003C7556"/>
    <w:rsid w:val="003F22CD"/>
    <w:rsid w:val="003F685D"/>
    <w:rsid w:val="00410DAF"/>
    <w:rsid w:val="0047525A"/>
    <w:rsid w:val="00481A17"/>
    <w:rsid w:val="004A572A"/>
    <w:rsid w:val="004A6752"/>
    <w:rsid w:val="004A7210"/>
    <w:rsid w:val="004D564B"/>
    <w:rsid w:val="004E4A4F"/>
    <w:rsid w:val="0050043B"/>
    <w:rsid w:val="005622E3"/>
    <w:rsid w:val="005C64C4"/>
    <w:rsid w:val="005E0463"/>
    <w:rsid w:val="006009E8"/>
    <w:rsid w:val="00636C4A"/>
    <w:rsid w:val="00686ED9"/>
    <w:rsid w:val="006D7D4A"/>
    <w:rsid w:val="006E0A43"/>
    <w:rsid w:val="006F24FC"/>
    <w:rsid w:val="007626E4"/>
    <w:rsid w:val="0077243D"/>
    <w:rsid w:val="007C6547"/>
    <w:rsid w:val="00803CCA"/>
    <w:rsid w:val="0089463B"/>
    <w:rsid w:val="008A7EB9"/>
    <w:rsid w:val="008D757A"/>
    <w:rsid w:val="0095565E"/>
    <w:rsid w:val="00983BB7"/>
    <w:rsid w:val="0099221E"/>
    <w:rsid w:val="00A330C0"/>
    <w:rsid w:val="00A45A5B"/>
    <w:rsid w:val="00A53AB8"/>
    <w:rsid w:val="00A675B3"/>
    <w:rsid w:val="00A710BA"/>
    <w:rsid w:val="00A7499B"/>
    <w:rsid w:val="00AA643D"/>
    <w:rsid w:val="00AB0254"/>
    <w:rsid w:val="00AB29A0"/>
    <w:rsid w:val="00B011A2"/>
    <w:rsid w:val="00B16244"/>
    <w:rsid w:val="00B27DFA"/>
    <w:rsid w:val="00B7669D"/>
    <w:rsid w:val="00B77A30"/>
    <w:rsid w:val="00B93A60"/>
    <w:rsid w:val="00BA4E4B"/>
    <w:rsid w:val="00BD716E"/>
    <w:rsid w:val="00BE7622"/>
    <w:rsid w:val="00BE780D"/>
    <w:rsid w:val="00BF359B"/>
    <w:rsid w:val="00C3593C"/>
    <w:rsid w:val="00C41FA5"/>
    <w:rsid w:val="00C87609"/>
    <w:rsid w:val="00CB0629"/>
    <w:rsid w:val="00CE5200"/>
    <w:rsid w:val="00CF2203"/>
    <w:rsid w:val="00D0283E"/>
    <w:rsid w:val="00D45488"/>
    <w:rsid w:val="00DC2B3B"/>
    <w:rsid w:val="00DC603E"/>
    <w:rsid w:val="00DD7E6F"/>
    <w:rsid w:val="00E030C2"/>
    <w:rsid w:val="00E11C79"/>
    <w:rsid w:val="00E35750"/>
    <w:rsid w:val="00E50634"/>
    <w:rsid w:val="00ED6B26"/>
    <w:rsid w:val="00F74469"/>
    <w:rsid w:val="00F8359F"/>
    <w:rsid w:val="00F9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9457F-BEE8-40AD-8B39-1ACAA999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F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1FA5"/>
    <w:rPr>
      <w:color w:val="0000FF" w:themeColor="hyperlink"/>
      <w:u w:val="single"/>
    </w:rPr>
  </w:style>
  <w:style w:type="paragraph" w:customStyle="1" w:styleId="ConsPlusNormal">
    <w:name w:val="ConsPlusNormal"/>
    <w:rsid w:val="00C41FA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41FA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BD7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16E"/>
    <w:rPr>
      <w:rFonts w:ascii="Tahoma" w:eastAsia="Calibri" w:hAnsi="Tahoma" w:cs="Tahoma"/>
      <w:sz w:val="16"/>
      <w:szCs w:val="16"/>
    </w:rPr>
  </w:style>
  <w:style w:type="paragraph" w:styleId="a6">
    <w:name w:val="Body Text"/>
    <w:basedOn w:val="a"/>
    <w:link w:val="a7"/>
    <w:rsid w:val="00410DAF"/>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rsid w:val="00410DA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16244"/>
    <w:pPr>
      <w:spacing w:after="120"/>
      <w:ind w:left="283"/>
    </w:pPr>
    <w:rPr>
      <w:sz w:val="16"/>
      <w:szCs w:val="16"/>
    </w:rPr>
  </w:style>
  <w:style w:type="character" w:customStyle="1" w:styleId="30">
    <w:name w:val="Основной текст с отступом 3 Знак"/>
    <w:basedOn w:val="a0"/>
    <w:link w:val="3"/>
    <w:uiPriority w:val="99"/>
    <w:semiHidden/>
    <w:rsid w:val="00B16244"/>
    <w:rPr>
      <w:rFonts w:ascii="Calibri" w:eastAsia="Calibri" w:hAnsi="Calibri" w:cs="Times New Roman"/>
      <w:sz w:val="16"/>
      <w:szCs w:val="16"/>
    </w:rPr>
  </w:style>
  <w:style w:type="paragraph" w:styleId="a8">
    <w:name w:val="Body Text Indent"/>
    <w:basedOn w:val="a"/>
    <w:link w:val="a9"/>
    <w:uiPriority w:val="99"/>
    <w:unhideWhenUsed/>
    <w:rsid w:val="000E759E"/>
    <w:pPr>
      <w:spacing w:after="120"/>
      <w:ind w:left="283"/>
    </w:pPr>
  </w:style>
  <w:style w:type="character" w:customStyle="1" w:styleId="a9">
    <w:name w:val="Основной текст с отступом Знак"/>
    <w:basedOn w:val="a0"/>
    <w:link w:val="a8"/>
    <w:uiPriority w:val="99"/>
    <w:rsid w:val="000E759E"/>
    <w:rPr>
      <w:rFonts w:ascii="Calibri" w:eastAsia="Calibri" w:hAnsi="Calibri" w:cs="Times New Roman"/>
    </w:rPr>
  </w:style>
  <w:style w:type="paragraph" w:styleId="aa">
    <w:name w:val="Title"/>
    <w:basedOn w:val="a"/>
    <w:next w:val="a"/>
    <w:link w:val="ab"/>
    <w:qFormat/>
    <w:rsid w:val="00C3593C"/>
    <w:pPr>
      <w:spacing w:before="240" w:after="60" w:line="240" w:lineRule="auto"/>
      <w:jc w:val="center"/>
      <w:outlineLvl w:val="0"/>
    </w:pPr>
    <w:rPr>
      <w:rFonts w:ascii="Cambria" w:eastAsia="Times New Roman" w:hAnsi="Cambria" w:cs="Cambria"/>
      <w:b/>
      <w:bCs/>
      <w:kern w:val="28"/>
      <w:sz w:val="32"/>
      <w:szCs w:val="32"/>
      <w:lang w:val="en-US"/>
    </w:rPr>
  </w:style>
  <w:style w:type="character" w:customStyle="1" w:styleId="ab">
    <w:name w:val="Название Знак"/>
    <w:basedOn w:val="a0"/>
    <w:link w:val="aa"/>
    <w:rsid w:val="00C3593C"/>
    <w:rPr>
      <w:rFonts w:ascii="Cambria" w:eastAsia="Times New Roman" w:hAnsi="Cambria" w:cs="Cambria"/>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065FAF0D82BBB3B2BA2B1858BB898F0E4DCFA1D9263F203792AA4311D53905479625E8BFE421E8H8T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F065FAF0D82BBB3B2BA2B1858BB898F0E4DCFA1D9263F203792AA4311D53905479625E8BFE420EBH8T5L" TargetMode="External"/><Relationship Id="rId5"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91F6-E89F-458F-9D86-F6B5ECCB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9</Pages>
  <Words>3275</Words>
  <Characters>18670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68</cp:revision>
  <cp:lastPrinted>2017-02-08T09:50:00Z</cp:lastPrinted>
  <dcterms:created xsi:type="dcterms:W3CDTF">2016-02-18T09:14:00Z</dcterms:created>
  <dcterms:modified xsi:type="dcterms:W3CDTF">2017-02-27T09:10:00Z</dcterms:modified>
</cp:coreProperties>
</file>