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DF" w:rsidRDefault="001A0BDF" w:rsidP="001A0BDF">
      <w:pPr>
        <w:tabs>
          <w:tab w:val="left" w:pos="9921"/>
        </w:tabs>
        <w:ind w:right="-144"/>
        <w:jc w:val="center"/>
        <w:rPr>
          <w:b/>
          <w:sz w:val="28"/>
        </w:rPr>
      </w:pPr>
      <w:r>
        <w:rPr>
          <w:b/>
          <w:sz w:val="28"/>
        </w:rPr>
        <w:t>ОСНОВНЫЕ НАПРАВЛЕНИЯ БЮДЖЕТНОЙ ПОЛИТИКИ</w:t>
      </w:r>
    </w:p>
    <w:p w:rsidR="001A0BDF" w:rsidRDefault="001A0BDF" w:rsidP="001A0BDF">
      <w:pPr>
        <w:tabs>
          <w:tab w:val="left" w:pos="9921"/>
        </w:tabs>
        <w:ind w:right="-144"/>
        <w:jc w:val="center"/>
        <w:rPr>
          <w:b/>
          <w:sz w:val="28"/>
        </w:rPr>
      </w:pPr>
      <w:r>
        <w:rPr>
          <w:b/>
          <w:sz w:val="28"/>
        </w:rPr>
        <w:t>КИРОВСКОГО МУНИЦИПАЛЬНОГО РАЙОНА ЛЕНИНГРАДСКОЙ ОБЛАСТИ НА 2018 ГОД И ПЛАНОВЫЙ ПЕРИОД 2019 - 2020 ГОДОВ</w:t>
      </w:r>
    </w:p>
    <w:p w:rsidR="001A0BDF" w:rsidRDefault="001A0BDF" w:rsidP="001A0BDF">
      <w:pPr>
        <w:tabs>
          <w:tab w:val="left" w:pos="9921"/>
        </w:tabs>
        <w:ind w:right="-144"/>
        <w:jc w:val="both"/>
        <w:rPr>
          <w:sz w:val="28"/>
        </w:rPr>
      </w:pPr>
    </w:p>
    <w:p w:rsidR="001A0BDF" w:rsidRDefault="001A0BDF" w:rsidP="00216A6A">
      <w:pPr>
        <w:ind w:firstLine="709"/>
        <w:jc w:val="both"/>
        <w:rPr>
          <w:sz w:val="28"/>
        </w:rPr>
      </w:pPr>
      <w:r>
        <w:rPr>
          <w:sz w:val="28"/>
        </w:rPr>
        <w:t>Основные направления бюджетной политики Кировского муниципального района Ленинградской области разработаны на основе:</w:t>
      </w:r>
    </w:p>
    <w:p w:rsidR="001A0BDF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>
        <w:rPr>
          <w:sz w:val="28"/>
        </w:rPr>
        <w:t xml:space="preserve">- статьи 172 Бюджетного кодекса </w:t>
      </w:r>
      <w:r w:rsidR="005806B4" w:rsidRPr="00D43044">
        <w:rPr>
          <w:sz w:val="28"/>
          <w:szCs w:val="28"/>
        </w:rPr>
        <w:t>Российской Федерации</w:t>
      </w:r>
      <w:r>
        <w:rPr>
          <w:sz w:val="28"/>
        </w:rPr>
        <w:t>;</w:t>
      </w:r>
    </w:p>
    <w:p w:rsidR="001A0BDF" w:rsidRPr="00D3286C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 w:rsidRPr="005806B4">
        <w:rPr>
          <w:sz w:val="28"/>
        </w:rPr>
        <w:t>- положений Послания Президента</w:t>
      </w:r>
      <w:r w:rsidR="0017732C" w:rsidRPr="0017732C">
        <w:rPr>
          <w:sz w:val="28"/>
          <w:szCs w:val="28"/>
        </w:rPr>
        <w:t xml:space="preserve"> </w:t>
      </w:r>
      <w:r w:rsidR="0017732C" w:rsidRPr="00D43044">
        <w:rPr>
          <w:sz w:val="28"/>
          <w:szCs w:val="28"/>
        </w:rPr>
        <w:t>Российской Федерации</w:t>
      </w:r>
      <w:r w:rsidR="0017732C" w:rsidRPr="005806B4">
        <w:rPr>
          <w:sz w:val="28"/>
        </w:rPr>
        <w:t xml:space="preserve"> </w:t>
      </w:r>
      <w:r w:rsidRPr="005806B4">
        <w:rPr>
          <w:sz w:val="28"/>
        </w:rPr>
        <w:t xml:space="preserve">Федеральному Собранию </w:t>
      </w:r>
      <w:r w:rsidR="0017732C" w:rsidRPr="00D43044">
        <w:rPr>
          <w:sz w:val="28"/>
          <w:szCs w:val="28"/>
        </w:rPr>
        <w:t>Российской Федерации</w:t>
      </w:r>
      <w:r w:rsidRPr="005806B4">
        <w:rPr>
          <w:sz w:val="28"/>
        </w:rPr>
        <w:t xml:space="preserve"> от 1 декабря 2016 года;</w:t>
      </w:r>
    </w:p>
    <w:p w:rsidR="001A0BDF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7C2526">
        <w:rPr>
          <w:sz w:val="28"/>
        </w:rPr>
        <w:t>У</w:t>
      </w:r>
      <w:r>
        <w:rPr>
          <w:sz w:val="28"/>
        </w:rPr>
        <w:t xml:space="preserve">казов Президента </w:t>
      </w:r>
      <w:r w:rsidR="0017732C" w:rsidRPr="00D43044">
        <w:rPr>
          <w:sz w:val="28"/>
          <w:szCs w:val="28"/>
        </w:rPr>
        <w:t>Российской Федерации</w:t>
      </w:r>
      <w:r>
        <w:rPr>
          <w:sz w:val="28"/>
        </w:rPr>
        <w:t xml:space="preserve"> от 7 мая 2012 года;</w:t>
      </w:r>
    </w:p>
    <w:p w:rsidR="00374F8B" w:rsidRDefault="00374F8B" w:rsidP="00216A6A">
      <w:pPr>
        <w:tabs>
          <w:tab w:val="left" w:pos="99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E7CDD">
        <w:rPr>
          <w:sz w:val="28"/>
          <w:szCs w:val="28"/>
        </w:rPr>
        <w:t>остановлени</w:t>
      </w:r>
      <w:r w:rsidR="007C2526">
        <w:rPr>
          <w:sz w:val="28"/>
          <w:szCs w:val="28"/>
        </w:rPr>
        <w:t>я</w:t>
      </w:r>
      <w:r w:rsidRPr="008E7CDD">
        <w:rPr>
          <w:sz w:val="28"/>
          <w:szCs w:val="28"/>
        </w:rPr>
        <w:t xml:space="preserve"> </w:t>
      </w:r>
      <w:r w:rsidR="0017732C">
        <w:rPr>
          <w:sz w:val="28"/>
          <w:szCs w:val="28"/>
        </w:rPr>
        <w:t>администрации Кировского муниципального района</w:t>
      </w:r>
      <w:r w:rsidRPr="008E7CDD">
        <w:rPr>
          <w:sz w:val="28"/>
          <w:szCs w:val="28"/>
        </w:rPr>
        <w:t xml:space="preserve"> Ленинградской области от </w:t>
      </w:r>
      <w:r w:rsidR="0017732C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17732C">
        <w:rPr>
          <w:sz w:val="28"/>
          <w:szCs w:val="28"/>
        </w:rPr>
        <w:t>мая</w:t>
      </w:r>
      <w:r>
        <w:rPr>
          <w:sz w:val="28"/>
          <w:szCs w:val="28"/>
        </w:rPr>
        <w:t xml:space="preserve"> </w:t>
      </w:r>
      <w:r w:rsidRPr="008E7CDD">
        <w:rPr>
          <w:sz w:val="28"/>
          <w:szCs w:val="28"/>
        </w:rPr>
        <w:t>20</w:t>
      </w:r>
      <w:r w:rsidR="0017732C">
        <w:rPr>
          <w:sz w:val="28"/>
          <w:szCs w:val="28"/>
        </w:rPr>
        <w:t>12</w:t>
      </w:r>
      <w:r w:rsidRPr="008E7CDD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</w:t>
      </w:r>
      <w:r w:rsidRPr="008E7CDD">
        <w:rPr>
          <w:sz w:val="28"/>
          <w:szCs w:val="28"/>
        </w:rPr>
        <w:t xml:space="preserve"> </w:t>
      </w:r>
      <w:r w:rsidR="0017732C">
        <w:rPr>
          <w:sz w:val="28"/>
          <w:szCs w:val="28"/>
        </w:rPr>
        <w:t>1736</w:t>
      </w:r>
      <w:r>
        <w:rPr>
          <w:sz w:val="28"/>
          <w:szCs w:val="28"/>
        </w:rPr>
        <w:t xml:space="preserve"> «</w:t>
      </w:r>
      <w:r w:rsidRPr="008E7CDD">
        <w:rPr>
          <w:sz w:val="28"/>
          <w:szCs w:val="28"/>
        </w:rPr>
        <w:t xml:space="preserve">Об утверждении </w:t>
      </w:r>
      <w:r w:rsidR="0017732C">
        <w:rPr>
          <w:sz w:val="28"/>
          <w:szCs w:val="28"/>
        </w:rPr>
        <w:t>п</w:t>
      </w:r>
      <w:r w:rsidRPr="008E7CDD">
        <w:rPr>
          <w:sz w:val="28"/>
          <w:szCs w:val="28"/>
        </w:rPr>
        <w:t xml:space="preserve">оложения о порядке </w:t>
      </w:r>
      <w:r w:rsidR="0017732C">
        <w:rPr>
          <w:sz w:val="28"/>
          <w:szCs w:val="28"/>
        </w:rPr>
        <w:t xml:space="preserve">и сроках </w:t>
      </w:r>
      <w:r w:rsidRPr="008E7CDD">
        <w:rPr>
          <w:sz w:val="28"/>
          <w:szCs w:val="28"/>
        </w:rPr>
        <w:t xml:space="preserve">составления проекта бюджета </w:t>
      </w:r>
      <w:r w:rsidR="0017732C">
        <w:rPr>
          <w:sz w:val="28"/>
          <w:szCs w:val="28"/>
        </w:rPr>
        <w:t>Кировского муниципального района</w:t>
      </w:r>
      <w:r w:rsidR="0017732C" w:rsidRPr="008E7CDD">
        <w:rPr>
          <w:sz w:val="28"/>
          <w:szCs w:val="28"/>
        </w:rPr>
        <w:t xml:space="preserve"> </w:t>
      </w:r>
      <w:r w:rsidRPr="008E7CDD">
        <w:rPr>
          <w:sz w:val="28"/>
          <w:szCs w:val="28"/>
        </w:rPr>
        <w:t>Ленинградской области на очередной финансовый год и на плановый период</w:t>
      </w:r>
      <w:r>
        <w:rPr>
          <w:sz w:val="28"/>
          <w:szCs w:val="28"/>
        </w:rPr>
        <w:t>»</w:t>
      </w:r>
      <w:r w:rsidR="0017732C">
        <w:rPr>
          <w:sz w:val="28"/>
          <w:szCs w:val="28"/>
        </w:rPr>
        <w:t>;</w:t>
      </w:r>
    </w:p>
    <w:p w:rsidR="0017732C" w:rsidRPr="00A6494C" w:rsidRDefault="0017732C" w:rsidP="00216A6A">
      <w:pPr>
        <w:tabs>
          <w:tab w:val="left" w:pos="9921"/>
        </w:tabs>
        <w:ind w:firstLine="709"/>
        <w:jc w:val="both"/>
        <w:rPr>
          <w:sz w:val="28"/>
        </w:rPr>
      </w:pPr>
      <w:r w:rsidRPr="00A6494C">
        <w:rPr>
          <w:sz w:val="28"/>
          <w:szCs w:val="28"/>
        </w:rPr>
        <w:t xml:space="preserve">- </w:t>
      </w:r>
      <w:r w:rsidR="007C2526">
        <w:rPr>
          <w:sz w:val="28"/>
          <w:szCs w:val="28"/>
        </w:rPr>
        <w:t>МП</w:t>
      </w:r>
      <w:r w:rsidR="00A6494C">
        <w:rPr>
          <w:sz w:val="28"/>
          <w:szCs w:val="28"/>
        </w:rPr>
        <w:t xml:space="preserve"> </w:t>
      </w:r>
      <w:r w:rsidR="00A6494C" w:rsidRPr="00A6494C">
        <w:rPr>
          <w:sz w:val="28"/>
          <w:szCs w:val="28"/>
        </w:rPr>
        <w:t xml:space="preserve">«Управление муниципальными финансами Кировского муниципального района Ленинградской области» </w:t>
      </w:r>
      <w:r w:rsidRPr="00A6494C">
        <w:rPr>
          <w:sz w:val="28"/>
          <w:szCs w:val="28"/>
        </w:rPr>
        <w:t xml:space="preserve">(утвержденной </w:t>
      </w:r>
      <w:r w:rsidR="00A6494C" w:rsidRPr="00A6494C">
        <w:rPr>
          <w:sz w:val="28"/>
          <w:szCs w:val="28"/>
        </w:rPr>
        <w:t>постановлением администрации Кировского муниципального района</w:t>
      </w:r>
      <w:r w:rsidRPr="00A6494C">
        <w:rPr>
          <w:sz w:val="28"/>
          <w:szCs w:val="28"/>
        </w:rPr>
        <w:t xml:space="preserve"> Ленинградской области от </w:t>
      </w:r>
      <w:r w:rsidR="00A6494C" w:rsidRPr="00A6494C">
        <w:rPr>
          <w:sz w:val="28"/>
          <w:szCs w:val="28"/>
        </w:rPr>
        <w:t>11</w:t>
      </w:r>
      <w:r w:rsidRPr="00A6494C">
        <w:rPr>
          <w:sz w:val="28"/>
          <w:szCs w:val="28"/>
        </w:rPr>
        <w:t xml:space="preserve"> </w:t>
      </w:r>
      <w:r w:rsidR="00A6494C" w:rsidRPr="00A6494C">
        <w:rPr>
          <w:sz w:val="28"/>
          <w:szCs w:val="28"/>
        </w:rPr>
        <w:t>ноября</w:t>
      </w:r>
      <w:r w:rsidRPr="00A6494C">
        <w:rPr>
          <w:sz w:val="28"/>
          <w:szCs w:val="28"/>
        </w:rPr>
        <w:t xml:space="preserve"> 201</w:t>
      </w:r>
      <w:r w:rsidR="00A6494C" w:rsidRPr="00A6494C">
        <w:rPr>
          <w:sz w:val="28"/>
          <w:szCs w:val="28"/>
        </w:rPr>
        <w:t>4</w:t>
      </w:r>
      <w:r w:rsidRPr="00A6494C">
        <w:rPr>
          <w:sz w:val="28"/>
          <w:szCs w:val="28"/>
        </w:rPr>
        <w:t xml:space="preserve"> года № </w:t>
      </w:r>
      <w:r w:rsidR="00A6494C" w:rsidRPr="00A6494C">
        <w:rPr>
          <w:sz w:val="28"/>
          <w:szCs w:val="28"/>
        </w:rPr>
        <w:t>4635</w:t>
      </w:r>
      <w:r w:rsidRPr="00A6494C">
        <w:rPr>
          <w:sz w:val="28"/>
          <w:szCs w:val="28"/>
        </w:rPr>
        <w:t>);</w:t>
      </w:r>
    </w:p>
    <w:p w:rsidR="001A0BDF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 w:rsidRPr="00A6494C">
        <w:rPr>
          <w:sz w:val="28"/>
        </w:rPr>
        <w:t xml:space="preserve">- </w:t>
      </w:r>
      <w:r w:rsidR="00374F8B" w:rsidRPr="00A6494C">
        <w:rPr>
          <w:sz w:val="28"/>
        </w:rPr>
        <w:t>п</w:t>
      </w:r>
      <w:r w:rsidRPr="00A6494C">
        <w:rPr>
          <w:sz w:val="28"/>
        </w:rPr>
        <w:t>рогноза социально-экономического развития Кировского</w:t>
      </w:r>
      <w:r>
        <w:rPr>
          <w:sz w:val="28"/>
        </w:rPr>
        <w:t xml:space="preserve"> муниципального района Ленинградской области на 2018-2020 годы;</w:t>
      </w:r>
    </w:p>
    <w:p w:rsidR="001A0BDF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>
        <w:rPr>
          <w:sz w:val="28"/>
        </w:rPr>
        <w:t xml:space="preserve">- муниципальных программ </w:t>
      </w:r>
      <w:r w:rsidR="0017732C">
        <w:rPr>
          <w:sz w:val="28"/>
          <w:szCs w:val="28"/>
        </w:rPr>
        <w:t>Кировского муниципального района</w:t>
      </w:r>
      <w:r w:rsidR="0017732C" w:rsidRPr="008E7CDD">
        <w:rPr>
          <w:sz w:val="28"/>
          <w:szCs w:val="28"/>
        </w:rPr>
        <w:t xml:space="preserve"> Ленинградской област</w:t>
      </w:r>
      <w:r w:rsidR="0017732C" w:rsidRPr="0017732C">
        <w:rPr>
          <w:sz w:val="28"/>
          <w:szCs w:val="28"/>
        </w:rPr>
        <w:t>и</w:t>
      </w:r>
      <w:r w:rsidRPr="0017732C">
        <w:rPr>
          <w:sz w:val="28"/>
        </w:rPr>
        <w:t>;</w:t>
      </w:r>
    </w:p>
    <w:p w:rsidR="001A0BDF" w:rsidRDefault="001A0BDF" w:rsidP="00216A6A">
      <w:pPr>
        <w:tabs>
          <w:tab w:val="left" w:pos="9921"/>
        </w:tabs>
        <w:ind w:firstLine="709"/>
        <w:jc w:val="both"/>
        <w:rPr>
          <w:sz w:val="28"/>
        </w:rPr>
      </w:pPr>
      <w:r>
        <w:rPr>
          <w:sz w:val="28"/>
        </w:rPr>
        <w:t>- основных направлений налоговой политики на 2018-2020 годы.</w:t>
      </w:r>
    </w:p>
    <w:p w:rsidR="001A0BDF" w:rsidRDefault="001A0BDF" w:rsidP="00216A6A">
      <w:pPr>
        <w:ind w:firstLine="709"/>
        <w:jc w:val="both"/>
        <w:rPr>
          <w:sz w:val="28"/>
        </w:rPr>
      </w:pPr>
      <w:r>
        <w:rPr>
          <w:sz w:val="28"/>
        </w:rPr>
        <w:t>Цель основных направлений бюджетной политики – определение условий, принимаемых для составления проекта бюджета Кировского муниципального района Ленинградской области на 2018 год и плановый период 2019 и 2020 годов, подходов к его формированию, основных характеристик и прогнозируемых параметров районного бюджета и бюджетов поселений.</w:t>
      </w:r>
    </w:p>
    <w:p w:rsidR="0017732C" w:rsidRDefault="0017732C" w:rsidP="001A0BDF">
      <w:pPr>
        <w:ind w:right="-144"/>
        <w:jc w:val="both"/>
        <w:rPr>
          <w:sz w:val="28"/>
        </w:rPr>
      </w:pPr>
    </w:p>
    <w:p w:rsidR="005806B4" w:rsidRDefault="006508C7" w:rsidP="005806B4">
      <w:pPr>
        <w:ind w:left="567" w:right="-144" w:firstLine="720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  <w:lang w:val="en-US"/>
        </w:rPr>
        <w:t>I</w:t>
      </w:r>
      <w:r w:rsidR="005806B4">
        <w:rPr>
          <w:b/>
          <w:bCs/>
          <w:sz w:val="28"/>
        </w:rPr>
        <w:t xml:space="preserve">. Основные итоги бюджетной политики </w:t>
      </w:r>
      <w:r w:rsidR="005806B4" w:rsidRPr="005806B4">
        <w:rPr>
          <w:b/>
          <w:bCs/>
          <w:sz w:val="28"/>
        </w:rPr>
        <w:t>Кировского муниципального района Ленинградской области</w:t>
      </w:r>
      <w:r w:rsidR="005806B4">
        <w:rPr>
          <w:b/>
          <w:bCs/>
          <w:sz w:val="28"/>
        </w:rPr>
        <w:t xml:space="preserve"> в 2016 году и первом полугодии 2017 года</w:t>
      </w:r>
    </w:p>
    <w:p w:rsidR="005806B4" w:rsidRDefault="005806B4" w:rsidP="005806B4">
      <w:pPr>
        <w:ind w:left="567" w:right="-144"/>
        <w:jc w:val="center"/>
        <w:outlineLvl w:val="0"/>
        <w:rPr>
          <w:sz w:val="28"/>
        </w:rPr>
      </w:pPr>
    </w:p>
    <w:p w:rsidR="005806B4" w:rsidRDefault="005806B4" w:rsidP="007C2526">
      <w:pPr>
        <w:ind w:firstLine="709"/>
        <w:jc w:val="both"/>
        <w:rPr>
          <w:sz w:val="28"/>
        </w:rPr>
      </w:pPr>
      <w:r>
        <w:rPr>
          <w:sz w:val="28"/>
        </w:rPr>
        <w:t xml:space="preserve">Исполнение основных направлений бюджетной политики Кировского муниципального района Ленинградской области намеченных ранее, в целом последовательно реализовывается. </w:t>
      </w:r>
    </w:p>
    <w:p w:rsidR="005806B4" w:rsidRDefault="005806B4" w:rsidP="007C2526">
      <w:pPr>
        <w:ind w:firstLine="709"/>
        <w:jc w:val="both"/>
        <w:rPr>
          <w:sz w:val="28"/>
        </w:rPr>
      </w:pPr>
      <w:r>
        <w:rPr>
          <w:sz w:val="28"/>
        </w:rPr>
        <w:t xml:space="preserve">Проводимая в 2016 году бюджетная политика позволила исполнить основные параметры бюджета Кировского муниципального района Ленинградской области в 2016 году. Спрогнозированная сумма доходов районного бюджета на 2016 год и утвержденные источники финансирования дефицита бюджета позволили обеспечить финансирование расходов в соответствии с принятыми обязательствами. </w:t>
      </w:r>
    </w:p>
    <w:p w:rsidR="005806B4" w:rsidRPr="007250B3" w:rsidRDefault="005806B4" w:rsidP="007C2526">
      <w:pPr>
        <w:ind w:firstLine="709"/>
        <w:jc w:val="both"/>
        <w:rPr>
          <w:sz w:val="28"/>
        </w:rPr>
      </w:pPr>
      <w:r w:rsidRPr="007250B3">
        <w:rPr>
          <w:sz w:val="28"/>
        </w:rPr>
        <w:lastRenderedPageBreak/>
        <w:t>Несмотря на предоставленную федеральным законодательством возможность в переходный период принимать бюджет на один год, районный бюджет, по-прежнему, утверждаются сроком на три года, что позволяет своевременно исполнять принятые бюджетные обязательства, заключать долгосрочные контракты, что приводит к более экономному расходованию бюджетных средств.</w:t>
      </w:r>
    </w:p>
    <w:p w:rsidR="005806B4" w:rsidRDefault="005806B4" w:rsidP="007C2526">
      <w:pPr>
        <w:ind w:firstLine="709"/>
        <w:jc w:val="both"/>
        <w:rPr>
          <w:sz w:val="28"/>
        </w:rPr>
      </w:pPr>
      <w:r w:rsidRPr="003F558C">
        <w:rPr>
          <w:sz w:val="28"/>
        </w:rPr>
        <w:t xml:space="preserve">По </w:t>
      </w:r>
      <w:r w:rsidRPr="004D2BE6">
        <w:rPr>
          <w:sz w:val="28"/>
        </w:rPr>
        <w:t xml:space="preserve">итогам за 2016 год в бюджет </w:t>
      </w:r>
      <w:r w:rsidR="00A6494C">
        <w:rPr>
          <w:sz w:val="28"/>
        </w:rPr>
        <w:t>Кировского муниципального района Ленинградской области</w:t>
      </w:r>
      <w:r w:rsidR="00A6494C" w:rsidRPr="004D2BE6">
        <w:rPr>
          <w:sz w:val="28"/>
        </w:rPr>
        <w:t xml:space="preserve"> </w:t>
      </w:r>
      <w:r w:rsidRPr="004D2BE6">
        <w:rPr>
          <w:sz w:val="28"/>
        </w:rPr>
        <w:t xml:space="preserve">поступило доходов в сумме </w:t>
      </w:r>
      <w:r w:rsidR="007250B3">
        <w:rPr>
          <w:sz w:val="28"/>
        </w:rPr>
        <w:t>2 259 457,8</w:t>
      </w:r>
      <w:r w:rsidRPr="004D2BE6">
        <w:rPr>
          <w:sz w:val="28"/>
        </w:rPr>
        <w:t xml:space="preserve"> тысяч рублей, расходная часть исполнена в сумме </w:t>
      </w:r>
      <w:r w:rsidR="007250B3">
        <w:rPr>
          <w:sz w:val="28"/>
        </w:rPr>
        <w:t xml:space="preserve">2 369 515,4 тысяч рублей, </w:t>
      </w:r>
      <w:r w:rsidR="00804E63">
        <w:rPr>
          <w:sz w:val="28"/>
        </w:rPr>
        <w:t xml:space="preserve">дефицит </w:t>
      </w:r>
      <w:r w:rsidRPr="004D2BE6">
        <w:rPr>
          <w:sz w:val="28"/>
        </w:rPr>
        <w:t xml:space="preserve">составил </w:t>
      </w:r>
      <w:r w:rsidR="007250B3">
        <w:rPr>
          <w:sz w:val="28"/>
        </w:rPr>
        <w:t>110 057,6</w:t>
      </w:r>
      <w:r w:rsidRPr="004D2BE6">
        <w:rPr>
          <w:sz w:val="28"/>
        </w:rPr>
        <w:t xml:space="preserve"> тысяч</w:t>
      </w:r>
      <w:r w:rsidRPr="003F558C">
        <w:rPr>
          <w:sz w:val="28"/>
        </w:rPr>
        <w:t xml:space="preserve"> рублей.</w:t>
      </w:r>
    </w:p>
    <w:p w:rsidR="005806B4" w:rsidRPr="003F558C" w:rsidRDefault="005806B4" w:rsidP="007C2526">
      <w:pPr>
        <w:ind w:firstLine="709"/>
        <w:jc w:val="both"/>
        <w:rPr>
          <w:sz w:val="28"/>
        </w:rPr>
      </w:pPr>
      <w:r>
        <w:rPr>
          <w:sz w:val="28"/>
        </w:rPr>
        <w:t xml:space="preserve">По состоянию на 01 января 2016 года объем муниципального долга составлял </w:t>
      </w:r>
      <w:r w:rsidR="007250B3">
        <w:rPr>
          <w:sz w:val="28"/>
        </w:rPr>
        <w:t>10 714,0</w:t>
      </w:r>
      <w:r>
        <w:rPr>
          <w:sz w:val="28"/>
        </w:rPr>
        <w:t xml:space="preserve"> тысяч рублей, на 01 января 2017 года объем муниципального долга составил </w:t>
      </w:r>
      <w:r w:rsidR="007250B3">
        <w:rPr>
          <w:sz w:val="28"/>
        </w:rPr>
        <w:t>9 596,0</w:t>
      </w:r>
      <w:r w:rsidRPr="004D2BE6">
        <w:rPr>
          <w:sz w:val="28"/>
        </w:rPr>
        <w:t xml:space="preserve"> тысяч</w:t>
      </w:r>
      <w:r>
        <w:rPr>
          <w:sz w:val="28"/>
        </w:rPr>
        <w:t xml:space="preserve"> рублей</w:t>
      </w:r>
      <w:r w:rsidR="007250B3">
        <w:rPr>
          <w:sz w:val="28"/>
        </w:rPr>
        <w:t>.</w:t>
      </w:r>
    </w:p>
    <w:p w:rsidR="005806B4" w:rsidRPr="003F558C" w:rsidRDefault="005806B4" w:rsidP="007C2526">
      <w:pPr>
        <w:ind w:firstLine="709"/>
        <w:jc w:val="both"/>
        <w:rPr>
          <w:sz w:val="28"/>
        </w:rPr>
      </w:pPr>
      <w:r w:rsidRPr="003F558C">
        <w:rPr>
          <w:sz w:val="28"/>
        </w:rPr>
        <w:t xml:space="preserve">За первое полугодие </w:t>
      </w:r>
      <w:r>
        <w:rPr>
          <w:sz w:val="28"/>
        </w:rPr>
        <w:t>2017</w:t>
      </w:r>
      <w:r w:rsidRPr="003F558C">
        <w:rPr>
          <w:sz w:val="28"/>
        </w:rPr>
        <w:t xml:space="preserve"> года в бюджет </w:t>
      </w:r>
      <w:r w:rsidR="00A6494C">
        <w:rPr>
          <w:sz w:val="28"/>
        </w:rPr>
        <w:t>Кировского муниципального района Ленинградской области</w:t>
      </w:r>
      <w:r w:rsidR="00A6494C" w:rsidRPr="003F558C">
        <w:rPr>
          <w:sz w:val="28"/>
        </w:rPr>
        <w:t xml:space="preserve"> </w:t>
      </w:r>
      <w:r w:rsidRPr="003F558C">
        <w:rPr>
          <w:sz w:val="28"/>
        </w:rPr>
        <w:t>поступило доходов в сумме</w:t>
      </w:r>
      <w:r>
        <w:rPr>
          <w:sz w:val="28"/>
        </w:rPr>
        <w:t xml:space="preserve"> </w:t>
      </w:r>
      <w:r w:rsidR="007250B3" w:rsidRPr="007250B3">
        <w:rPr>
          <w:sz w:val="28"/>
        </w:rPr>
        <w:t xml:space="preserve">1 243 523,7 </w:t>
      </w:r>
      <w:r w:rsidRPr="003F558C">
        <w:rPr>
          <w:sz w:val="28"/>
        </w:rPr>
        <w:t xml:space="preserve">тысяч рублей, что </w:t>
      </w:r>
      <w:r w:rsidRPr="007250B3">
        <w:rPr>
          <w:sz w:val="28"/>
        </w:rPr>
        <w:t xml:space="preserve">составляет </w:t>
      </w:r>
      <w:r w:rsidR="007250B3" w:rsidRPr="007250B3">
        <w:rPr>
          <w:sz w:val="28"/>
        </w:rPr>
        <w:t>55,2</w:t>
      </w:r>
      <w:r w:rsidRPr="003F558C">
        <w:rPr>
          <w:sz w:val="28"/>
        </w:rPr>
        <w:t>% от годовых плановых назначений. По сравнению с первым полугоди</w:t>
      </w:r>
      <w:r>
        <w:rPr>
          <w:sz w:val="28"/>
        </w:rPr>
        <w:t>ем 2016</w:t>
      </w:r>
      <w:r w:rsidRPr="003F558C">
        <w:rPr>
          <w:sz w:val="28"/>
        </w:rPr>
        <w:t xml:space="preserve"> года поступление доходов </w:t>
      </w:r>
      <w:r>
        <w:rPr>
          <w:sz w:val="28"/>
        </w:rPr>
        <w:t>у</w:t>
      </w:r>
      <w:r w:rsidR="007250B3">
        <w:rPr>
          <w:sz w:val="28"/>
        </w:rPr>
        <w:t>величилось</w:t>
      </w:r>
      <w:r>
        <w:rPr>
          <w:sz w:val="28"/>
        </w:rPr>
        <w:t xml:space="preserve"> на </w:t>
      </w:r>
      <w:r w:rsidR="007250B3" w:rsidRPr="007250B3">
        <w:rPr>
          <w:sz w:val="28"/>
        </w:rPr>
        <w:t>185 020,6</w:t>
      </w:r>
      <w:r w:rsidRPr="007250B3">
        <w:rPr>
          <w:sz w:val="28"/>
        </w:rPr>
        <w:t xml:space="preserve"> </w:t>
      </w:r>
      <w:r w:rsidRPr="003F558C">
        <w:rPr>
          <w:sz w:val="28"/>
        </w:rPr>
        <w:t xml:space="preserve">тысяч рублей. </w:t>
      </w:r>
    </w:p>
    <w:p w:rsidR="005806B4" w:rsidRPr="003F558C" w:rsidRDefault="005806B4" w:rsidP="007C2526">
      <w:pPr>
        <w:ind w:firstLine="709"/>
        <w:jc w:val="both"/>
        <w:rPr>
          <w:sz w:val="28"/>
        </w:rPr>
      </w:pPr>
      <w:r w:rsidRPr="003F558C">
        <w:rPr>
          <w:sz w:val="28"/>
        </w:rPr>
        <w:t xml:space="preserve">Расходная часть бюджета </w:t>
      </w:r>
      <w:r w:rsidR="00A6494C">
        <w:rPr>
          <w:sz w:val="28"/>
        </w:rPr>
        <w:t>Кировского муниципального района Ленинградской области</w:t>
      </w:r>
      <w:r w:rsidR="00A6494C" w:rsidRPr="003F558C">
        <w:rPr>
          <w:sz w:val="28"/>
        </w:rPr>
        <w:t xml:space="preserve"> </w:t>
      </w:r>
      <w:r w:rsidRPr="003F558C">
        <w:rPr>
          <w:sz w:val="28"/>
        </w:rPr>
        <w:t>за перв</w:t>
      </w:r>
      <w:r>
        <w:rPr>
          <w:sz w:val="28"/>
        </w:rPr>
        <w:t>ое полугодие 2017</w:t>
      </w:r>
      <w:r w:rsidRPr="003F558C">
        <w:rPr>
          <w:sz w:val="28"/>
        </w:rPr>
        <w:t xml:space="preserve"> года исполнена в сумме</w:t>
      </w:r>
      <w:r>
        <w:rPr>
          <w:sz w:val="28"/>
        </w:rPr>
        <w:t xml:space="preserve"> </w:t>
      </w:r>
      <w:r w:rsidR="007250B3" w:rsidRPr="007250B3">
        <w:rPr>
          <w:sz w:val="28"/>
        </w:rPr>
        <w:t>1 214 044,0</w:t>
      </w:r>
      <w:r w:rsidRPr="007250B3">
        <w:rPr>
          <w:sz w:val="28"/>
        </w:rPr>
        <w:t xml:space="preserve"> </w:t>
      </w:r>
      <w:r w:rsidRPr="003F558C">
        <w:rPr>
          <w:sz w:val="28"/>
        </w:rPr>
        <w:t>тысяч</w:t>
      </w:r>
      <w:r w:rsidR="00AE1983">
        <w:rPr>
          <w:sz w:val="28"/>
        </w:rPr>
        <w:t>и</w:t>
      </w:r>
      <w:r w:rsidRPr="003F558C">
        <w:rPr>
          <w:sz w:val="28"/>
        </w:rPr>
        <w:t xml:space="preserve"> рублей, что </w:t>
      </w:r>
      <w:r w:rsidRPr="0070128A">
        <w:rPr>
          <w:sz w:val="28"/>
        </w:rPr>
        <w:t xml:space="preserve">составляет </w:t>
      </w:r>
      <w:r w:rsidR="0070128A" w:rsidRPr="0070128A">
        <w:rPr>
          <w:sz w:val="28"/>
        </w:rPr>
        <w:t>48,7</w:t>
      </w:r>
      <w:r w:rsidRPr="0070128A">
        <w:rPr>
          <w:sz w:val="28"/>
        </w:rPr>
        <w:t xml:space="preserve"> % от плановых назначений. По сравнению с первым полугодием 2016 года расходы у</w:t>
      </w:r>
      <w:r w:rsidR="0070128A" w:rsidRPr="0070128A">
        <w:rPr>
          <w:sz w:val="28"/>
        </w:rPr>
        <w:t>величи</w:t>
      </w:r>
      <w:r w:rsidRPr="0070128A">
        <w:rPr>
          <w:sz w:val="28"/>
        </w:rPr>
        <w:t>лись</w:t>
      </w:r>
      <w:r>
        <w:rPr>
          <w:sz w:val="28"/>
        </w:rPr>
        <w:t xml:space="preserve"> на </w:t>
      </w:r>
      <w:r w:rsidR="0070128A" w:rsidRPr="0070128A">
        <w:rPr>
          <w:sz w:val="28"/>
        </w:rPr>
        <w:t xml:space="preserve">101 699,8 </w:t>
      </w:r>
      <w:r w:rsidRPr="003F558C">
        <w:rPr>
          <w:sz w:val="28"/>
        </w:rPr>
        <w:t>тысяч рублей.</w:t>
      </w:r>
    </w:p>
    <w:p w:rsidR="005806B4" w:rsidRDefault="005806B4" w:rsidP="00C947CE">
      <w:pPr>
        <w:ind w:right="-14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доходы бюджета </w:t>
      </w:r>
      <w:r w:rsidR="00A6494C">
        <w:rPr>
          <w:sz w:val="28"/>
        </w:rPr>
        <w:t>Кировского муниципального района Ленинградской области</w:t>
      </w:r>
      <w:r w:rsidR="00A6494C">
        <w:rPr>
          <w:sz w:val="28"/>
          <w:szCs w:val="28"/>
        </w:rPr>
        <w:t xml:space="preserve"> </w:t>
      </w:r>
      <w:r>
        <w:rPr>
          <w:sz w:val="28"/>
          <w:szCs w:val="28"/>
        </w:rPr>
        <w:t>на 2017 год были включены: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доходы физических лиц – по нормативу 5% в соответствии с федеральным законодательством, 10% - по единому нормативу в соответствии с законодательством Ленинградской области и </w:t>
      </w:r>
      <w:r w:rsidR="00286846">
        <w:rPr>
          <w:sz w:val="28"/>
          <w:szCs w:val="28"/>
        </w:rPr>
        <w:t>11,67</w:t>
      </w:r>
      <w:r>
        <w:rPr>
          <w:sz w:val="28"/>
          <w:szCs w:val="28"/>
        </w:rPr>
        <w:t xml:space="preserve"> % по дополнительному нормативу, заменяющему дотацию из областного фонда финансовой поддержки муниципальных районов;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единый налог на вмененный доход для отдельных видов деятельности – по нормативу 100%;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налог, взимаемый в связи с применением упрощенной системы налогообложения – по нормативу 100%;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акцизы по подакцизным товарам (продукции), производимым на территории РФ – по </w:t>
      </w:r>
      <w:r w:rsidRPr="00286846">
        <w:rPr>
          <w:sz w:val="28"/>
          <w:szCs w:val="28"/>
        </w:rPr>
        <w:t>нормативу 0,</w:t>
      </w:r>
      <w:r w:rsidR="00286846" w:rsidRPr="00286846">
        <w:rPr>
          <w:sz w:val="28"/>
          <w:szCs w:val="28"/>
        </w:rPr>
        <w:t>0</w:t>
      </w:r>
      <w:r w:rsidR="00EF6619">
        <w:rPr>
          <w:sz w:val="28"/>
          <w:szCs w:val="28"/>
        </w:rPr>
        <w:t>9349</w:t>
      </w:r>
      <w:r w:rsidRPr="00286846">
        <w:rPr>
          <w:sz w:val="28"/>
          <w:szCs w:val="28"/>
        </w:rPr>
        <w:t xml:space="preserve">; 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единый сельскохозяйственный налог – по нормативу 50%;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госпошлина, подлежащая зачислению в бюджеты районов – по нормативу 100%;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использования имущества, находящегося в муниципальной собственности района – в соответствии с действующим законодательством;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плата за негативное воздействие на окружающую среду – по нормативу 55%;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штрафы, санкции, возмещение ущерба - в соответствии с действующим законодательством;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материальных и нематериальных активов - в соответствии с действующим законодательством;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прочие неналоговые доходы - в соответствии с действующим законодательством;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безвозмездные перечисления от других бюджетов бюджетной системы Российской Федерации (дотации, субвенции, субсидии, иные межбюджетные трансферты)</w:t>
      </w:r>
    </w:p>
    <w:p w:rsidR="005806B4" w:rsidRDefault="005806B4" w:rsidP="00AE19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2018 год дополнительный норматив по налогу на доходы физических лиц, заменяющий часть дотации на выравнивание бюджетной </w:t>
      </w:r>
      <w:proofErr w:type="gramStart"/>
      <w:r>
        <w:rPr>
          <w:sz w:val="28"/>
          <w:szCs w:val="28"/>
        </w:rPr>
        <w:t>обеспеченности,  установлен</w:t>
      </w:r>
      <w:proofErr w:type="gramEnd"/>
      <w:r>
        <w:rPr>
          <w:sz w:val="28"/>
          <w:szCs w:val="28"/>
        </w:rPr>
        <w:t xml:space="preserve"> в размере 11,</w:t>
      </w:r>
      <w:r w:rsidR="0079183D">
        <w:rPr>
          <w:sz w:val="28"/>
          <w:szCs w:val="28"/>
        </w:rPr>
        <w:t>87</w:t>
      </w:r>
      <w:r>
        <w:rPr>
          <w:sz w:val="28"/>
          <w:szCs w:val="28"/>
        </w:rPr>
        <w:t xml:space="preserve">%. Таким образом, отчисления НДФЛ в 2018 году составят </w:t>
      </w:r>
      <w:r w:rsidRPr="00286846">
        <w:rPr>
          <w:sz w:val="28"/>
          <w:szCs w:val="28"/>
        </w:rPr>
        <w:t>26,</w:t>
      </w:r>
      <w:r w:rsidR="00286846" w:rsidRPr="00286846">
        <w:rPr>
          <w:sz w:val="28"/>
          <w:szCs w:val="28"/>
        </w:rPr>
        <w:t>87</w:t>
      </w:r>
      <w:r w:rsidRPr="00286846">
        <w:rPr>
          <w:sz w:val="28"/>
          <w:szCs w:val="28"/>
        </w:rPr>
        <w:t xml:space="preserve">%. </w:t>
      </w:r>
    </w:p>
    <w:p w:rsidR="005806B4" w:rsidRDefault="005806B4" w:rsidP="00AE19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расходов бюджета </w:t>
      </w:r>
      <w:r w:rsidR="00C947CE">
        <w:rPr>
          <w:sz w:val="28"/>
        </w:rPr>
        <w:t>Кировского муниципального района Ленинградской области</w:t>
      </w:r>
      <w:r w:rsidR="00C947CE">
        <w:rPr>
          <w:sz w:val="28"/>
          <w:szCs w:val="28"/>
        </w:rPr>
        <w:t xml:space="preserve"> </w:t>
      </w:r>
      <w:r>
        <w:rPr>
          <w:sz w:val="28"/>
          <w:szCs w:val="28"/>
        </w:rPr>
        <w:t>на 2017 год была основана на принципах, установленных федеральным законодательством в рамках реформирования местного самоуправления и утвержденных в этом направлении областными законами. Главный принцип – каждый орган публичной власти отвечает за выполнение соответствующих полномочий.</w:t>
      </w:r>
    </w:p>
    <w:p w:rsidR="005806B4" w:rsidRDefault="005806B4" w:rsidP="00AE19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данного принципа и норм федерального и областного законодательства в бюджет </w:t>
      </w:r>
      <w:r w:rsidR="00C947CE">
        <w:rPr>
          <w:sz w:val="28"/>
        </w:rPr>
        <w:t>Кировского муниципального района Ленинградской области</w:t>
      </w:r>
      <w:r w:rsidR="00C947CE">
        <w:rPr>
          <w:sz w:val="28"/>
          <w:szCs w:val="28"/>
        </w:rPr>
        <w:t xml:space="preserve"> </w:t>
      </w:r>
      <w:r>
        <w:rPr>
          <w:sz w:val="28"/>
          <w:szCs w:val="28"/>
        </w:rPr>
        <w:t>на 2017 год были включены расходы на: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47CE">
        <w:rPr>
          <w:sz w:val="28"/>
          <w:szCs w:val="28"/>
        </w:rPr>
        <w:t xml:space="preserve">общегосударственные вопросы 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национальную безопасность и правоохранительную деятельность;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национальную экономику (включая сельское хозяйство, транспорт, дорожное хозяйство);</w:t>
      </w:r>
    </w:p>
    <w:p w:rsidR="005806B4" w:rsidRPr="002549EA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жилищно-коммунальное </w:t>
      </w:r>
      <w:r w:rsidRPr="002549EA">
        <w:rPr>
          <w:sz w:val="28"/>
          <w:szCs w:val="28"/>
        </w:rPr>
        <w:t>хозяйство;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 w:rsidRPr="002549EA">
        <w:rPr>
          <w:sz w:val="28"/>
          <w:szCs w:val="28"/>
        </w:rPr>
        <w:t>- образование (включая дошкольное, общее</w:t>
      </w:r>
      <w:r>
        <w:rPr>
          <w:sz w:val="28"/>
          <w:szCs w:val="28"/>
        </w:rPr>
        <w:t>, дополнительное, оздоровление детей);</w:t>
      </w:r>
    </w:p>
    <w:p w:rsidR="00C947CE" w:rsidRDefault="00C947CE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культуру;</w:t>
      </w:r>
    </w:p>
    <w:p w:rsidR="005806B4" w:rsidRPr="002549EA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социальную политику </w:t>
      </w:r>
      <w:r w:rsidRPr="002549EA">
        <w:rPr>
          <w:sz w:val="28"/>
          <w:szCs w:val="28"/>
        </w:rPr>
        <w:t>(включая исполнение переданных государственных полномочий);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физическую культуру и спорт;</w:t>
      </w:r>
    </w:p>
    <w:p w:rsidR="00C947CE" w:rsidRDefault="00C947CE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средства массовой информации;</w:t>
      </w:r>
    </w:p>
    <w:p w:rsidR="005806B4" w:rsidRDefault="005806B4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об</w:t>
      </w:r>
      <w:r w:rsidR="00C947CE">
        <w:rPr>
          <w:sz w:val="28"/>
          <w:szCs w:val="28"/>
        </w:rPr>
        <w:t>служивание</w:t>
      </w:r>
      <w:r w:rsidR="00CB1F40">
        <w:rPr>
          <w:sz w:val="28"/>
          <w:szCs w:val="28"/>
        </w:rPr>
        <w:t xml:space="preserve"> </w:t>
      </w:r>
      <w:r w:rsidR="00C947CE">
        <w:rPr>
          <w:sz w:val="28"/>
          <w:szCs w:val="28"/>
        </w:rPr>
        <w:t>муниципального долга;</w:t>
      </w:r>
    </w:p>
    <w:p w:rsidR="00C947CE" w:rsidRDefault="00C947CE" w:rsidP="005806B4">
      <w:pPr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трансферты.</w:t>
      </w:r>
    </w:p>
    <w:p w:rsidR="005806B4" w:rsidRPr="0005715E" w:rsidRDefault="005806B4" w:rsidP="00446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расходов бюджета </w:t>
      </w:r>
      <w:r w:rsidR="00C947CE">
        <w:rPr>
          <w:sz w:val="28"/>
        </w:rPr>
        <w:t>Кировского муниципального района Ленинградской области</w:t>
      </w:r>
      <w:r w:rsidR="00C947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2017 год включена финансовая помощь бюджетам </w:t>
      </w:r>
      <w:r w:rsidR="00515106">
        <w:rPr>
          <w:sz w:val="28"/>
          <w:szCs w:val="28"/>
        </w:rPr>
        <w:t xml:space="preserve">городских и </w:t>
      </w:r>
      <w:r>
        <w:rPr>
          <w:sz w:val="28"/>
          <w:szCs w:val="28"/>
        </w:rPr>
        <w:t>сельских поселений из районного фонда финансовой поддержки поселений в виде дотаций, а также</w:t>
      </w:r>
      <w:r w:rsidR="00C947CE">
        <w:rPr>
          <w:sz w:val="28"/>
          <w:szCs w:val="28"/>
        </w:rPr>
        <w:t xml:space="preserve"> иных межбюджетных трансфертов.</w:t>
      </w:r>
    </w:p>
    <w:p w:rsidR="005806B4" w:rsidRPr="00B0666D" w:rsidRDefault="005806B4" w:rsidP="00446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формирование бюджета произведено на основе муниципальных программ. </w:t>
      </w:r>
      <w:r w:rsidR="004464BD">
        <w:rPr>
          <w:sz w:val="28"/>
          <w:szCs w:val="28"/>
        </w:rPr>
        <w:t>Почти</w:t>
      </w:r>
      <w:r w:rsidRPr="0070128A">
        <w:rPr>
          <w:sz w:val="28"/>
          <w:szCs w:val="28"/>
        </w:rPr>
        <w:t xml:space="preserve"> </w:t>
      </w:r>
      <w:r w:rsidR="00515106">
        <w:rPr>
          <w:sz w:val="28"/>
          <w:szCs w:val="28"/>
        </w:rPr>
        <w:t>83</w:t>
      </w:r>
      <w:r w:rsidRPr="0070128A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общих расходов бюджета 2017 года финансируются по программно-целевому принципу. С этой целью в </w:t>
      </w:r>
      <w:r>
        <w:rPr>
          <w:sz w:val="28"/>
          <w:szCs w:val="28"/>
        </w:rPr>
        <w:lastRenderedPageBreak/>
        <w:t>районе были утверждены и успешно реализуются</w:t>
      </w:r>
      <w:r w:rsidRPr="0070128A">
        <w:rPr>
          <w:sz w:val="28"/>
          <w:szCs w:val="28"/>
        </w:rPr>
        <w:t xml:space="preserve"> 12 </w:t>
      </w:r>
      <w:r w:rsidR="0070128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программ на общую </w:t>
      </w:r>
      <w:r w:rsidRPr="0070128A">
        <w:rPr>
          <w:sz w:val="28"/>
          <w:szCs w:val="28"/>
        </w:rPr>
        <w:t xml:space="preserve">сумму </w:t>
      </w:r>
      <w:r w:rsidR="0070128A" w:rsidRPr="0070128A">
        <w:rPr>
          <w:sz w:val="28"/>
          <w:szCs w:val="28"/>
        </w:rPr>
        <w:t xml:space="preserve">2 212 873,1 </w:t>
      </w:r>
      <w:r>
        <w:rPr>
          <w:sz w:val="28"/>
          <w:szCs w:val="28"/>
        </w:rPr>
        <w:t>тысяч</w:t>
      </w:r>
      <w:r w:rsidR="004464BD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 (с учетом безвозмездных поступлений из областного бюджета).</w:t>
      </w:r>
    </w:p>
    <w:p w:rsidR="005F74E3" w:rsidRDefault="00286846" w:rsidP="008D4EE9">
      <w:pPr>
        <w:ind w:firstLine="709"/>
        <w:jc w:val="both"/>
        <w:rPr>
          <w:sz w:val="28"/>
          <w:szCs w:val="28"/>
        </w:rPr>
      </w:pPr>
      <w:r w:rsidRPr="00CB3551">
        <w:rPr>
          <w:sz w:val="28"/>
          <w:szCs w:val="28"/>
        </w:rPr>
        <w:t xml:space="preserve">Кировский </w:t>
      </w:r>
      <w:r>
        <w:rPr>
          <w:sz w:val="28"/>
          <w:szCs w:val="28"/>
        </w:rPr>
        <w:t xml:space="preserve">муниципальный </w:t>
      </w:r>
      <w:r w:rsidRPr="00CB3551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Ленинградской области </w:t>
      </w:r>
      <w:r w:rsidRPr="00CB3551">
        <w:rPr>
          <w:sz w:val="28"/>
          <w:szCs w:val="28"/>
        </w:rPr>
        <w:t>входит в десятку наиболее экономически развитых</w:t>
      </w:r>
      <w:r>
        <w:rPr>
          <w:sz w:val="28"/>
          <w:szCs w:val="28"/>
        </w:rPr>
        <w:t xml:space="preserve"> </w:t>
      </w:r>
      <w:r w:rsidRPr="00736297">
        <w:rPr>
          <w:sz w:val="28"/>
          <w:szCs w:val="28"/>
        </w:rPr>
        <w:t xml:space="preserve">районов Ленинградской области и </w:t>
      </w:r>
      <w:r w:rsidRPr="00304072">
        <w:rPr>
          <w:sz w:val="28"/>
          <w:szCs w:val="28"/>
        </w:rPr>
        <w:t xml:space="preserve">вносит значительный вклад в социально-экономическое развитие области, являясь одним из ведущих в регионе по </w:t>
      </w:r>
      <w:r w:rsidR="00772CA6">
        <w:rPr>
          <w:sz w:val="28"/>
          <w:szCs w:val="28"/>
        </w:rPr>
        <w:t xml:space="preserve">объемам </w:t>
      </w:r>
      <w:r>
        <w:rPr>
          <w:sz w:val="28"/>
          <w:szCs w:val="28"/>
        </w:rPr>
        <w:t xml:space="preserve">сельскохозяйственного </w:t>
      </w:r>
      <w:r w:rsidRPr="00304072">
        <w:rPr>
          <w:sz w:val="28"/>
          <w:szCs w:val="28"/>
        </w:rPr>
        <w:t>производства</w:t>
      </w:r>
      <w:r>
        <w:rPr>
          <w:sz w:val="28"/>
          <w:szCs w:val="28"/>
        </w:rPr>
        <w:t>.</w:t>
      </w:r>
    </w:p>
    <w:p w:rsidR="00FA69C9" w:rsidRPr="00FA69C9" w:rsidRDefault="00FA69C9" w:rsidP="008D4EE9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91779B">
        <w:rPr>
          <w:sz w:val="28"/>
          <w:szCs w:val="24"/>
        </w:rPr>
        <w:t>По</w:t>
      </w:r>
      <w:r>
        <w:rPr>
          <w:sz w:val="28"/>
          <w:szCs w:val="24"/>
        </w:rPr>
        <w:t xml:space="preserve"> </w:t>
      </w:r>
      <w:r w:rsidRPr="0091779B">
        <w:rPr>
          <w:sz w:val="28"/>
          <w:szCs w:val="24"/>
        </w:rPr>
        <w:t xml:space="preserve">результатам мониторинга качества управления </w:t>
      </w:r>
      <w:r>
        <w:rPr>
          <w:sz w:val="28"/>
          <w:szCs w:val="24"/>
        </w:rPr>
        <w:t>муниципальными</w:t>
      </w:r>
      <w:r w:rsidRPr="0091779B">
        <w:rPr>
          <w:sz w:val="28"/>
          <w:szCs w:val="24"/>
        </w:rPr>
        <w:t xml:space="preserve"> финансами, проводимого </w:t>
      </w:r>
      <w:r>
        <w:rPr>
          <w:sz w:val="28"/>
          <w:szCs w:val="24"/>
        </w:rPr>
        <w:t>Комитетом финансов Ленинградской области</w:t>
      </w:r>
      <w:r w:rsidRPr="0091779B">
        <w:rPr>
          <w:sz w:val="28"/>
          <w:szCs w:val="24"/>
        </w:rPr>
        <w:t>, за 201</w:t>
      </w:r>
      <w:r>
        <w:rPr>
          <w:sz w:val="28"/>
          <w:szCs w:val="24"/>
        </w:rPr>
        <w:t>6</w:t>
      </w:r>
      <w:r w:rsidRPr="0091779B">
        <w:rPr>
          <w:sz w:val="28"/>
          <w:szCs w:val="24"/>
        </w:rPr>
        <w:t xml:space="preserve"> год присвоена I</w:t>
      </w:r>
      <w:r>
        <w:rPr>
          <w:sz w:val="28"/>
          <w:szCs w:val="24"/>
          <w:lang w:val="en-US"/>
        </w:rPr>
        <w:t>I</w:t>
      </w:r>
      <w:r w:rsidRPr="0091779B">
        <w:rPr>
          <w:sz w:val="28"/>
          <w:szCs w:val="24"/>
        </w:rPr>
        <w:t xml:space="preserve"> степень качества управления </w:t>
      </w:r>
      <w:r>
        <w:rPr>
          <w:sz w:val="28"/>
          <w:szCs w:val="24"/>
        </w:rPr>
        <w:t>муниципальными финансами.</w:t>
      </w:r>
    </w:p>
    <w:p w:rsidR="00286846" w:rsidRDefault="00286846" w:rsidP="008D4EE9">
      <w:pPr>
        <w:ind w:firstLine="709"/>
        <w:jc w:val="both"/>
        <w:rPr>
          <w:sz w:val="28"/>
          <w:szCs w:val="28"/>
          <w:lang w:eastAsia="en-US"/>
        </w:rPr>
      </w:pPr>
      <w:r w:rsidRPr="00FE7A3E">
        <w:rPr>
          <w:sz w:val="28"/>
          <w:szCs w:val="28"/>
          <w:lang w:eastAsia="en-US"/>
        </w:rPr>
        <w:t>В 2017 году пров</w:t>
      </w:r>
      <w:r>
        <w:rPr>
          <w:sz w:val="28"/>
          <w:szCs w:val="28"/>
          <w:lang w:eastAsia="en-US"/>
        </w:rPr>
        <w:t>одится работа по</w:t>
      </w:r>
      <w:r w:rsidRPr="00FE7A3E">
        <w:rPr>
          <w:sz w:val="28"/>
          <w:szCs w:val="28"/>
          <w:lang w:eastAsia="en-US"/>
        </w:rPr>
        <w:t xml:space="preserve"> реструктуризаци</w:t>
      </w:r>
      <w:r>
        <w:rPr>
          <w:sz w:val="28"/>
          <w:szCs w:val="28"/>
          <w:lang w:eastAsia="en-US"/>
        </w:rPr>
        <w:t>и</w:t>
      </w:r>
      <w:r w:rsidRPr="00FE7A3E">
        <w:rPr>
          <w:sz w:val="28"/>
          <w:szCs w:val="28"/>
          <w:lang w:eastAsia="en-US"/>
        </w:rPr>
        <w:t xml:space="preserve"> обязательств (задолженности) по бюджетным кредитам, предоставленным бюджетам муниципальных образований </w:t>
      </w:r>
      <w:r w:rsidR="00F35B87">
        <w:rPr>
          <w:sz w:val="28"/>
        </w:rPr>
        <w:t xml:space="preserve">Кировского муниципального района </w:t>
      </w:r>
      <w:r w:rsidRPr="00FE7A3E">
        <w:rPr>
          <w:sz w:val="28"/>
          <w:szCs w:val="28"/>
          <w:lang w:eastAsia="en-US"/>
        </w:rPr>
        <w:t>Ленинградской области, включая ранее реструктуризированные, в сумме основного долга, сложившегося по состоянию на 1 января 2017 года, путем предоставления отсрочки погашения основного долга до 1</w:t>
      </w:r>
      <w:r w:rsidR="00F04210">
        <w:rPr>
          <w:sz w:val="28"/>
          <w:szCs w:val="28"/>
          <w:lang w:eastAsia="en-US"/>
        </w:rPr>
        <w:t>5</w:t>
      </w:r>
      <w:r w:rsidRPr="00FE7A3E">
        <w:rPr>
          <w:sz w:val="28"/>
          <w:szCs w:val="28"/>
          <w:lang w:eastAsia="en-US"/>
        </w:rPr>
        <w:t> </w:t>
      </w:r>
      <w:r w:rsidR="00F04210">
        <w:rPr>
          <w:sz w:val="28"/>
          <w:szCs w:val="28"/>
          <w:lang w:eastAsia="en-US"/>
        </w:rPr>
        <w:t>декабря</w:t>
      </w:r>
      <w:r w:rsidRPr="00FE7A3E">
        <w:rPr>
          <w:sz w:val="28"/>
          <w:szCs w:val="28"/>
          <w:lang w:eastAsia="en-US"/>
        </w:rPr>
        <w:t xml:space="preserve"> 201</w:t>
      </w:r>
      <w:r w:rsidR="00F04210">
        <w:rPr>
          <w:sz w:val="28"/>
          <w:szCs w:val="28"/>
          <w:lang w:eastAsia="en-US"/>
        </w:rPr>
        <w:t>7</w:t>
      </w:r>
      <w:r w:rsidRPr="00FE7A3E">
        <w:rPr>
          <w:sz w:val="28"/>
          <w:szCs w:val="28"/>
          <w:lang w:eastAsia="en-US"/>
        </w:rPr>
        <w:t xml:space="preserve"> года</w:t>
      </w:r>
      <w:r w:rsidR="003C3095">
        <w:rPr>
          <w:sz w:val="28"/>
          <w:szCs w:val="28"/>
          <w:lang w:eastAsia="en-US"/>
        </w:rPr>
        <w:t>.</w:t>
      </w:r>
    </w:p>
    <w:p w:rsidR="00F35B87" w:rsidRPr="00D43ADF" w:rsidRDefault="00F35B87" w:rsidP="008D4E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43ADF">
        <w:rPr>
          <w:rFonts w:eastAsia="Calibri"/>
          <w:sz w:val="28"/>
          <w:szCs w:val="28"/>
        </w:rPr>
        <w:t>В 2016 году в рамках подготовки к формированию проекта бюджет</w:t>
      </w:r>
      <w:r>
        <w:rPr>
          <w:rFonts w:eastAsia="Calibri"/>
          <w:sz w:val="28"/>
          <w:szCs w:val="28"/>
        </w:rPr>
        <w:t>а</w:t>
      </w:r>
      <w:r w:rsidRPr="00D43ADF">
        <w:rPr>
          <w:rFonts w:eastAsia="Calibri"/>
          <w:sz w:val="28"/>
          <w:szCs w:val="28"/>
        </w:rPr>
        <w:t xml:space="preserve"> </w:t>
      </w:r>
      <w:r>
        <w:rPr>
          <w:sz w:val="28"/>
        </w:rPr>
        <w:t xml:space="preserve">Кировского муниципального района </w:t>
      </w:r>
      <w:r w:rsidRPr="00D43ADF">
        <w:rPr>
          <w:rFonts w:eastAsia="Calibri"/>
          <w:sz w:val="28"/>
          <w:szCs w:val="28"/>
        </w:rPr>
        <w:t xml:space="preserve">Ленинградской области на 2017 год и на плановый период 2018 и 2019 годов проведена инвентаризация кодов бюджетной классификации расходов бюджета </w:t>
      </w:r>
      <w:r>
        <w:rPr>
          <w:sz w:val="28"/>
        </w:rPr>
        <w:t xml:space="preserve">Кировского муниципального района </w:t>
      </w:r>
      <w:r w:rsidRPr="00D43ADF">
        <w:rPr>
          <w:rFonts w:eastAsia="Calibri"/>
          <w:sz w:val="28"/>
          <w:szCs w:val="28"/>
        </w:rPr>
        <w:t>Ленинградской области.</w:t>
      </w:r>
    </w:p>
    <w:p w:rsidR="00643C3E" w:rsidRPr="00D43ADF" w:rsidRDefault="00643C3E" w:rsidP="008D4E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43ADF">
        <w:rPr>
          <w:rFonts w:eastAsia="Calibri"/>
          <w:sz w:val="28"/>
          <w:szCs w:val="28"/>
        </w:rPr>
        <w:t>Разработан</w:t>
      </w:r>
      <w:r w:rsidR="00515106">
        <w:rPr>
          <w:rFonts w:eastAsia="Calibri"/>
          <w:sz w:val="28"/>
          <w:szCs w:val="28"/>
        </w:rPr>
        <w:t>о</w:t>
      </w:r>
      <w:r w:rsidRPr="00D43ADF">
        <w:rPr>
          <w:rFonts w:eastAsia="Calibri"/>
          <w:sz w:val="28"/>
          <w:szCs w:val="28"/>
        </w:rPr>
        <w:t xml:space="preserve"> и принят</w:t>
      </w:r>
      <w:r>
        <w:rPr>
          <w:rFonts w:eastAsia="Calibri"/>
          <w:sz w:val="28"/>
          <w:szCs w:val="28"/>
        </w:rPr>
        <w:t>о</w:t>
      </w:r>
      <w:r w:rsidRPr="00D43AD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распоряжение</w:t>
      </w:r>
      <w:r w:rsidRPr="00D43AD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</w:t>
      </w:r>
      <w:r w:rsidRPr="00D43ADF">
        <w:rPr>
          <w:rFonts w:eastAsia="Calibri"/>
          <w:sz w:val="28"/>
          <w:szCs w:val="28"/>
        </w:rPr>
        <w:t xml:space="preserve">омитета </w:t>
      </w:r>
      <w:r>
        <w:rPr>
          <w:rFonts w:eastAsia="Calibri"/>
          <w:sz w:val="28"/>
          <w:szCs w:val="28"/>
        </w:rPr>
        <w:t xml:space="preserve">финансов </w:t>
      </w:r>
      <w:r w:rsidR="00FE0F4C">
        <w:rPr>
          <w:rFonts w:eastAsia="Calibri"/>
          <w:sz w:val="28"/>
          <w:szCs w:val="28"/>
        </w:rPr>
        <w:t xml:space="preserve">администрации Кировского муниципального района </w:t>
      </w:r>
      <w:r>
        <w:rPr>
          <w:rFonts w:eastAsia="Calibri"/>
          <w:sz w:val="28"/>
          <w:szCs w:val="28"/>
        </w:rPr>
        <w:t xml:space="preserve">Ленинградской области </w:t>
      </w:r>
      <w:r w:rsidRPr="00D43ADF">
        <w:rPr>
          <w:rFonts w:eastAsia="Calibri"/>
          <w:sz w:val="28"/>
          <w:szCs w:val="28"/>
        </w:rPr>
        <w:t xml:space="preserve">от </w:t>
      </w:r>
      <w:r w:rsidR="00FE0F4C" w:rsidRPr="00FE0F4C">
        <w:rPr>
          <w:rFonts w:eastAsia="Calibri"/>
          <w:sz w:val="28"/>
          <w:szCs w:val="28"/>
        </w:rPr>
        <w:t>07</w:t>
      </w:r>
      <w:r w:rsidRPr="00FE0F4C">
        <w:rPr>
          <w:rFonts w:eastAsia="Calibri"/>
          <w:sz w:val="28"/>
          <w:szCs w:val="28"/>
        </w:rPr>
        <w:t xml:space="preserve"> декабря 2016 года № </w:t>
      </w:r>
      <w:r w:rsidR="00FE0F4C" w:rsidRPr="00FE0F4C">
        <w:rPr>
          <w:rFonts w:eastAsia="Calibri"/>
          <w:sz w:val="28"/>
          <w:szCs w:val="28"/>
        </w:rPr>
        <w:t>76</w:t>
      </w:r>
      <w:r w:rsidRPr="00FE0F4C">
        <w:rPr>
          <w:rFonts w:eastAsia="Calibri"/>
          <w:sz w:val="28"/>
          <w:szCs w:val="28"/>
        </w:rPr>
        <w:t xml:space="preserve"> «Об утверждении Указаний о порядке применения бюджетной классификации бюджета </w:t>
      </w:r>
      <w:r w:rsidR="00FE0F4C" w:rsidRPr="00FE0F4C">
        <w:rPr>
          <w:rFonts w:eastAsia="Calibri"/>
          <w:sz w:val="28"/>
          <w:szCs w:val="28"/>
        </w:rPr>
        <w:t>Кировского муниципального района Ленинградской области</w:t>
      </w:r>
      <w:r w:rsidRPr="00FE0F4C">
        <w:rPr>
          <w:rFonts w:eastAsia="Calibri"/>
          <w:sz w:val="28"/>
          <w:szCs w:val="28"/>
        </w:rPr>
        <w:t>».</w:t>
      </w:r>
    </w:p>
    <w:p w:rsidR="00F35B87" w:rsidRPr="008346BC" w:rsidRDefault="00F35B87" w:rsidP="008D4EE9">
      <w:pPr>
        <w:pStyle w:val="-14"/>
        <w:ind w:firstLine="709"/>
        <w:jc w:val="both"/>
        <w:rPr>
          <w:szCs w:val="28"/>
        </w:rPr>
      </w:pPr>
      <w:r>
        <w:rPr>
          <w:szCs w:val="28"/>
        </w:rPr>
        <w:t>Проведена интеграция региональных информационных систем по управлению бюджетным и закупочным процессами и автоматизация контрольных процедур.</w:t>
      </w:r>
    </w:p>
    <w:p w:rsidR="00F35B87" w:rsidRPr="00C3661A" w:rsidRDefault="00F35B87" w:rsidP="008D4E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20414">
        <w:rPr>
          <w:rFonts w:eastAsia="Calibri"/>
          <w:sz w:val="28"/>
          <w:szCs w:val="28"/>
        </w:rPr>
        <w:t xml:space="preserve">В целях повышения качества планирования расходов бюджета </w:t>
      </w:r>
      <w:r>
        <w:rPr>
          <w:sz w:val="28"/>
        </w:rPr>
        <w:t>Кировского муниципального района</w:t>
      </w:r>
      <w:r w:rsidRPr="00520414">
        <w:rPr>
          <w:rFonts w:eastAsia="Calibri"/>
          <w:sz w:val="28"/>
          <w:szCs w:val="28"/>
        </w:rPr>
        <w:t xml:space="preserve"> Ленинградской области </w:t>
      </w:r>
      <w:r>
        <w:rPr>
          <w:rFonts w:eastAsia="Calibri"/>
          <w:sz w:val="28"/>
          <w:szCs w:val="28"/>
        </w:rPr>
        <w:t>особое внимание уделяется</w:t>
      </w:r>
      <w:r w:rsidRPr="00520414">
        <w:rPr>
          <w:rFonts w:eastAsia="Calibri"/>
          <w:sz w:val="28"/>
          <w:szCs w:val="28"/>
        </w:rPr>
        <w:t xml:space="preserve"> увязк</w:t>
      </w:r>
      <w:r>
        <w:rPr>
          <w:rFonts w:eastAsia="Calibri"/>
          <w:sz w:val="28"/>
          <w:szCs w:val="28"/>
        </w:rPr>
        <w:t>е</w:t>
      </w:r>
      <w:r w:rsidRPr="00520414">
        <w:rPr>
          <w:rFonts w:eastAsia="Calibri"/>
          <w:sz w:val="28"/>
          <w:szCs w:val="28"/>
        </w:rPr>
        <w:t xml:space="preserve"> целей и задач </w:t>
      </w:r>
      <w:r>
        <w:rPr>
          <w:rFonts w:eastAsia="Calibri"/>
          <w:sz w:val="28"/>
          <w:szCs w:val="28"/>
        </w:rPr>
        <w:t>муниципальных</w:t>
      </w:r>
      <w:r w:rsidRPr="00520414">
        <w:rPr>
          <w:rFonts w:eastAsia="Calibri"/>
          <w:sz w:val="28"/>
          <w:szCs w:val="28"/>
        </w:rPr>
        <w:t xml:space="preserve"> программ с их финансовым обеспечением. Реализация данного направления базируется на внедрении обоснований бюджетных ассигнований (далее – </w:t>
      </w:r>
      <w:proofErr w:type="spellStart"/>
      <w:r w:rsidRPr="00520414">
        <w:rPr>
          <w:rFonts w:eastAsia="Calibri"/>
          <w:sz w:val="28"/>
          <w:szCs w:val="28"/>
        </w:rPr>
        <w:t>ОБАСы</w:t>
      </w:r>
      <w:proofErr w:type="spellEnd"/>
      <w:r w:rsidRPr="00520414">
        <w:rPr>
          <w:rFonts w:eastAsia="Calibri"/>
          <w:sz w:val="28"/>
          <w:szCs w:val="28"/>
        </w:rPr>
        <w:t xml:space="preserve">). </w:t>
      </w:r>
      <w:r w:rsidR="008D4EE9">
        <w:rPr>
          <w:rFonts w:eastAsia="Calibri"/>
          <w:sz w:val="28"/>
          <w:szCs w:val="28"/>
        </w:rPr>
        <w:t>Проект б</w:t>
      </w:r>
      <w:r>
        <w:rPr>
          <w:rFonts w:eastAsia="Calibri"/>
          <w:sz w:val="28"/>
          <w:szCs w:val="28"/>
        </w:rPr>
        <w:t>юджет</w:t>
      </w:r>
      <w:r w:rsidR="008D4EE9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</w:rPr>
        <w:t>Кировского муниципального района</w:t>
      </w:r>
      <w:r w:rsidRPr="00520414">
        <w:rPr>
          <w:rFonts w:eastAsia="Calibri"/>
          <w:sz w:val="28"/>
          <w:szCs w:val="28"/>
        </w:rPr>
        <w:t xml:space="preserve"> Ленинградской области на 201</w:t>
      </w:r>
      <w:r>
        <w:rPr>
          <w:rFonts w:eastAsia="Calibri"/>
          <w:sz w:val="28"/>
          <w:szCs w:val="28"/>
        </w:rPr>
        <w:t>8</w:t>
      </w:r>
      <w:r w:rsidRPr="00520414">
        <w:rPr>
          <w:rFonts w:eastAsia="Calibri"/>
          <w:sz w:val="28"/>
          <w:szCs w:val="28"/>
        </w:rPr>
        <w:t xml:space="preserve"> год и на плановый период 201</w:t>
      </w:r>
      <w:r>
        <w:rPr>
          <w:rFonts w:eastAsia="Calibri"/>
          <w:sz w:val="28"/>
          <w:szCs w:val="28"/>
        </w:rPr>
        <w:t>9</w:t>
      </w:r>
      <w:r w:rsidRPr="00520414">
        <w:rPr>
          <w:rFonts w:eastAsia="Calibri"/>
          <w:sz w:val="28"/>
          <w:szCs w:val="28"/>
        </w:rPr>
        <w:t xml:space="preserve"> и 20</w:t>
      </w:r>
      <w:r>
        <w:rPr>
          <w:rFonts w:eastAsia="Calibri"/>
          <w:sz w:val="28"/>
          <w:szCs w:val="28"/>
        </w:rPr>
        <w:t>20</w:t>
      </w:r>
      <w:r w:rsidRPr="00520414">
        <w:rPr>
          <w:rFonts w:eastAsia="Calibri"/>
          <w:sz w:val="28"/>
          <w:szCs w:val="28"/>
        </w:rPr>
        <w:t xml:space="preserve"> годов впервые </w:t>
      </w:r>
      <w:r>
        <w:rPr>
          <w:rFonts w:eastAsia="Calibri"/>
          <w:sz w:val="28"/>
          <w:szCs w:val="28"/>
        </w:rPr>
        <w:t>формировался</w:t>
      </w:r>
      <w:r w:rsidRPr="00520414">
        <w:rPr>
          <w:rFonts w:eastAsia="Calibri"/>
          <w:sz w:val="28"/>
          <w:szCs w:val="28"/>
        </w:rPr>
        <w:t xml:space="preserve"> с применением </w:t>
      </w:r>
      <w:proofErr w:type="spellStart"/>
      <w:r w:rsidRPr="00520414">
        <w:rPr>
          <w:rFonts w:eastAsia="Calibri"/>
          <w:sz w:val="28"/>
          <w:szCs w:val="28"/>
        </w:rPr>
        <w:t>ОБАСов</w:t>
      </w:r>
      <w:proofErr w:type="spellEnd"/>
      <w:r w:rsidRPr="00520414">
        <w:rPr>
          <w:rFonts w:eastAsia="Calibri"/>
          <w:sz w:val="28"/>
          <w:szCs w:val="28"/>
        </w:rPr>
        <w:t xml:space="preserve"> в соответствии </w:t>
      </w:r>
      <w:r w:rsidR="0008211F" w:rsidRPr="00A0301A">
        <w:rPr>
          <w:sz w:val="28"/>
          <w:szCs w:val="28"/>
        </w:rPr>
        <w:t xml:space="preserve">с </w:t>
      </w:r>
      <w:r w:rsidR="0008211F">
        <w:rPr>
          <w:sz w:val="28"/>
          <w:szCs w:val="28"/>
        </w:rPr>
        <w:t>распоряжением</w:t>
      </w:r>
      <w:r w:rsidR="0008211F" w:rsidRPr="00A0301A">
        <w:rPr>
          <w:sz w:val="28"/>
          <w:szCs w:val="28"/>
        </w:rPr>
        <w:t xml:space="preserve"> комитета финансов администрации </w:t>
      </w:r>
      <w:r w:rsidR="0008211F" w:rsidRPr="00CB3551">
        <w:rPr>
          <w:sz w:val="28"/>
          <w:szCs w:val="28"/>
        </w:rPr>
        <w:t>Кировск</w:t>
      </w:r>
      <w:r w:rsidR="0008211F">
        <w:rPr>
          <w:sz w:val="28"/>
          <w:szCs w:val="28"/>
        </w:rPr>
        <w:t>ого</w:t>
      </w:r>
      <w:r w:rsidR="0008211F" w:rsidRPr="00CB3551">
        <w:rPr>
          <w:sz w:val="28"/>
          <w:szCs w:val="28"/>
        </w:rPr>
        <w:t xml:space="preserve"> </w:t>
      </w:r>
      <w:r w:rsidR="0008211F">
        <w:rPr>
          <w:sz w:val="28"/>
          <w:szCs w:val="28"/>
        </w:rPr>
        <w:t xml:space="preserve">муниципального </w:t>
      </w:r>
      <w:r w:rsidR="0008211F" w:rsidRPr="00CB3551">
        <w:rPr>
          <w:sz w:val="28"/>
          <w:szCs w:val="28"/>
        </w:rPr>
        <w:t>район</w:t>
      </w:r>
      <w:r w:rsidR="0008211F">
        <w:rPr>
          <w:sz w:val="28"/>
          <w:szCs w:val="28"/>
        </w:rPr>
        <w:t>а</w:t>
      </w:r>
      <w:r w:rsidR="0008211F" w:rsidRPr="00CB3551">
        <w:rPr>
          <w:sz w:val="28"/>
          <w:szCs w:val="28"/>
        </w:rPr>
        <w:t xml:space="preserve"> </w:t>
      </w:r>
      <w:r w:rsidR="0008211F" w:rsidRPr="00424050">
        <w:rPr>
          <w:color w:val="000000"/>
          <w:sz w:val="28"/>
          <w:szCs w:val="28"/>
        </w:rPr>
        <w:t>Ленинградской области</w:t>
      </w:r>
      <w:r w:rsidR="0008211F" w:rsidRPr="00A0301A">
        <w:rPr>
          <w:sz w:val="28"/>
          <w:szCs w:val="28"/>
        </w:rPr>
        <w:t xml:space="preserve"> от </w:t>
      </w:r>
      <w:r w:rsidR="0008211F">
        <w:rPr>
          <w:sz w:val="28"/>
          <w:szCs w:val="28"/>
        </w:rPr>
        <w:t>21</w:t>
      </w:r>
      <w:r w:rsidR="0008211F" w:rsidRPr="00A0301A">
        <w:rPr>
          <w:sz w:val="28"/>
          <w:szCs w:val="28"/>
        </w:rPr>
        <w:t xml:space="preserve"> августа 201</w:t>
      </w:r>
      <w:r w:rsidR="0008211F">
        <w:rPr>
          <w:sz w:val="28"/>
          <w:szCs w:val="28"/>
        </w:rPr>
        <w:t>7</w:t>
      </w:r>
      <w:r w:rsidR="0008211F" w:rsidRPr="00A0301A">
        <w:rPr>
          <w:sz w:val="28"/>
          <w:szCs w:val="28"/>
        </w:rPr>
        <w:t xml:space="preserve"> года № 2</w:t>
      </w:r>
      <w:r w:rsidR="0008211F">
        <w:rPr>
          <w:sz w:val="28"/>
          <w:szCs w:val="28"/>
        </w:rPr>
        <w:t xml:space="preserve">6 </w:t>
      </w:r>
      <w:r w:rsidR="0008211F" w:rsidRPr="00A0301A">
        <w:rPr>
          <w:sz w:val="28"/>
          <w:szCs w:val="28"/>
        </w:rPr>
        <w:t>«Об утверждении порядка и методики планирования бюджетных ассигнований</w:t>
      </w:r>
      <w:r w:rsidR="0008211F">
        <w:rPr>
          <w:sz w:val="28"/>
          <w:szCs w:val="28"/>
        </w:rPr>
        <w:t xml:space="preserve"> бюджета Кировского муниципального района Ленинградской области</w:t>
      </w:r>
      <w:r w:rsidR="0008211F" w:rsidRPr="00A0301A">
        <w:rPr>
          <w:sz w:val="28"/>
          <w:szCs w:val="28"/>
        </w:rPr>
        <w:t>».</w:t>
      </w:r>
    </w:p>
    <w:p w:rsidR="006C3B1E" w:rsidRDefault="006508C7" w:rsidP="006508C7">
      <w:pPr>
        <w:ind w:left="567" w:right="-144" w:firstLine="720"/>
        <w:jc w:val="center"/>
        <w:outlineLvl w:val="0"/>
        <w:rPr>
          <w:b/>
          <w:bCs/>
          <w:sz w:val="28"/>
        </w:rPr>
      </w:pPr>
      <w:bookmarkStart w:id="0" w:name="_Toc335062241"/>
      <w:bookmarkStart w:id="1" w:name="_Toc335062356"/>
      <w:r>
        <w:rPr>
          <w:b/>
          <w:bCs/>
          <w:sz w:val="28"/>
          <w:lang w:val="en-US"/>
        </w:rPr>
        <w:lastRenderedPageBreak/>
        <w:t>II</w:t>
      </w:r>
      <w:r w:rsidRPr="006508C7">
        <w:rPr>
          <w:b/>
          <w:bCs/>
          <w:sz w:val="28"/>
        </w:rPr>
        <w:t xml:space="preserve"> Условия реализации бюджетной политики Кировского муниципального района Ленинградской области </w:t>
      </w:r>
    </w:p>
    <w:p w:rsidR="006508C7" w:rsidRPr="006508C7" w:rsidRDefault="006508C7" w:rsidP="006508C7">
      <w:pPr>
        <w:ind w:left="567" w:right="-144" w:firstLine="720"/>
        <w:jc w:val="center"/>
        <w:outlineLvl w:val="0"/>
        <w:rPr>
          <w:b/>
          <w:bCs/>
          <w:sz w:val="28"/>
        </w:rPr>
      </w:pPr>
      <w:r w:rsidRPr="006508C7">
        <w:rPr>
          <w:b/>
          <w:bCs/>
          <w:sz w:val="28"/>
        </w:rPr>
        <w:t>в текущем году и в 2018 – 2020 годах</w:t>
      </w:r>
      <w:bookmarkEnd w:id="0"/>
      <w:bookmarkEnd w:id="1"/>
    </w:p>
    <w:p w:rsidR="006508C7" w:rsidRDefault="006508C7" w:rsidP="006508C7">
      <w:pPr>
        <w:ind w:right="-5" w:firstLine="709"/>
        <w:rPr>
          <w:sz w:val="28"/>
          <w:szCs w:val="28"/>
        </w:rPr>
      </w:pPr>
    </w:p>
    <w:p w:rsidR="006508C7" w:rsidRPr="00001908" w:rsidRDefault="006508C7" w:rsidP="006C3B1E">
      <w:pPr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Условия реализации бюджетной политики в целом определяются прогнозом социально-экономического развития</w:t>
      </w:r>
      <w:r w:rsidRPr="00001908">
        <w:rPr>
          <w:rFonts w:eastAsia="Calibri"/>
          <w:sz w:val="28"/>
          <w:szCs w:val="28"/>
          <w:lang w:eastAsia="en-US"/>
        </w:rPr>
        <w:t xml:space="preserve"> 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 на 201</w:t>
      </w:r>
      <w:r w:rsidRPr="006508C7">
        <w:rPr>
          <w:sz w:val="28"/>
          <w:szCs w:val="28"/>
        </w:rPr>
        <w:t>8</w:t>
      </w:r>
      <w:r w:rsidRPr="00001908">
        <w:rPr>
          <w:sz w:val="28"/>
          <w:szCs w:val="28"/>
        </w:rPr>
        <w:t xml:space="preserve"> год и на плановый период 201</w:t>
      </w:r>
      <w:r w:rsidRPr="006508C7">
        <w:rPr>
          <w:sz w:val="28"/>
          <w:szCs w:val="28"/>
        </w:rPr>
        <w:t>9</w:t>
      </w:r>
      <w:r w:rsidRPr="00001908">
        <w:rPr>
          <w:sz w:val="28"/>
          <w:szCs w:val="28"/>
        </w:rPr>
        <w:t xml:space="preserve"> и 20</w:t>
      </w:r>
      <w:r w:rsidRPr="006508C7"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годов</w:t>
      </w:r>
      <w:r w:rsidRPr="00001908">
        <w:rPr>
          <w:rFonts w:eastAsia="Calibri"/>
          <w:sz w:val="28"/>
          <w:szCs w:val="28"/>
          <w:lang w:eastAsia="en-US"/>
        </w:rPr>
        <w:t>.</w:t>
      </w:r>
    </w:p>
    <w:p w:rsidR="002E38B0" w:rsidRDefault="00C3661A" w:rsidP="006C3B1E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Для разработки параметров консолидированного бюджета</w:t>
      </w:r>
      <w:r w:rsidRPr="00001908">
        <w:rPr>
          <w:rFonts w:eastAsia="Calibri"/>
          <w:sz w:val="28"/>
          <w:szCs w:val="28"/>
          <w:lang w:eastAsia="en-US"/>
        </w:rPr>
        <w:t xml:space="preserve"> 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 на 201</w:t>
      </w:r>
      <w:r>
        <w:rPr>
          <w:sz w:val="28"/>
          <w:szCs w:val="28"/>
        </w:rPr>
        <w:t>8</w:t>
      </w:r>
      <w:r w:rsidRPr="00001908">
        <w:rPr>
          <w:sz w:val="28"/>
          <w:szCs w:val="28"/>
        </w:rPr>
        <w:t> - 20</w:t>
      </w:r>
      <w:r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годы использован базовый вариант прогноза социально-экономического развития района на 201</w:t>
      </w:r>
      <w:r w:rsidR="00AF3C31">
        <w:rPr>
          <w:sz w:val="28"/>
          <w:szCs w:val="28"/>
        </w:rPr>
        <w:t>8</w:t>
      </w:r>
      <w:r w:rsidRPr="00001908">
        <w:rPr>
          <w:sz w:val="28"/>
          <w:szCs w:val="28"/>
        </w:rPr>
        <w:t xml:space="preserve">-2019 годы, </w:t>
      </w:r>
      <w:r>
        <w:rPr>
          <w:sz w:val="28"/>
          <w:szCs w:val="28"/>
        </w:rPr>
        <w:t>данный вариант характеризует развитие экономики района в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условиях реализации активной государственной политики, направленной на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стимулирование экономического роста и модернизации, а также на повышение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 расходов бюджета.</w:t>
      </w:r>
      <w:r w:rsidR="002E38B0">
        <w:rPr>
          <w:sz w:val="28"/>
          <w:szCs w:val="28"/>
        </w:rPr>
        <w:t xml:space="preserve"> </w:t>
      </w:r>
    </w:p>
    <w:p w:rsidR="002E38B0" w:rsidRPr="00304072" w:rsidRDefault="002E38B0" w:rsidP="006C3B1E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BB4BC5">
        <w:rPr>
          <w:sz w:val="28"/>
          <w:szCs w:val="28"/>
        </w:rPr>
        <w:t xml:space="preserve">Экономическая ситуация в </w:t>
      </w:r>
      <w:r>
        <w:rPr>
          <w:sz w:val="28"/>
          <w:szCs w:val="28"/>
        </w:rPr>
        <w:t xml:space="preserve">Ленинградской области и в </w:t>
      </w:r>
      <w:r w:rsidRPr="00BB4BC5">
        <w:rPr>
          <w:sz w:val="28"/>
          <w:szCs w:val="28"/>
        </w:rPr>
        <w:t xml:space="preserve">Российской Федерации в целом оказывает существенное влияние на условия развития экономики </w:t>
      </w:r>
      <w:r>
        <w:rPr>
          <w:sz w:val="28"/>
          <w:szCs w:val="28"/>
        </w:rPr>
        <w:t>Кировского муниципального района</w:t>
      </w:r>
      <w:r w:rsidRPr="002E38B0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. </w:t>
      </w:r>
      <w:r w:rsidRPr="00CB3551">
        <w:rPr>
          <w:sz w:val="28"/>
          <w:szCs w:val="28"/>
        </w:rPr>
        <w:t>Несмотря на объекти</w:t>
      </w:r>
      <w:r>
        <w:rPr>
          <w:sz w:val="28"/>
          <w:szCs w:val="28"/>
        </w:rPr>
        <w:t xml:space="preserve">вные трудности, проявившиеся в </w:t>
      </w:r>
      <w:r w:rsidRPr="00CB3551">
        <w:rPr>
          <w:sz w:val="28"/>
          <w:szCs w:val="28"/>
        </w:rPr>
        <w:t xml:space="preserve">экономике страны в </w:t>
      </w:r>
      <w:r>
        <w:rPr>
          <w:sz w:val="28"/>
          <w:szCs w:val="28"/>
        </w:rPr>
        <w:t>последние годы</w:t>
      </w:r>
      <w:r w:rsidRPr="00CB3551">
        <w:rPr>
          <w:sz w:val="28"/>
          <w:szCs w:val="28"/>
        </w:rPr>
        <w:t xml:space="preserve">, району в основном удалось сохранить положительные темпы социально-экономического развития. </w:t>
      </w:r>
    </w:p>
    <w:p w:rsidR="00C3661A" w:rsidRDefault="00C3661A" w:rsidP="006C3B1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1908">
        <w:rPr>
          <w:rFonts w:eastAsia="Calibri"/>
          <w:sz w:val="28"/>
          <w:szCs w:val="28"/>
          <w:lang w:eastAsia="en-US"/>
        </w:rPr>
        <w:t>Основные параметры базового варианта прогноза социально-экономического развития Кировского муниципального района Ленинградской области на 201</w:t>
      </w:r>
      <w:r w:rsidR="00772CA6">
        <w:rPr>
          <w:rFonts w:eastAsia="Calibri"/>
          <w:sz w:val="28"/>
          <w:szCs w:val="28"/>
          <w:lang w:eastAsia="en-US"/>
        </w:rPr>
        <w:t>8</w:t>
      </w:r>
      <w:r w:rsidRPr="00001908">
        <w:rPr>
          <w:rFonts w:eastAsia="Calibri"/>
          <w:sz w:val="28"/>
          <w:szCs w:val="28"/>
          <w:lang w:eastAsia="en-US"/>
        </w:rPr>
        <w:t xml:space="preserve"> год и плановый период 201</w:t>
      </w:r>
      <w:r w:rsidR="00772CA6">
        <w:rPr>
          <w:rFonts w:eastAsia="Calibri"/>
          <w:sz w:val="28"/>
          <w:szCs w:val="28"/>
          <w:lang w:eastAsia="en-US"/>
        </w:rPr>
        <w:t>9</w:t>
      </w:r>
      <w:r w:rsidRPr="00001908">
        <w:rPr>
          <w:rFonts w:eastAsia="Calibri"/>
          <w:sz w:val="28"/>
          <w:szCs w:val="28"/>
          <w:lang w:eastAsia="en-US"/>
        </w:rPr>
        <w:t xml:space="preserve"> и 20</w:t>
      </w:r>
      <w:r w:rsidR="00772CA6">
        <w:rPr>
          <w:rFonts w:eastAsia="Calibri"/>
          <w:sz w:val="28"/>
          <w:szCs w:val="28"/>
          <w:lang w:eastAsia="en-US"/>
        </w:rPr>
        <w:t>20</w:t>
      </w:r>
      <w:r w:rsidRPr="00001908">
        <w:rPr>
          <w:rFonts w:eastAsia="Calibri"/>
          <w:sz w:val="28"/>
          <w:szCs w:val="28"/>
          <w:lang w:eastAsia="en-US"/>
        </w:rPr>
        <w:t xml:space="preserve"> годов представлены в таблице 1.</w:t>
      </w:r>
    </w:p>
    <w:p w:rsidR="00772CA6" w:rsidRDefault="00772CA6" w:rsidP="00772CA6">
      <w:pPr>
        <w:ind w:right="-5"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Таблица 1</w:t>
      </w:r>
    </w:p>
    <w:p w:rsidR="00772CA6" w:rsidRDefault="00772CA6" w:rsidP="00772CA6">
      <w:pPr>
        <w:ind w:right="6" w:firstLine="709"/>
        <w:jc w:val="center"/>
        <w:rPr>
          <w:i/>
          <w:sz w:val="28"/>
          <w:szCs w:val="28"/>
        </w:rPr>
      </w:pPr>
      <w:r w:rsidRPr="00923E40">
        <w:rPr>
          <w:i/>
          <w:sz w:val="28"/>
          <w:szCs w:val="28"/>
        </w:rPr>
        <w:t>Основные показатели п</w:t>
      </w:r>
      <w:bookmarkStart w:id="2" w:name="_GoBack"/>
      <w:bookmarkEnd w:id="2"/>
      <w:r w:rsidRPr="00923E40">
        <w:rPr>
          <w:i/>
          <w:sz w:val="28"/>
          <w:szCs w:val="28"/>
        </w:rPr>
        <w:t>рогноза социально-экономического развития Кировского муниципального района Ленинградской области на период 2018-2020 годов</w:t>
      </w:r>
    </w:p>
    <w:p w:rsidR="002549EA" w:rsidRPr="00A146EF" w:rsidDel="005A094A" w:rsidRDefault="002549EA" w:rsidP="002549EA">
      <w:pPr>
        <w:ind w:right="6" w:firstLine="709"/>
        <w:jc w:val="right"/>
        <w:rPr>
          <w:szCs w:val="24"/>
        </w:rPr>
      </w:pPr>
    </w:p>
    <w:tbl>
      <w:tblPr>
        <w:tblW w:w="46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1050"/>
        <w:gridCol w:w="929"/>
        <w:gridCol w:w="964"/>
        <w:gridCol w:w="880"/>
      </w:tblGrid>
      <w:tr w:rsidR="002549EA" w:rsidRPr="00BD1696" w:rsidTr="005A7676">
        <w:trPr>
          <w:tblHeader/>
          <w:jc w:val="center"/>
        </w:trPr>
        <w:tc>
          <w:tcPr>
            <w:tcW w:w="2775" w:type="pct"/>
            <w:vMerge w:val="restart"/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</w:p>
        </w:tc>
        <w:tc>
          <w:tcPr>
            <w:tcW w:w="611" w:type="pct"/>
            <w:vMerge w:val="restart"/>
            <w:vAlign w:val="center"/>
          </w:tcPr>
          <w:p w:rsidR="002549EA" w:rsidRPr="00BD1696" w:rsidRDefault="002549EA" w:rsidP="005A7676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2017</w:t>
            </w:r>
          </w:p>
          <w:p w:rsidR="002549EA" w:rsidRPr="00BD1696" w:rsidRDefault="002549EA" w:rsidP="005A7676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Оценка</w:t>
            </w:r>
          </w:p>
        </w:tc>
        <w:tc>
          <w:tcPr>
            <w:tcW w:w="541" w:type="pct"/>
            <w:vAlign w:val="center"/>
          </w:tcPr>
          <w:p w:rsidR="002549EA" w:rsidRPr="00BD1696" w:rsidRDefault="002549EA" w:rsidP="002549EA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2018</w:t>
            </w:r>
          </w:p>
        </w:tc>
        <w:tc>
          <w:tcPr>
            <w:tcW w:w="561" w:type="pct"/>
            <w:vAlign w:val="center"/>
          </w:tcPr>
          <w:p w:rsidR="002549EA" w:rsidRPr="00BD1696" w:rsidRDefault="002549EA" w:rsidP="002549EA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 xml:space="preserve">2019 </w:t>
            </w:r>
          </w:p>
        </w:tc>
        <w:tc>
          <w:tcPr>
            <w:tcW w:w="512" w:type="pct"/>
            <w:vAlign w:val="center"/>
          </w:tcPr>
          <w:p w:rsidR="002549EA" w:rsidRPr="00BD1696" w:rsidRDefault="002549EA" w:rsidP="002549EA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 xml:space="preserve">2020 </w:t>
            </w:r>
          </w:p>
        </w:tc>
      </w:tr>
      <w:tr w:rsidR="002549EA" w:rsidRPr="00BD1696" w:rsidTr="005A7676">
        <w:trPr>
          <w:tblHeader/>
          <w:jc w:val="center"/>
        </w:trPr>
        <w:tc>
          <w:tcPr>
            <w:tcW w:w="2775" w:type="pct"/>
            <w:vMerge/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szCs w:val="24"/>
                <w:lang w:eastAsia="en-US"/>
              </w:rPr>
            </w:pPr>
          </w:p>
        </w:tc>
        <w:tc>
          <w:tcPr>
            <w:tcW w:w="611" w:type="pct"/>
            <w:vMerge/>
            <w:vAlign w:val="center"/>
          </w:tcPr>
          <w:p w:rsidR="002549EA" w:rsidRPr="00BD1696" w:rsidDel="009749D6" w:rsidRDefault="002549EA" w:rsidP="005A767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614" w:type="pct"/>
            <w:gridSpan w:val="3"/>
            <w:vAlign w:val="center"/>
          </w:tcPr>
          <w:p w:rsidR="002549EA" w:rsidRPr="00BD1696" w:rsidDel="009749D6" w:rsidRDefault="002549EA" w:rsidP="005A7676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прогноз</w:t>
            </w:r>
          </w:p>
        </w:tc>
      </w:tr>
      <w:tr w:rsidR="002549EA" w:rsidRPr="00BD1696" w:rsidTr="005A7676">
        <w:trPr>
          <w:jc w:val="center"/>
        </w:trPr>
        <w:tc>
          <w:tcPr>
            <w:tcW w:w="27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 xml:space="preserve">Объем отгруженной продукции, </w:t>
            </w:r>
          </w:p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>прирост, %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BA7741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7,</w:t>
            </w:r>
            <w:r w:rsidR="00BA7741" w:rsidRPr="00BD1696">
              <w:rPr>
                <w:rFonts w:eastAsia="Calibri"/>
                <w:color w:val="000000"/>
                <w:szCs w:val="24"/>
                <w:lang w:eastAsia="en-US"/>
              </w:rPr>
              <w:t>9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BA7741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8,</w:t>
            </w:r>
            <w:r w:rsidR="00BA7741" w:rsidRPr="00BD1696">
              <w:rPr>
                <w:rFonts w:eastAsia="Calibri"/>
                <w:color w:val="000000"/>
                <w:szCs w:val="24"/>
                <w:lang w:eastAsia="en-US"/>
              </w:rPr>
              <w:t>5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9,1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EA" w:rsidRPr="00BD1696" w:rsidRDefault="00BA7741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10,0</w:t>
            </w:r>
          </w:p>
        </w:tc>
      </w:tr>
      <w:tr w:rsidR="002549EA" w:rsidRPr="00BD1696" w:rsidTr="005A7676">
        <w:trPr>
          <w:jc w:val="center"/>
        </w:trPr>
        <w:tc>
          <w:tcPr>
            <w:tcW w:w="27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>Инвестиции в основной капитал, прирост, %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BA7741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-5,</w:t>
            </w:r>
            <w:r w:rsidR="00BA7741" w:rsidRPr="00BD1696">
              <w:rPr>
                <w:rFonts w:eastAsia="Calibri"/>
                <w:color w:val="000000"/>
                <w:szCs w:val="24"/>
                <w:lang w:eastAsia="en-US"/>
              </w:rPr>
              <w:t>2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4,5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6,0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7</w:t>
            </w:r>
            <w:r w:rsidR="002549EA" w:rsidRPr="00BD1696">
              <w:rPr>
                <w:rFonts w:eastAsia="Calibri"/>
                <w:color w:val="000000"/>
                <w:szCs w:val="24"/>
                <w:lang w:eastAsia="en-US"/>
              </w:rPr>
              <w:t>,0</w:t>
            </w:r>
          </w:p>
        </w:tc>
      </w:tr>
      <w:tr w:rsidR="002549EA" w:rsidRPr="00BD1696" w:rsidTr="005A7676">
        <w:trPr>
          <w:jc w:val="center"/>
        </w:trPr>
        <w:tc>
          <w:tcPr>
            <w:tcW w:w="27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>Реальная заработная плата, прирост, %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5A7676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2</w:t>
            </w:r>
            <w:r w:rsidR="002549EA" w:rsidRPr="00BD1696">
              <w:rPr>
                <w:rFonts w:eastAsia="Calibri"/>
                <w:color w:val="000000"/>
                <w:szCs w:val="24"/>
                <w:lang w:eastAsia="en-US"/>
              </w:rPr>
              <w:t>,2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2,8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3</w:t>
            </w:r>
            <w:r w:rsidR="002549EA" w:rsidRPr="00BD1696">
              <w:rPr>
                <w:rFonts w:eastAsia="Calibri"/>
                <w:color w:val="000000"/>
                <w:szCs w:val="24"/>
                <w:lang w:eastAsia="en-US"/>
              </w:rPr>
              <w:t>,4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EA" w:rsidRPr="00BD1696" w:rsidRDefault="002549EA" w:rsidP="00BA774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3,</w:t>
            </w:r>
            <w:r w:rsidR="00BA7741" w:rsidRPr="00BD1696">
              <w:rPr>
                <w:rFonts w:eastAsia="Calibri"/>
                <w:color w:val="000000"/>
                <w:szCs w:val="24"/>
                <w:lang w:eastAsia="en-US"/>
              </w:rPr>
              <w:t>6</w:t>
            </w:r>
          </w:p>
        </w:tc>
      </w:tr>
      <w:tr w:rsidR="002549EA" w:rsidRPr="00BD1696" w:rsidTr="005A7676">
        <w:trPr>
          <w:jc w:val="center"/>
        </w:trPr>
        <w:tc>
          <w:tcPr>
            <w:tcW w:w="27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>Оборот розничной торговли, прирост, %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4,1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5,0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4,8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EA" w:rsidRPr="00BD1696" w:rsidRDefault="00BA7741" w:rsidP="002549E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4,8</w:t>
            </w:r>
          </w:p>
        </w:tc>
      </w:tr>
      <w:tr w:rsidR="002549EA" w:rsidRPr="00A146EF" w:rsidTr="005A7676">
        <w:trPr>
          <w:jc w:val="center"/>
        </w:trPr>
        <w:tc>
          <w:tcPr>
            <w:tcW w:w="27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rPr>
                <w:rFonts w:eastAsia="Calibri"/>
                <w:bCs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bCs/>
                <w:color w:val="000000"/>
                <w:szCs w:val="24"/>
                <w:lang w:eastAsia="en-US"/>
              </w:rPr>
              <w:t>Индекс потребительских цен, прирост, %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4,5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4,4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9EA" w:rsidRPr="00BD1696" w:rsidRDefault="002549EA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4,0</w:t>
            </w:r>
          </w:p>
        </w:tc>
        <w:tc>
          <w:tcPr>
            <w:tcW w:w="51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49EA" w:rsidRPr="00BD1696" w:rsidRDefault="002549EA" w:rsidP="005A767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4"/>
                <w:lang w:eastAsia="en-US"/>
              </w:rPr>
            </w:pPr>
            <w:r w:rsidRPr="00BD1696">
              <w:rPr>
                <w:rFonts w:eastAsia="Calibri"/>
                <w:color w:val="000000"/>
                <w:szCs w:val="24"/>
                <w:lang w:eastAsia="en-US"/>
              </w:rPr>
              <w:t>4,0</w:t>
            </w:r>
          </w:p>
        </w:tc>
      </w:tr>
    </w:tbl>
    <w:p w:rsidR="003C3095" w:rsidRDefault="003C3095" w:rsidP="00FA69C9">
      <w:pPr>
        <w:ind w:firstLine="708"/>
        <w:jc w:val="both"/>
      </w:pPr>
    </w:p>
    <w:p w:rsidR="006C706F" w:rsidRDefault="006C706F" w:rsidP="00254F1B">
      <w:pPr>
        <w:ind w:right="-144"/>
        <w:jc w:val="center"/>
        <w:outlineLvl w:val="0"/>
        <w:rPr>
          <w:b/>
          <w:bCs/>
          <w:sz w:val="28"/>
        </w:rPr>
      </w:pPr>
    </w:p>
    <w:p w:rsidR="006C706F" w:rsidRDefault="006C706F" w:rsidP="00254F1B">
      <w:pPr>
        <w:ind w:right="-144"/>
        <w:jc w:val="center"/>
        <w:outlineLvl w:val="0"/>
        <w:rPr>
          <w:b/>
          <w:bCs/>
          <w:sz w:val="28"/>
        </w:rPr>
      </w:pPr>
    </w:p>
    <w:p w:rsidR="006C706F" w:rsidRDefault="006C706F" w:rsidP="00254F1B">
      <w:pPr>
        <w:ind w:right="-144"/>
        <w:jc w:val="center"/>
        <w:outlineLvl w:val="0"/>
        <w:rPr>
          <w:b/>
          <w:bCs/>
          <w:sz w:val="28"/>
        </w:rPr>
      </w:pPr>
    </w:p>
    <w:p w:rsidR="00254F1B" w:rsidRDefault="00254F1B" w:rsidP="00254F1B">
      <w:pPr>
        <w:ind w:right="-144"/>
        <w:jc w:val="center"/>
        <w:outlineLvl w:val="0"/>
        <w:rPr>
          <w:b/>
          <w:bCs/>
          <w:sz w:val="28"/>
        </w:rPr>
      </w:pPr>
      <w:r w:rsidRPr="00254F1B">
        <w:rPr>
          <w:b/>
          <w:bCs/>
          <w:sz w:val="28"/>
        </w:rPr>
        <w:lastRenderedPageBreak/>
        <w:t xml:space="preserve">III </w:t>
      </w:r>
      <w:r>
        <w:rPr>
          <w:b/>
          <w:bCs/>
          <w:sz w:val="28"/>
        </w:rPr>
        <w:t xml:space="preserve">Основные цели и задачи бюджетной политики </w:t>
      </w:r>
      <w:r w:rsidRPr="00254F1B">
        <w:rPr>
          <w:b/>
          <w:bCs/>
          <w:sz w:val="28"/>
        </w:rPr>
        <w:t>Кировский муниципальный район Ленинградской области</w:t>
      </w:r>
    </w:p>
    <w:p w:rsidR="00254F1B" w:rsidRDefault="00254F1B" w:rsidP="00254F1B">
      <w:pPr>
        <w:ind w:right="-144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в 2018–2020 годы</w:t>
      </w:r>
    </w:p>
    <w:p w:rsidR="00254F1B" w:rsidRDefault="00254F1B" w:rsidP="00254F1B">
      <w:pPr>
        <w:ind w:right="-144"/>
        <w:jc w:val="both"/>
        <w:outlineLvl w:val="0"/>
        <w:rPr>
          <w:sz w:val="28"/>
        </w:rPr>
      </w:pPr>
    </w:p>
    <w:p w:rsidR="00254F1B" w:rsidRDefault="00254F1B" w:rsidP="00254F1B">
      <w:pPr>
        <w:ind w:right="-144" w:firstLine="708"/>
        <w:jc w:val="both"/>
        <w:outlineLvl w:val="0"/>
        <w:rPr>
          <w:sz w:val="28"/>
        </w:rPr>
      </w:pPr>
      <w:r>
        <w:rPr>
          <w:sz w:val="28"/>
        </w:rPr>
        <w:t xml:space="preserve">Условия реализации бюджетной политики в целом определяются прогнозом социально-экономического развития </w:t>
      </w:r>
      <w:r w:rsidRPr="00CB3551">
        <w:rPr>
          <w:sz w:val="28"/>
          <w:szCs w:val="28"/>
        </w:rPr>
        <w:t>Кировск</w:t>
      </w:r>
      <w:r w:rsidR="00DD46A4"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DD46A4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CB3551">
        <w:rPr>
          <w:sz w:val="28"/>
          <w:szCs w:val="28"/>
        </w:rPr>
        <w:t>район</w:t>
      </w:r>
      <w:r w:rsidR="00DD46A4"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</w:rPr>
        <w:t xml:space="preserve"> на 2018-2020 годы с учетом прогноза функционирования экономики РФ, Ленинградской области, направленных на обеспечение стабильного социально-экономического развития регионов и муниципальных образований.</w:t>
      </w:r>
    </w:p>
    <w:p w:rsidR="00254F1B" w:rsidRDefault="00254F1B" w:rsidP="00254F1B">
      <w:pPr>
        <w:ind w:right="-144" w:firstLine="708"/>
        <w:jc w:val="both"/>
        <w:outlineLvl w:val="0"/>
        <w:rPr>
          <w:sz w:val="28"/>
        </w:rPr>
      </w:pPr>
      <w:r>
        <w:rPr>
          <w:sz w:val="28"/>
        </w:rPr>
        <w:t xml:space="preserve">Основные цели и задачи бюджетной политики </w:t>
      </w:r>
      <w:r w:rsidRPr="00CB3551">
        <w:rPr>
          <w:sz w:val="28"/>
          <w:szCs w:val="28"/>
        </w:rPr>
        <w:t>Кировск</w:t>
      </w:r>
      <w:r w:rsidR="00DD46A4"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DD46A4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CB3551">
        <w:rPr>
          <w:sz w:val="28"/>
          <w:szCs w:val="28"/>
        </w:rPr>
        <w:t>район</w:t>
      </w:r>
      <w:r w:rsidR="00DD46A4"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</w:rPr>
        <w:t xml:space="preserve"> на 2018-2020 годы:</w:t>
      </w:r>
    </w:p>
    <w:p w:rsidR="00254F1B" w:rsidRPr="00DC5E6E" w:rsidRDefault="00DC5E6E" w:rsidP="00424050">
      <w:pPr>
        <w:tabs>
          <w:tab w:val="num" w:pos="-142"/>
        </w:tabs>
        <w:rPr>
          <w:sz w:val="28"/>
          <w:szCs w:val="28"/>
        </w:rPr>
      </w:pPr>
      <w:r>
        <w:rPr>
          <w:sz w:val="28"/>
          <w:szCs w:val="28"/>
        </w:rPr>
        <w:t>3.1.</w:t>
      </w:r>
      <w:r w:rsidR="00254F1B" w:rsidRPr="00DC5E6E">
        <w:rPr>
          <w:sz w:val="28"/>
          <w:szCs w:val="28"/>
        </w:rPr>
        <w:t>Ограничение роста муниципального долга;</w:t>
      </w:r>
    </w:p>
    <w:p w:rsidR="00254F1B" w:rsidRPr="00DC5E6E" w:rsidRDefault="00DC5E6E" w:rsidP="00424050">
      <w:pPr>
        <w:tabs>
          <w:tab w:val="num" w:pos="-142"/>
        </w:tabs>
        <w:rPr>
          <w:sz w:val="28"/>
          <w:szCs w:val="28"/>
        </w:rPr>
      </w:pPr>
      <w:r>
        <w:rPr>
          <w:sz w:val="28"/>
          <w:szCs w:val="28"/>
        </w:rPr>
        <w:t>3.2</w:t>
      </w:r>
      <w:r w:rsidR="00424050">
        <w:rPr>
          <w:sz w:val="28"/>
          <w:szCs w:val="28"/>
        </w:rPr>
        <w:t>.</w:t>
      </w:r>
      <w:r w:rsidR="00254F1B" w:rsidRPr="00DC5E6E">
        <w:rPr>
          <w:sz w:val="28"/>
          <w:szCs w:val="28"/>
        </w:rPr>
        <w:t>Повышение эффективности управления бюджетными расходами</w:t>
      </w:r>
      <w:r w:rsidR="00DD46A4" w:rsidRPr="00DC5E6E">
        <w:rPr>
          <w:sz w:val="28"/>
          <w:szCs w:val="28"/>
        </w:rPr>
        <w:t>;</w:t>
      </w:r>
    </w:p>
    <w:p w:rsidR="00254F1B" w:rsidRPr="00DC5E6E" w:rsidRDefault="008044CB" w:rsidP="008044CB">
      <w:pPr>
        <w:pStyle w:val="a5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54F1B" w:rsidRPr="00DC5E6E">
        <w:rPr>
          <w:rFonts w:ascii="Times New Roman" w:hAnsi="Times New Roman"/>
          <w:sz w:val="28"/>
          <w:szCs w:val="28"/>
        </w:rPr>
        <w:t xml:space="preserve">Исполнение указов </w:t>
      </w:r>
      <w:r w:rsidR="009830D8">
        <w:rPr>
          <w:rFonts w:ascii="Times New Roman" w:hAnsi="Times New Roman"/>
          <w:sz w:val="28"/>
          <w:szCs w:val="28"/>
        </w:rPr>
        <w:t xml:space="preserve">Президента </w:t>
      </w:r>
      <w:r w:rsidR="00DD46A4" w:rsidRPr="00DC5E6E">
        <w:rPr>
          <w:rFonts w:ascii="Times New Roman" w:hAnsi="Times New Roman"/>
          <w:sz w:val="28"/>
          <w:szCs w:val="28"/>
        </w:rPr>
        <w:t>Российск</w:t>
      </w:r>
      <w:r w:rsidR="008F07E7">
        <w:rPr>
          <w:rFonts w:ascii="Times New Roman" w:hAnsi="Times New Roman"/>
          <w:sz w:val="28"/>
          <w:szCs w:val="28"/>
        </w:rPr>
        <w:t>ой Федерации от 7 мая 2012 года.</w:t>
      </w:r>
    </w:p>
    <w:p w:rsidR="00DC5E6E" w:rsidRDefault="00DC5E6E" w:rsidP="00DC5E6E">
      <w:pPr>
        <w:pStyle w:val="a5"/>
        <w:tabs>
          <w:tab w:val="left" w:pos="142"/>
          <w:tab w:val="left" w:pos="993"/>
        </w:tabs>
        <w:spacing w:before="0" w:after="0"/>
        <w:ind w:left="435" w:firstLine="0"/>
        <w:rPr>
          <w:rFonts w:ascii="Times New Roman" w:hAnsi="Times New Roman"/>
          <w:sz w:val="28"/>
          <w:szCs w:val="28"/>
        </w:rPr>
      </w:pPr>
    </w:p>
    <w:p w:rsidR="00DC5E6E" w:rsidRDefault="00424050" w:rsidP="00424050">
      <w:pPr>
        <w:pStyle w:val="a5"/>
        <w:tabs>
          <w:tab w:val="left" w:pos="142"/>
          <w:tab w:val="left" w:pos="993"/>
          <w:tab w:val="num" w:pos="1855"/>
        </w:tabs>
        <w:spacing w:before="0" w:after="0"/>
        <w:ind w:left="435" w:firstLine="0"/>
        <w:jc w:val="center"/>
        <w:rPr>
          <w:rFonts w:ascii="Times New Roman" w:hAnsi="Times New Roman"/>
          <w:b/>
          <w:sz w:val="28"/>
          <w:szCs w:val="28"/>
        </w:rPr>
      </w:pPr>
      <w:r w:rsidRPr="00A0301A">
        <w:rPr>
          <w:rFonts w:ascii="Times New Roman" w:hAnsi="Times New Roman"/>
          <w:b/>
          <w:sz w:val="28"/>
          <w:szCs w:val="28"/>
        </w:rPr>
        <w:t>3.1.</w:t>
      </w:r>
      <w:r w:rsidR="00A0301A">
        <w:rPr>
          <w:rFonts w:ascii="Times New Roman" w:hAnsi="Times New Roman"/>
          <w:b/>
          <w:sz w:val="28"/>
          <w:szCs w:val="28"/>
        </w:rPr>
        <w:t xml:space="preserve"> </w:t>
      </w:r>
      <w:r w:rsidRPr="00424050">
        <w:rPr>
          <w:rFonts w:ascii="Times New Roman" w:hAnsi="Times New Roman"/>
          <w:b/>
          <w:sz w:val="28"/>
          <w:szCs w:val="28"/>
        </w:rPr>
        <w:t>Ограничение роста муниципального долга</w:t>
      </w:r>
    </w:p>
    <w:p w:rsidR="00424050" w:rsidRPr="008606F2" w:rsidRDefault="00424050" w:rsidP="00424050">
      <w:pPr>
        <w:pStyle w:val="a5"/>
        <w:tabs>
          <w:tab w:val="left" w:pos="142"/>
          <w:tab w:val="left" w:pos="993"/>
          <w:tab w:val="num" w:pos="1855"/>
        </w:tabs>
        <w:spacing w:before="0" w:after="0"/>
        <w:ind w:left="435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06F2" w:rsidRDefault="008606F2" w:rsidP="006C70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сохранение режима экономических санкций в отношении Российской Федерации и отсутствие предпосылок для их отмены в очередном финансовом году и плановом периоде, влекущее наряду со значительным снижением цен на товары российского эксп</w:t>
      </w:r>
      <w:r w:rsidR="00126C58">
        <w:rPr>
          <w:sz w:val="28"/>
          <w:szCs w:val="28"/>
        </w:rPr>
        <w:t xml:space="preserve">орта (сырье и энергоносители), </w:t>
      </w:r>
      <w:r>
        <w:rPr>
          <w:sz w:val="28"/>
          <w:szCs w:val="28"/>
        </w:rPr>
        <w:t>доступность и стоимость заимствований для Российских заемщиков остаются крайне неблагоприятными.</w:t>
      </w:r>
    </w:p>
    <w:p w:rsidR="009830D8" w:rsidRPr="009830D8" w:rsidRDefault="009830D8" w:rsidP="006C706F">
      <w:pPr>
        <w:ind w:firstLine="709"/>
        <w:jc w:val="both"/>
        <w:rPr>
          <w:sz w:val="28"/>
          <w:szCs w:val="28"/>
        </w:rPr>
      </w:pPr>
      <w:r w:rsidRPr="009830D8">
        <w:rPr>
          <w:sz w:val="28"/>
          <w:szCs w:val="28"/>
        </w:rPr>
        <w:t xml:space="preserve">По итогам исполнения бюджета 2016 года муниципальный долг уменьшился на </w:t>
      </w:r>
      <w:r w:rsidR="006C706F">
        <w:rPr>
          <w:sz w:val="28"/>
          <w:szCs w:val="28"/>
        </w:rPr>
        <w:t>2142,9</w:t>
      </w:r>
      <w:r w:rsidRPr="009830D8">
        <w:rPr>
          <w:sz w:val="28"/>
          <w:szCs w:val="28"/>
        </w:rPr>
        <w:t xml:space="preserve"> тысяч</w:t>
      </w:r>
      <w:r w:rsidR="006C706F">
        <w:rPr>
          <w:sz w:val="28"/>
          <w:szCs w:val="28"/>
        </w:rPr>
        <w:t>и</w:t>
      </w:r>
      <w:r w:rsidRPr="009830D8">
        <w:rPr>
          <w:sz w:val="28"/>
          <w:szCs w:val="28"/>
        </w:rPr>
        <w:t xml:space="preserve"> рублей и составил </w:t>
      </w:r>
      <w:r w:rsidR="006C706F">
        <w:rPr>
          <w:sz w:val="28"/>
          <w:szCs w:val="28"/>
        </w:rPr>
        <w:t xml:space="preserve">8571,4 </w:t>
      </w:r>
      <w:r w:rsidRPr="009830D8">
        <w:rPr>
          <w:sz w:val="28"/>
          <w:szCs w:val="28"/>
        </w:rPr>
        <w:t>тысяч</w:t>
      </w:r>
      <w:r w:rsidR="006C706F">
        <w:rPr>
          <w:sz w:val="28"/>
          <w:szCs w:val="28"/>
        </w:rPr>
        <w:t>а</w:t>
      </w:r>
      <w:r w:rsidRPr="009830D8">
        <w:rPr>
          <w:sz w:val="28"/>
          <w:szCs w:val="28"/>
        </w:rPr>
        <w:t xml:space="preserve"> рублей. </w:t>
      </w:r>
    </w:p>
    <w:p w:rsidR="009830D8" w:rsidRPr="009830D8" w:rsidRDefault="009830D8" w:rsidP="006C70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0D8">
        <w:rPr>
          <w:sz w:val="28"/>
          <w:szCs w:val="28"/>
        </w:rPr>
        <w:t>Соотношение муниципального долга к собственным доходам уменьшилось и составило на конец 2016 года 1,</w:t>
      </w:r>
      <w:r w:rsidR="00E43A5B">
        <w:rPr>
          <w:sz w:val="28"/>
          <w:szCs w:val="28"/>
        </w:rPr>
        <w:t>06</w:t>
      </w:r>
      <w:r w:rsidRPr="009830D8">
        <w:rPr>
          <w:sz w:val="28"/>
          <w:szCs w:val="28"/>
        </w:rPr>
        <w:t xml:space="preserve"> %, по сравнению с </w:t>
      </w:r>
      <w:r w:rsidR="00E43A5B">
        <w:rPr>
          <w:sz w:val="28"/>
          <w:szCs w:val="28"/>
        </w:rPr>
        <w:t>1,29</w:t>
      </w:r>
      <w:r w:rsidRPr="009830D8">
        <w:rPr>
          <w:sz w:val="28"/>
          <w:szCs w:val="28"/>
        </w:rPr>
        <w:t>% по итогам 2015 года.</w:t>
      </w:r>
    </w:p>
    <w:p w:rsidR="009830D8" w:rsidRDefault="009830D8" w:rsidP="006C70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0D8">
        <w:rPr>
          <w:sz w:val="28"/>
          <w:szCs w:val="28"/>
        </w:rPr>
        <w:t xml:space="preserve">По итогам 2017 года соотношение муниципального </w:t>
      </w:r>
      <w:r>
        <w:rPr>
          <w:sz w:val="28"/>
          <w:szCs w:val="28"/>
        </w:rPr>
        <w:t xml:space="preserve">долга к собственным доходам прогнозируется на уровне </w:t>
      </w:r>
      <w:r w:rsidR="00372619">
        <w:rPr>
          <w:sz w:val="28"/>
          <w:szCs w:val="28"/>
        </w:rPr>
        <w:t>0,7</w:t>
      </w:r>
      <w:r>
        <w:rPr>
          <w:sz w:val="28"/>
          <w:szCs w:val="28"/>
        </w:rPr>
        <w:t>%.</w:t>
      </w:r>
    </w:p>
    <w:p w:rsidR="00DC5E6E" w:rsidRPr="00424050" w:rsidRDefault="00DC5E6E" w:rsidP="006C706F">
      <w:pPr>
        <w:pStyle w:val="a5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424050">
        <w:rPr>
          <w:rFonts w:ascii="Times New Roman" w:hAnsi="Times New Roman"/>
          <w:color w:val="000000"/>
          <w:sz w:val="28"/>
          <w:szCs w:val="28"/>
        </w:rPr>
        <w:t xml:space="preserve">Приоритетом бюджетной политики </w:t>
      </w:r>
      <w:r w:rsidR="00424050" w:rsidRPr="008606F2">
        <w:rPr>
          <w:rFonts w:ascii="Times New Roman" w:hAnsi="Times New Roman"/>
          <w:color w:val="000000"/>
          <w:sz w:val="28"/>
          <w:szCs w:val="28"/>
        </w:rPr>
        <w:t xml:space="preserve">Кировского муниципального района </w:t>
      </w:r>
      <w:r w:rsidRPr="00424050">
        <w:rPr>
          <w:rFonts w:ascii="Times New Roman" w:hAnsi="Times New Roman"/>
          <w:color w:val="000000"/>
          <w:sz w:val="28"/>
          <w:szCs w:val="28"/>
        </w:rPr>
        <w:t>Ленинградской области в 2018 -</w:t>
      </w:r>
      <w:r w:rsidR="00DB4A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2020 годах остается ограничение роста </w:t>
      </w:r>
      <w:r w:rsidR="00424050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 долга </w:t>
      </w:r>
      <w:r w:rsidR="00424050" w:rsidRPr="002549EA">
        <w:rPr>
          <w:rFonts w:ascii="Times New Roman" w:hAnsi="Times New Roman"/>
          <w:color w:val="000000"/>
          <w:sz w:val="28"/>
          <w:szCs w:val="28"/>
        </w:rPr>
        <w:t xml:space="preserve">Кировского муниципального района 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Ленинградской области в первую очередь за счет ограничения роста дефицита бюджета </w:t>
      </w:r>
      <w:r w:rsidR="00424050" w:rsidRPr="00372619">
        <w:rPr>
          <w:rFonts w:ascii="Times New Roman" w:hAnsi="Times New Roman"/>
          <w:sz w:val="28"/>
          <w:szCs w:val="28"/>
        </w:rPr>
        <w:t xml:space="preserve">Кировского муниципального района </w:t>
      </w:r>
      <w:r w:rsidRPr="00372619">
        <w:rPr>
          <w:rFonts w:ascii="Times New Roman" w:hAnsi="Times New Roman"/>
          <w:color w:val="000000"/>
          <w:sz w:val="28"/>
          <w:szCs w:val="28"/>
        </w:rPr>
        <w:t>Ленинградской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 области.</w:t>
      </w:r>
      <w:r w:rsidRPr="00424050">
        <w:rPr>
          <w:rFonts w:ascii="Times New Roman" w:hAnsi="Times New Roman"/>
          <w:sz w:val="28"/>
          <w:szCs w:val="28"/>
        </w:rPr>
        <w:t xml:space="preserve"> При планировании основных параметров бюджета </w:t>
      </w:r>
      <w:r w:rsidR="00424050" w:rsidRPr="00CB3551">
        <w:rPr>
          <w:rFonts w:ascii="Times New Roman" w:hAnsi="Times New Roman"/>
          <w:sz w:val="28"/>
          <w:szCs w:val="28"/>
        </w:rPr>
        <w:t>Кировск</w:t>
      </w:r>
      <w:r w:rsidR="00424050">
        <w:rPr>
          <w:sz w:val="28"/>
          <w:szCs w:val="28"/>
        </w:rPr>
        <w:t>ого</w:t>
      </w:r>
      <w:r w:rsidR="00424050" w:rsidRPr="00CB3551">
        <w:rPr>
          <w:rFonts w:ascii="Times New Roman" w:hAnsi="Times New Roman"/>
          <w:sz w:val="28"/>
          <w:szCs w:val="28"/>
        </w:rPr>
        <w:t xml:space="preserve"> </w:t>
      </w:r>
      <w:r w:rsidR="00424050" w:rsidRPr="008606F2">
        <w:rPr>
          <w:rFonts w:ascii="Times New Roman" w:hAnsi="Times New Roman"/>
          <w:sz w:val="28"/>
          <w:szCs w:val="28"/>
        </w:rPr>
        <w:t xml:space="preserve">муниципального </w:t>
      </w:r>
      <w:r w:rsidR="00424050" w:rsidRPr="00CB3551">
        <w:rPr>
          <w:rFonts w:ascii="Times New Roman" w:hAnsi="Times New Roman"/>
          <w:sz w:val="28"/>
          <w:szCs w:val="28"/>
        </w:rPr>
        <w:t>район</w:t>
      </w:r>
      <w:r w:rsidR="00424050" w:rsidRPr="008606F2">
        <w:rPr>
          <w:rFonts w:ascii="Times New Roman" w:hAnsi="Times New Roman"/>
          <w:sz w:val="28"/>
          <w:szCs w:val="28"/>
        </w:rPr>
        <w:t>а</w:t>
      </w:r>
      <w:r w:rsidR="00424050" w:rsidRPr="00CB3551">
        <w:rPr>
          <w:rFonts w:ascii="Times New Roman" w:hAnsi="Times New Roman"/>
          <w:sz w:val="28"/>
          <w:szCs w:val="28"/>
        </w:rPr>
        <w:t xml:space="preserve"> </w:t>
      </w:r>
      <w:r w:rsidRPr="00424050">
        <w:rPr>
          <w:rFonts w:ascii="Times New Roman" w:hAnsi="Times New Roman"/>
          <w:sz w:val="28"/>
          <w:szCs w:val="28"/>
        </w:rPr>
        <w:t xml:space="preserve">Ленинградской области на 2018 год размер дефицита установлен в </w:t>
      </w:r>
      <w:r w:rsidRPr="00372619">
        <w:rPr>
          <w:rFonts w:ascii="Times New Roman" w:hAnsi="Times New Roman"/>
          <w:sz w:val="28"/>
          <w:szCs w:val="28"/>
        </w:rPr>
        <w:t xml:space="preserve">пределах </w:t>
      </w:r>
      <w:r w:rsidR="00537080" w:rsidRPr="00372619">
        <w:rPr>
          <w:rFonts w:ascii="Times New Roman" w:hAnsi="Times New Roman"/>
          <w:sz w:val="28"/>
          <w:szCs w:val="28"/>
        </w:rPr>
        <w:t>9,31</w:t>
      </w:r>
      <w:r w:rsidRPr="00372619">
        <w:rPr>
          <w:rFonts w:ascii="Times New Roman" w:hAnsi="Times New Roman"/>
          <w:sz w:val="28"/>
          <w:szCs w:val="28"/>
        </w:rPr>
        <w:t>%</w:t>
      </w:r>
      <w:r w:rsidRPr="00424050">
        <w:rPr>
          <w:rFonts w:ascii="Times New Roman" w:hAnsi="Times New Roman"/>
          <w:sz w:val="28"/>
          <w:szCs w:val="28"/>
        </w:rPr>
        <w:t xml:space="preserve"> от налоговых и неналоговых доходов. </w:t>
      </w:r>
    </w:p>
    <w:p w:rsidR="00DC5E6E" w:rsidRPr="00DD46A4" w:rsidRDefault="00DC5E6E" w:rsidP="00DC5E6E">
      <w:pPr>
        <w:pStyle w:val="a5"/>
        <w:tabs>
          <w:tab w:val="left" w:pos="142"/>
          <w:tab w:val="left" w:pos="993"/>
        </w:tabs>
        <w:spacing w:before="0" w:after="0"/>
        <w:ind w:left="992" w:firstLine="0"/>
        <w:rPr>
          <w:rFonts w:ascii="Times New Roman" w:hAnsi="Times New Roman"/>
          <w:sz w:val="28"/>
          <w:szCs w:val="28"/>
        </w:rPr>
      </w:pPr>
    </w:p>
    <w:p w:rsidR="00701D12" w:rsidRDefault="00701D12" w:rsidP="00DC5E6E">
      <w:pPr>
        <w:pStyle w:val="a5"/>
        <w:ind w:left="435" w:right="-5"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701D12" w:rsidRDefault="00701D12" w:rsidP="00DC5E6E">
      <w:pPr>
        <w:pStyle w:val="a5"/>
        <w:ind w:left="435" w:right="-5"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DC5E6E" w:rsidRPr="00DC5E6E" w:rsidRDefault="00DC5E6E" w:rsidP="00DC5E6E">
      <w:pPr>
        <w:pStyle w:val="a5"/>
        <w:ind w:left="435" w:right="-5"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DC5E6E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Таблица 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p w:rsidR="00DC5E6E" w:rsidRPr="00217A2B" w:rsidRDefault="00DC5E6E" w:rsidP="00DC5E6E">
      <w:pPr>
        <w:ind w:firstLine="709"/>
        <w:jc w:val="center"/>
        <w:rPr>
          <w:i/>
          <w:sz w:val="28"/>
          <w:szCs w:val="28"/>
        </w:rPr>
      </w:pPr>
      <w:r w:rsidRPr="00217A2B">
        <w:rPr>
          <w:i/>
          <w:sz w:val="28"/>
          <w:szCs w:val="28"/>
        </w:rPr>
        <w:t xml:space="preserve">Прогноз </w:t>
      </w:r>
      <w:r>
        <w:rPr>
          <w:i/>
          <w:sz w:val="28"/>
          <w:szCs w:val="28"/>
        </w:rPr>
        <w:t>муниципального</w:t>
      </w:r>
      <w:r w:rsidRPr="00217A2B">
        <w:rPr>
          <w:i/>
          <w:sz w:val="28"/>
          <w:szCs w:val="28"/>
        </w:rPr>
        <w:t xml:space="preserve"> долга </w:t>
      </w:r>
      <w:r>
        <w:rPr>
          <w:i/>
          <w:sz w:val="28"/>
          <w:szCs w:val="28"/>
        </w:rPr>
        <w:t xml:space="preserve">Кировского муниципального района </w:t>
      </w:r>
      <w:r w:rsidRPr="00217A2B">
        <w:rPr>
          <w:i/>
          <w:sz w:val="28"/>
          <w:szCs w:val="28"/>
        </w:rPr>
        <w:t xml:space="preserve">Ленинградской области </w:t>
      </w:r>
    </w:p>
    <w:p w:rsidR="00DC5E6E" w:rsidRPr="00217A2B" w:rsidRDefault="00DC5E6E" w:rsidP="00DC5E6E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тыс</w:t>
      </w:r>
      <w:proofErr w:type="spellEnd"/>
      <w:r w:rsidRPr="00217A2B">
        <w:rPr>
          <w:sz w:val="28"/>
          <w:szCs w:val="28"/>
        </w:rPr>
        <w:t xml:space="preserve"> руб.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8"/>
        <w:gridCol w:w="1517"/>
        <w:gridCol w:w="1331"/>
        <w:gridCol w:w="1341"/>
        <w:gridCol w:w="1373"/>
      </w:tblGrid>
      <w:tr w:rsidR="00DC5E6E" w:rsidRPr="00217A2B" w:rsidTr="001F22F3">
        <w:trPr>
          <w:trHeight w:val="586"/>
        </w:trPr>
        <w:tc>
          <w:tcPr>
            <w:tcW w:w="1934" w:type="pct"/>
            <w:shd w:val="clear" w:color="auto" w:fill="auto"/>
            <w:noWrap/>
            <w:vAlign w:val="center"/>
          </w:tcPr>
          <w:p w:rsidR="00DC5E6E" w:rsidRPr="00701D12" w:rsidRDefault="00DC5E6E" w:rsidP="001F22F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Показатели</w:t>
            </w:r>
          </w:p>
        </w:tc>
        <w:tc>
          <w:tcPr>
            <w:tcW w:w="836" w:type="pct"/>
            <w:shd w:val="clear" w:color="auto" w:fill="auto"/>
            <w:noWrap/>
            <w:vAlign w:val="center"/>
          </w:tcPr>
          <w:p w:rsidR="00DC5E6E" w:rsidRPr="00701D12" w:rsidRDefault="00DC5E6E" w:rsidP="001F22F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2017 год</w:t>
            </w:r>
          </w:p>
          <w:p w:rsidR="00DC5E6E" w:rsidRPr="00701D12" w:rsidRDefault="00DC5E6E" w:rsidP="001F22F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(оценка)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:rsidR="00DC5E6E" w:rsidRPr="00701D12" w:rsidRDefault="00DC5E6E" w:rsidP="001F22F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2018 год</w:t>
            </w:r>
          </w:p>
        </w:tc>
        <w:tc>
          <w:tcPr>
            <w:tcW w:w="739" w:type="pct"/>
            <w:shd w:val="clear" w:color="auto" w:fill="auto"/>
            <w:noWrap/>
            <w:vAlign w:val="center"/>
          </w:tcPr>
          <w:p w:rsidR="00DC5E6E" w:rsidRPr="00701D12" w:rsidRDefault="00DC5E6E" w:rsidP="001F22F3">
            <w:pPr>
              <w:ind w:firstLine="16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2019 год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DC5E6E" w:rsidRPr="00701D12" w:rsidRDefault="00DC5E6E" w:rsidP="001F22F3">
            <w:pPr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701D12">
              <w:rPr>
                <w:rFonts w:eastAsia="Calibri"/>
                <w:b/>
                <w:sz w:val="20"/>
                <w:lang w:eastAsia="en-US"/>
              </w:rPr>
              <w:t>2020 год</w:t>
            </w:r>
          </w:p>
        </w:tc>
      </w:tr>
      <w:tr w:rsidR="00701D12" w:rsidRPr="00217A2B" w:rsidTr="004A1FDC">
        <w:trPr>
          <w:trHeight w:val="396"/>
        </w:trPr>
        <w:tc>
          <w:tcPr>
            <w:tcW w:w="1934" w:type="pct"/>
            <w:noWrap/>
            <w:vAlign w:val="center"/>
          </w:tcPr>
          <w:p w:rsidR="00701D12" w:rsidRPr="00701D12" w:rsidRDefault="00701D12" w:rsidP="00701D12">
            <w:pPr>
              <w:rPr>
                <w:szCs w:val="24"/>
              </w:rPr>
            </w:pPr>
            <w:r w:rsidRPr="00701D12">
              <w:rPr>
                <w:szCs w:val="24"/>
              </w:rPr>
              <w:t>Налоговые и неналоговые доходы</w:t>
            </w:r>
          </w:p>
        </w:tc>
        <w:tc>
          <w:tcPr>
            <w:tcW w:w="836" w:type="pct"/>
            <w:noWrap/>
            <w:vAlign w:val="bottom"/>
          </w:tcPr>
          <w:p w:rsidR="00701D12" w:rsidRPr="00696CD5" w:rsidRDefault="00701D12" w:rsidP="00701D12">
            <w:pPr>
              <w:ind w:left="72" w:hanging="72"/>
              <w:jc w:val="center"/>
            </w:pPr>
            <w:r>
              <w:t>846 532,4</w:t>
            </w:r>
          </w:p>
        </w:tc>
        <w:tc>
          <w:tcPr>
            <w:tcW w:w="734" w:type="pct"/>
            <w:noWrap/>
            <w:vAlign w:val="bottom"/>
          </w:tcPr>
          <w:p w:rsidR="00701D12" w:rsidRPr="002E483E" w:rsidRDefault="00701D12" w:rsidP="00701D12">
            <w:pPr>
              <w:ind w:left="72" w:hanging="72"/>
              <w:jc w:val="center"/>
              <w:rPr>
                <w:bCs/>
              </w:rPr>
            </w:pPr>
            <w:r>
              <w:rPr>
                <w:bCs/>
              </w:rPr>
              <w:t>889 442,2</w:t>
            </w:r>
          </w:p>
        </w:tc>
        <w:tc>
          <w:tcPr>
            <w:tcW w:w="739" w:type="pct"/>
            <w:noWrap/>
            <w:vAlign w:val="bottom"/>
          </w:tcPr>
          <w:p w:rsidR="00701D12" w:rsidRPr="002E483E" w:rsidRDefault="00701D12" w:rsidP="00701D12">
            <w:pPr>
              <w:jc w:val="center"/>
              <w:rPr>
                <w:bCs/>
              </w:rPr>
            </w:pPr>
            <w:r>
              <w:rPr>
                <w:bCs/>
              </w:rPr>
              <w:t>928 434,6</w:t>
            </w:r>
          </w:p>
        </w:tc>
        <w:tc>
          <w:tcPr>
            <w:tcW w:w="757" w:type="pct"/>
            <w:noWrap/>
            <w:vAlign w:val="bottom"/>
          </w:tcPr>
          <w:p w:rsidR="00701D12" w:rsidRPr="002E483E" w:rsidRDefault="00701D12" w:rsidP="00701D12">
            <w:pPr>
              <w:jc w:val="center"/>
              <w:rPr>
                <w:bCs/>
              </w:rPr>
            </w:pPr>
            <w:r>
              <w:rPr>
                <w:bCs/>
              </w:rPr>
              <w:t>972 234,3</w:t>
            </w:r>
          </w:p>
        </w:tc>
      </w:tr>
      <w:tr w:rsidR="00701D12" w:rsidRPr="00217A2B" w:rsidTr="00DD0E14">
        <w:trPr>
          <w:trHeight w:val="418"/>
        </w:trPr>
        <w:tc>
          <w:tcPr>
            <w:tcW w:w="1934" w:type="pct"/>
            <w:noWrap/>
            <w:vAlign w:val="center"/>
          </w:tcPr>
          <w:p w:rsidR="00701D12" w:rsidRPr="00701D12" w:rsidRDefault="00701D12" w:rsidP="00701D12">
            <w:pPr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701D12">
              <w:rPr>
                <w:szCs w:val="24"/>
              </w:rPr>
              <w:t>ефицит</w:t>
            </w:r>
          </w:p>
        </w:tc>
        <w:tc>
          <w:tcPr>
            <w:tcW w:w="836" w:type="pct"/>
            <w:noWrap/>
            <w:vAlign w:val="bottom"/>
          </w:tcPr>
          <w:p w:rsidR="00701D12" w:rsidRPr="00696CD5" w:rsidRDefault="00701D12" w:rsidP="00701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-187 394,3</w:t>
            </w:r>
          </w:p>
        </w:tc>
        <w:tc>
          <w:tcPr>
            <w:tcW w:w="734" w:type="pct"/>
            <w:noWrap/>
            <w:vAlign w:val="bottom"/>
          </w:tcPr>
          <w:p w:rsidR="00701D12" w:rsidRPr="002E483E" w:rsidRDefault="00701D12" w:rsidP="00701D12">
            <w:pPr>
              <w:ind w:left="72" w:hanging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-81 449,6</w:t>
            </w:r>
          </w:p>
        </w:tc>
        <w:tc>
          <w:tcPr>
            <w:tcW w:w="739" w:type="pct"/>
            <w:noWrap/>
            <w:vAlign w:val="bottom"/>
          </w:tcPr>
          <w:p w:rsidR="00701D12" w:rsidRPr="002E483E" w:rsidRDefault="00701D12" w:rsidP="00701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-47 025,6</w:t>
            </w:r>
          </w:p>
        </w:tc>
        <w:tc>
          <w:tcPr>
            <w:tcW w:w="757" w:type="pct"/>
            <w:noWrap/>
            <w:vAlign w:val="bottom"/>
          </w:tcPr>
          <w:p w:rsidR="00701D12" w:rsidRPr="002E483E" w:rsidRDefault="00701D12" w:rsidP="00701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-19 340,8</w:t>
            </w:r>
          </w:p>
        </w:tc>
      </w:tr>
      <w:tr w:rsidR="00DC5E6E" w:rsidRPr="00217A2B" w:rsidTr="001F22F3">
        <w:trPr>
          <w:trHeight w:val="418"/>
        </w:trPr>
        <w:tc>
          <w:tcPr>
            <w:tcW w:w="1934" w:type="pct"/>
            <w:noWrap/>
            <w:vAlign w:val="center"/>
          </w:tcPr>
          <w:p w:rsidR="00DC5E6E" w:rsidRPr="00701D12" w:rsidRDefault="00DC5E6E" w:rsidP="00DC5E6E">
            <w:pPr>
              <w:rPr>
                <w:szCs w:val="24"/>
              </w:rPr>
            </w:pPr>
            <w:r w:rsidRPr="00701D12">
              <w:rPr>
                <w:szCs w:val="24"/>
              </w:rPr>
              <w:t>Отношение дефицита к налоговым и неналоговым доходам</w:t>
            </w:r>
          </w:p>
        </w:tc>
        <w:tc>
          <w:tcPr>
            <w:tcW w:w="836" w:type="pct"/>
            <w:noWrap/>
            <w:vAlign w:val="center"/>
          </w:tcPr>
          <w:p w:rsidR="00DC5E6E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30,08</w:t>
            </w:r>
          </w:p>
        </w:tc>
        <w:tc>
          <w:tcPr>
            <w:tcW w:w="734" w:type="pct"/>
            <w:noWrap/>
            <w:vAlign w:val="center"/>
          </w:tcPr>
          <w:p w:rsidR="00DC5E6E" w:rsidRPr="00217A2B" w:rsidRDefault="00701D12" w:rsidP="00DD52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  <w:r w:rsidR="00DD5267">
              <w:rPr>
                <w:sz w:val="28"/>
                <w:szCs w:val="28"/>
              </w:rPr>
              <w:t>7</w:t>
            </w:r>
          </w:p>
        </w:tc>
        <w:tc>
          <w:tcPr>
            <w:tcW w:w="739" w:type="pct"/>
            <w:noWrap/>
            <w:vAlign w:val="center"/>
          </w:tcPr>
          <w:p w:rsidR="00DC5E6E" w:rsidRPr="00217A2B" w:rsidRDefault="00701D12" w:rsidP="001F22F3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  <w:r w:rsidR="00DD5267">
              <w:rPr>
                <w:sz w:val="28"/>
                <w:szCs w:val="28"/>
              </w:rPr>
              <w:t>2</w:t>
            </w:r>
          </w:p>
        </w:tc>
        <w:tc>
          <w:tcPr>
            <w:tcW w:w="757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2,79</w:t>
            </w:r>
          </w:p>
        </w:tc>
      </w:tr>
      <w:tr w:rsidR="00DC5E6E" w:rsidRPr="00217A2B" w:rsidTr="001F22F3">
        <w:trPr>
          <w:trHeight w:val="407"/>
        </w:trPr>
        <w:tc>
          <w:tcPr>
            <w:tcW w:w="1934" w:type="pct"/>
            <w:noWrap/>
            <w:vAlign w:val="center"/>
          </w:tcPr>
          <w:p w:rsidR="00DC5E6E" w:rsidRPr="00701D12" w:rsidRDefault="00DC5E6E" w:rsidP="00DC5E6E">
            <w:pPr>
              <w:ind w:right="-5"/>
              <w:jc w:val="both"/>
              <w:rPr>
                <w:szCs w:val="24"/>
              </w:rPr>
            </w:pPr>
            <w:r w:rsidRPr="00701D12">
              <w:rPr>
                <w:szCs w:val="24"/>
              </w:rPr>
              <w:t xml:space="preserve">Муниципальный долг Кировского муниципального района Ленинградской области </w:t>
            </w:r>
          </w:p>
        </w:tc>
        <w:tc>
          <w:tcPr>
            <w:tcW w:w="836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4 285,0</w:t>
            </w:r>
          </w:p>
        </w:tc>
        <w:tc>
          <w:tcPr>
            <w:tcW w:w="734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64 822,1</w:t>
            </w:r>
          </w:p>
        </w:tc>
        <w:tc>
          <w:tcPr>
            <w:tcW w:w="739" w:type="pct"/>
            <w:noWrap/>
            <w:vAlign w:val="center"/>
          </w:tcPr>
          <w:p w:rsidR="00DC5E6E" w:rsidRPr="00217A2B" w:rsidRDefault="00701D12" w:rsidP="001F22F3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29 167,6</w:t>
            </w:r>
          </w:p>
        </w:tc>
        <w:tc>
          <w:tcPr>
            <w:tcW w:w="757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4 947,2</w:t>
            </w:r>
          </w:p>
        </w:tc>
      </w:tr>
      <w:tr w:rsidR="00DC5E6E" w:rsidRPr="00217A2B" w:rsidTr="001F22F3">
        <w:trPr>
          <w:trHeight w:val="543"/>
        </w:trPr>
        <w:tc>
          <w:tcPr>
            <w:tcW w:w="1934" w:type="pct"/>
            <w:vAlign w:val="center"/>
          </w:tcPr>
          <w:p w:rsidR="00DC5E6E" w:rsidRPr="00701D12" w:rsidRDefault="00DC5E6E" w:rsidP="00DC5E6E">
            <w:pPr>
              <w:rPr>
                <w:szCs w:val="24"/>
              </w:rPr>
            </w:pPr>
            <w:r w:rsidRPr="00701D12">
              <w:rPr>
                <w:szCs w:val="24"/>
              </w:rPr>
              <w:t>Отношение муниципального долга Кировского муниципального района Ленинградской области к налоговым и неналоговым доходам</w:t>
            </w:r>
          </w:p>
        </w:tc>
        <w:tc>
          <w:tcPr>
            <w:tcW w:w="836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734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39" w:type="pct"/>
            <w:noWrap/>
            <w:vAlign w:val="center"/>
          </w:tcPr>
          <w:p w:rsidR="00DC5E6E" w:rsidRPr="00217A2B" w:rsidRDefault="00701D12" w:rsidP="003D3595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3D3595">
              <w:rPr>
                <w:sz w:val="28"/>
                <w:szCs w:val="28"/>
              </w:rPr>
              <w:t>4</w:t>
            </w:r>
          </w:p>
        </w:tc>
        <w:tc>
          <w:tcPr>
            <w:tcW w:w="757" w:type="pct"/>
            <w:noWrap/>
            <w:vAlign w:val="center"/>
          </w:tcPr>
          <w:p w:rsidR="00DC5E6E" w:rsidRPr="00217A2B" w:rsidRDefault="00701D12" w:rsidP="001F2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</w:tbl>
    <w:p w:rsidR="00701D12" w:rsidRDefault="00701D12" w:rsidP="00126C58">
      <w:pPr>
        <w:ind w:firstLine="709"/>
        <w:jc w:val="both"/>
        <w:rPr>
          <w:sz w:val="28"/>
          <w:szCs w:val="28"/>
        </w:rPr>
      </w:pPr>
    </w:p>
    <w:p w:rsidR="00126C58" w:rsidRPr="00515E9D" w:rsidRDefault="00126C58" w:rsidP="00701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планируется поддержание объема долговых обязательств на экономически безопасном уровне, позволяющем сохранять контроль за объемом и стоимостью обслуживания муниципального долга с учетом всех возможных рисков и равномерное распределение долговой нагрузки на районный бюджет.</w:t>
      </w:r>
    </w:p>
    <w:p w:rsidR="00126C58" w:rsidRDefault="00126C58" w:rsidP="00126C58">
      <w:pPr>
        <w:pStyle w:val="a5"/>
        <w:spacing w:before="0" w:after="0"/>
        <w:ind w:left="0" w:firstLine="0"/>
        <w:rPr>
          <w:rFonts w:ascii="Times New Roman" w:hAnsi="Times New Roman"/>
          <w:b/>
          <w:sz w:val="28"/>
          <w:szCs w:val="28"/>
        </w:rPr>
      </w:pPr>
    </w:p>
    <w:p w:rsidR="00772CA6" w:rsidRDefault="00A0301A" w:rsidP="00A0301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Повышение эффективности управления бюджетными расходами</w:t>
      </w:r>
    </w:p>
    <w:p w:rsidR="00A0301A" w:rsidRPr="00A0301A" w:rsidRDefault="00A0301A" w:rsidP="00701D12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Бюджет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424050">
        <w:rPr>
          <w:color w:val="000000"/>
          <w:sz w:val="28"/>
          <w:szCs w:val="28"/>
        </w:rPr>
        <w:t>Ленинградской области</w:t>
      </w:r>
      <w:r w:rsidRPr="00A0301A">
        <w:rPr>
          <w:sz w:val="28"/>
          <w:szCs w:val="28"/>
        </w:rPr>
        <w:t xml:space="preserve"> на 2018 год и плановый период </w:t>
      </w:r>
      <w:r w:rsidRPr="00001908">
        <w:rPr>
          <w:sz w:val="28"/>
          <w:szCs w:val="28"/>
        </w:rPr>
        <w:t>201</w:t>
      </w:r>
      <w:r w:rsidRPr="006508C7">
        <w:rPr>
          <w:sz w:val="28"/>
          <w:szCs w:val="28"/>
        </w:rPr>
        <w:t>9</w:t>
      </w:r>
      <w:r w:rsidRPr="00001908">
        <w:rPr>
          <w:sz w:val="28"/>
          <w:szCs w:val="28"/>
        </w:rPr>
        <w:t xml:space="preserve"> и 20</w:t>
      </w:r>
      <w:r w:rsidRPr="006508C7"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0301A">
        <w:rPr>
          <w:sz w:val="28"/>
          <w:szCs w:val="28"/>
        </w:rPr>
        <w:t>сформирован на основе 1</w:t>
      </w:r>
      <w:r>
        <w:rPr>
          <w:sz w:val="28"/>
          <w:szCs w:val="28"/>
        </w:rPr>
        <w:t xml:space="preserve">2 </w:t>
      </w:r>
      <w:r w:rsidRPr="00A0301A">
        <w:rPr>
          <w:sz w:val="28"/>
          <w:szCs w:val="28"/>
        </w:rPr>
        <w:t xml:space="preserve">муниципальных программ. </w:t>
      </w:r>
    </w:p>
    <w:p w:rsidR="00A0301A" w:rsidRPr="00A0301A" w:rsidRDefault="00A0301A" w:rsidP="00701D12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В целях повышения качества планирования расходов районного бюджета, необходима увязка целей и задач муниципальных программ с их финансовым обеспечением. Реализация данного направления базируется на внедрении обоснований бюджетных ассигнований (далее - </w:t>
      </w:r>
      <w:proofErr w:type="spellStart"/>
      <w:r w:rsidRPr="00A0301A">
        <w:rPr>
          <w:sz w:val="28"/>
          <w:szCs w:val="28"/>
        </w:rPr>
        <w:t>ОБАСы</w:t>
      </w:r>
      <w:proofErr w:type="spellEnd"/>
      <w:r w:rsidRPr="00A0301A">
        <w:rPr>
          <w:sz w:val="28"/>
          <w:szCs w:val="28"/>
        </w:rPr>
        <w:t xml:space="preserve">). Проект бюджета </w:t>
      </w:r>
      <w:r w:rsidR="0008211F" w:rsidRPr="00CB3551">
        <w:rPr>
          <w:sz w:val="28"/>
          <w:szCs w:val="28"/>
        </w:rPr>
        <w:t>Кировск</w:t>
      </w:r>
      <w:r w:rsidR="0008211F">
        <w:rPr>
          <w:sz w:val="28"/>
          <w:szCs w:val="28"/>
        </w:rPr>
        <w:t>ого</w:t>
      </w:r>
      <w:r w:rsidR="0008211F" w:rsidRPr="00CB3551">
        <w:rPr>
          <w:sz w:val="28"/>
          <w:szCs w:val="28"/>
        </w:rPr>
        <w:t xml:space="preserve"> </w:t>
      </w:r>
      <w:r w:rsidR="0008211F">
        <w:rPr>
          <w:sz w:val="28"/>
          <w:szCs w:val="28"/>
        </w:rPr>
        <w:t xml:space="preserve">муниципального </w:t>
      </w:r>
      <w:r w:rsidR="0008211F" w:rsidRPr="00CB3551">
        <w:rPr>
          <w:sz w:val="28"/>
          <w:szCs w:val="28"/>
        </w:rPr>
        <w:t>район</w:t>
      </w:r>
      <w:r w:rsidR="0008211F">
        <w:rPr>
          <w:sz w:val="28"/>
          <w:szCs w:val="28"/>
        </w:rPr>
        <w:t>а</w:t>
      </w:r>
      <w:r w:rsidR="0008211F" w:rsidRPr="00CB3551">
        <w:rPr>
          <w:sz w:val="28"/>
          <w:szCs w:val="28"/>
        </w:rPr>
        <w:t xml:space="preserve"> </w:t>
      </w:r>
      <w:r w:rsidR="0008211F" w:rsidRPr="00424050">
        <w:rPr>
          <w:color w:val="000000"/>
          <w:sz w:val="28"/>
          <w:szCs w:val="28"/>
        </w:rPr>
        <w:t>Ленинградской области</w:t>
      </w:r>
      <w:r w:rsidR="0008211F" w:rsidRPr="00A0301A">
        <w:rPr>
          <w:sz w:val="28"/>
          <w:szCs w:val="28"/>
        </w:rPr>
        <w:t xml:space="preserve"> </w:t>
      </w:r>
      <w:r w:rsidRPr="00A0301A">
        <w:rPr>
          <w:sz w:val="28"/>
          <w:szCs w:val="28"/>
        </w:rPr>
        <w:t xml:space="preserve">на 2018 год и плановый период 2019 и 2020 годов сформирован с применением </w:t>
      </w:r>
      <w:proofErr w:type="spellStart"/>
      <w:r w:rsidRPr="00A0301A">
        <w:rPr>
          <w:sz w:val="28"/>
          <w:szCs w:val="28"/>
        </w:rPr>
        <w:t>ОБАСов</w:t>
      </w:r>
      <w:proofErr w:type="spellEnd"/>
      <w:r w:rsidRPr="00A0301A">
        <w:rPr>
          <w:sz w:val="28"/>
          <w:szCs w:val="28"/>
        </w:rPr>
        <w:t xml:space="preserve"> в соответствии с </w:t>
      </w:r>
      <w:r w:rsidR="0008211F">
        <w:rPr>
          <w:sz w:val="28"/>
          <w:szCs w:val="28"/>
        </w:rPr>
        <w:t>распоряжением</w:t>
      </w:r>
      <w:r w:rsidRPr="00A0301A">
        <w:rPr>
          <w:sz w:val="28"/>
          <w:szCs w:val="28"/>
        </w:rPr>
        <w:t xml:space="preserve"> комитета финансов администрации </w:t>
      </w:r>
      <w:r w:rsidR="0008211F" w:rsidRPr="00CB3551">
        <w:rPr>
          <w:sz w:val="28"/>
          <w:szCs w:val="28"/>
        </w:rPr>
        <w:t>Кировск</w:t>
      </w:r>
      <w:r w:rsidR="0008211F">
        <w:rPr>
          <w:sz w:val="28"/>
          <w:szCs w:val="28"/>
        </w:rPr>
        <w:t>ого</w:t>
      </w:r>
      <w:r w:rsidR="0008211F" w:rsidRPr="00CB3551">
        <w:rPr>
          <w:sz w:val="28"/>
          <w:szCs w:val="28"/>
        </w:rPr>
        <w:t xml:space="preserve"> </w:t>
      </w:r>
      <w:r w:rsidR="0008211F">
        <w:rPr>
          <w:sz w:val="28"/>
          <w:szCs w:val="28"/>
        </w:rPr>
        <w:t xml:space="preserve">муниципального </w:t>
      </w:r>
      <w:r w:rsidR="0008211F" w:rsidRPr="00CB3551">
        <w:rPr>
          <w:sz w:val="28"/>
          <w:szCs w:val="28"/>
        </w:rPr>
        <w:t>район</w:t>
      </w:r>
      <w:r w:rsidR="0008211F">
        <w:rPr>
          <w:sz w:val="28"/>
          <w:szCs w:val="28"/>
        </w:rPr>
        <w:t>а</w:t>
      </w:r>
      <w:r w:rsidR="0008211F" w:rsidRPr="00CB3551">
        <w:rPr>
          <w:sz w:val="28"/>
          <w:szCs w:val="28"/>
        </w:rPr>
        <w:t xml:space="preserve"> </w:t>
      </w:r>
      <w:r w:rsidR="0008211F" w:rsidRPr="00424050">
        <w:rPr>
          <w:color w:val="000000"/>
          <w:sz w:val="28"/>
          <w:szCs w:val="28"/>
        </w:rPr>
        <w:t>Ленинградской области</w:t>
      </w:r>
      <w:r w:rsidR="0008211F" w:rsidRPr="00A0301A">
        <w:rPr>
          <w:sz w:val="28"/>
          <w:szCs w:val="28"/>
        </w:rPr>
        <w:t xml:space="preserve"> </w:t>
      </w:r>
      <w:r w:rsidRPr="00A0301A">
        <w:rPr>
          <w:sz w:val="28"/>
          <w:szCs w:val="28"/>
        </w:rPr>
        <w:t xml:space="preserve">от </w:t>
      </w:r>
      <w:r w:rsidR="0008211F">
        <w:rPr>
          <w:sz w:val="28"/>
          <w:szCs w:val="28"/>
        </w:rPr>
        <w:t>21</w:t>
      </w:r>
      <w:r w:rsidRPr="00A0301A">
        <w:rPr>
          <w:sz w:val="28"/>
          <w:szCs w:val="28"/>
        </w:rPr>
        <w:t xml:space="preserve"> августа 201</w:t>
      </w:r>
      <w:r w:rsidR="0008211F">
        <w:rPr>
          <w:sz w:val="28"/>
          <w:szCs w:val="28"/>
        </w:rPr>
        <w:t>7</w:t>
      </w:r>
      <w:r w:rsidRPr="00A0301A">
        <w:rPr>
          <w:sz w:val="28"/>
          <w:szCs w:val="28"/>
        </w:rPr>
        <w:t xml:space="preserve"> года № 2</w:t>
      </w:r>
      <w:r w:rsidR="0008211F">
        <w:rPr>
          <w:sz w:val="28"/>
          <w:szCs w:val="28"/>
        </w:rPr>
        <w:t xml:space="preserve">6 </w:t>
      </w:r>
      <w:r w:rsidRPr="00A0301A">
        <w:rPr>
          <w:sz w:val="28"/>
          <w:szCs w:val="28"/>
        </w:rPr>
        <w:t>«Об утверждении порядка и методики планирования бюджетных ассигнований</w:t>
      </w:r>
      <w:r w:rsidR="0008211F">
        <w:rPr>
          <w:sz w:val="28"/>
          <w:szCs w:val="28"/>
        </w:rPr>
        <w:t xml:space="preserve"> бюджета Кировского муниципального района Ленинградской области</w:t>
      </w:r>
      <w:r w:rsidRPr="00A0301A">
        <w:rPr>
          <w:sz w:val="28"/>
          <w:szCs w:val="28"/>
        </w:rPr>
        <w:t>».</w:t>
      </w:r>
    </w:p>
    <w:p w:rsidR="00A0301A" w:rsidRPr="00A0301A" w:rsidRDefault="00A0301A" w:rsidP="00A0301A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lastRenderedPageBreak/>
        <w:t>До главных распорядителей бюджетных средств были доведены предельные объемы бюджетных ассигнований на 2018-2020 годы.</w:t>
      </w:r>
    </w:p>
    <w:p w:rsidR="00A0301A" w:rsidRPr="00A0301A" w:rsidRDefault="00A0301A" w:rsidP="00A03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Предельные объемы бюджетных ассигнований на 2018-2020 годы для главных распорядит</w:t>
      </w:r>
      <w:r w:rsidR="0008211F">
        <w:rPr>
          <w:sz w:val="28"/>
          <w:szCs w:val="28"/>
        </w:rPr>
        <w:t>елей бюджетных средств включают</w:t>
      </w:r>
      <w:r w:rsidRPr="00A0301A">
        <w:rPr>
          <w:sz w:val="28"/>
          <w:szCs w:val="28"/>
        </w:rPr>
        <w:t xml:space="preserve"> в себя расходы по муниципальным программам и непрограммным направлениям.</w:t>
      </w:r>
    </w:p>
    <w:p w:rsidR="00A0301A" w:rsidRPr="00A0301A" w:rsidRDefault="00A0301A" w:rsidP="00A0301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Контрольные цифры на 2018 год сформированы на основе следующих основных подходов:</w:t>
      </w:r>
    </w:p>
    <w:p w:rsidR="00A0301A" w:rsidRPr="00A0301A" w:rsidRDefault="00A0301A" w:rsidP="00A0301A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- размер расчетной величины, применяемой для расчета должностных окладов работ</w:t>
      </w:r>
      <w:r w:rsidR="0008211F">
        <w:rPr>
          <w:sz w:val="28"/>
          <w:szCs w:val="28"/>
        </w:rPr>
        <w:t xml:space="preserve">ников муниципальных </w:t>
      </w:r>
      <w:r w:rsidRPr="00A0301A">
        <w:rPr>
          <w:sz w:val="28"/>
          <w:szCs w:val="28"/>
        </w:rPr>
        <w:t>учреждений, составит с 01.01.</w:t>
      </w:r>
      <w:r w:rsidRPr="0008211F">
        <w:rPr>
          <w:sz w:val="28"/>
          <w:szCs w:val="28"/>
        </w:rPr>
        <w:t>2018</w:t>
      </w:r>
      <w:r w:rsidR="0008211F" w:rsidRPr="0008211F">
        <w:rPr>
          <w:sz w:val="28"/>
          <w:szCs w:val="28"/>
        </w:rPr>
        <w:t xml:space="preserve"> </w:t>
      </w:r>
      <w:r w:rsidR="00701D12">
        <w:rPr>
          <w:sz w:val="28"/>
          <w:szCs w:val="28"/>
        </w:rPr>
        <w:t>- 9</w:t>
      </w:r>
      <w:r w:rsidRPr="0008211F">
        <w:rPr>
          <w:sz w:val="28"/>
          <w:szCs w:val="28"/>
        </w:rPr>
        <w:t>185 рублей. Рост фонда оплаты труда муни</w:t>
      </w:r>
      <w:r w:rsidR="0008211F" w:rsidRPr="0008211F">
        <w:rPr>
          <w:sz w:val="28"/>
          <w:szCs w:val="28"/>
        </w:rPr>
        <w:t xml:space="preserve">ципальных </w:t>
      </w:r>
      <w:r w:rsidRPr="0008211F">
        <w:rPr>
          <w:sz w:val="28"/>
          <w:szCs w:val="28"/>
        </w:rPr>
        <w:t>учреждений на 2018</w:t>
      </w:r>
      <w:r w:rsidRPr="00A0301A">
        <w:rPr>
          <w:sz w:val="28"/>
          <w:szCs w:val="28"/>
        </w:rPr>
        <w:t xml:space="preserve"> год к уровню 2017 года </w:t>
      </w:r>
      <w:r w:rsidRPr="009917DB">
        <w:rPr>
          <w:sz w:val="28"/>
          <w:szCs w:val="28"/>
        </w:rPr>
        <w:t xml:space="preserve">составит </w:t>
      </w:r>
      <w:r w:rsidR="00601051">
        <w:rPr>
          <w:sz w:val="28"/>
          <w:szCs w:val="28"/>
        </w:rPr>
        <w:t>от 7 до 11</w:t>
      </w:r>
      <w:r w:rsidRPr="009917DB">
        <w:rPr>
          <w:sz w:val="28"/>
          <w:szCs w:val="28"/>
        </w:rPr>
        <w:t>%</w:t>
      </w:r>
      <w:r w:rsidR="00601051">
        <w:rPr>
          <w:sz w:val="28"/>
          <w:szCs w:val="28"/>
        </w:rPr>
        <w:t xml:space="preserve"> в зависимости от отраслевой принадлежности</w:t>
      </w:r>
      <w:r w:rsidRPr="009917DB">
        <w:rPr>
          <w:sz w:val="28"/>
          <w:szCs w:val="28"/>
        </w:rPr>
        <w:t>. При</w:t>
      </w:r>
      <w:r w:rsidRPr="00A0301A">
        <w:rPr>
          <w:sz w:val="28"/>
          <w:szCs w:val="28"/>
        </w:rPr>
        <w:t xml:space="preserve"> этом, ежемесячная минимальная оплата труда, с учетом компенсационных и стимулирующих выплат, работников муниципальных учреждений с 1 января 2018 года не может быть ниже </w:t>
      </w:r>
      <w:r w:rsidRPr="002549EA">
        <w:rPr>
          <w:sz w:val="28"/>
          <w:szCs w:val="28"/>
        </w:rPr>
        <w:t>11</w:t>
      </w:r>
      <w:r w:rsidR="0008211F" w:rsidRPr="002549EA">
        <w:rPr>
          <w:sz w:val="28"/>
          <w:szCs w:val="28"/>
        </w:rPr>
        <w:t xml:space="preserve"> </w:t>
      </w:r>
      <w:r w:rsidRPr="002549EA">
        <w:rPr>
          <w:sz w:val="28"/>
          <w:szCs w:val="28"/>
        </w:rPr>
        <w:t>400 рублей</w:t>
      </w:r>
      <w:r w:rsidR="009A46CE">
        <w:rPr>
          <w:sz w:val="28"/>
          <w:szCs w:val="28"/>
        </w:rPr>
        <w:t>,</w:t>
      </w:r>
    </w:p>
    <w:p w:rsidR="00A0301A" w:rsidRPr="00A0301A" w:rsidRDefault="00A0301A" w:rsidP="00A0301A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- индексация ежемесячного денежного вознаграждения по муниципальным должностям, месячных должностных окладов </w:t>
      </w:r>
      <w:r w:rsidR="0008211F" w:rsidRPr="00A0301A">
        <w:rPr>
          <w:sz w:val="28"/>
          <w:szCs w:val="28"/>
        </w:rPr>
        <w:t>муниципальных</w:t>
      </w:r>
      <w:r w:rsidRPr="00A0301A">
        <w:rPr>
          <w:sz w:val="28"/>
          <w:szCs w:val="28"/>
        </w:rPr>
        <w:t xml:space="preserve"> служащих, а также месячных должностных окладов работников, замещающих должности, не являющиеся муниципальной службы, в 1,04 раза с 1 января 2018 года;</w:t>
      </w:r>
    </w:p>
    <w:p w:rsidR="00A0301A" w:rsidRDefault="00A0301A" w:rsidP="00A0301A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- межбюджетные трансферты и субсидии юридическим лицам не выше уровня 2017 года.</w:t>
      </w:r>
    </w:p>
    <w:p w:rsidR="006B44B7" w:rsidRPr="00001908" w:rsidRDefault="006B44B7" w:rsidP="006B4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В целях повышения эффективности управления бюд</w:t>
      </w:r>
      <w:r>
        <w:rPr>
          <w:sz w:val="28"/>
          <w:szCs w:val="28"/>
        </w:rPr>
        <w:t>жетными расходами необходимо:</w:t>
      </w:r>
    </w:p>
    <w:p w:rsidR="006B44B7" w:rsidRPr="00001908" w:rsidRDefault="006B44B7" w:rsidP="006B44B7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 xml:space="preserve">- непринятие новых расходных обязательств, которые не относятся к установленным приоритетам развития </w:t>
      </w:r>
      <w:r w:rsidRPr="00001908">
        <w:rPr>
          <w:rFonts w:eastAsia="Calibri"/>
          <w:sz w:val="28"/>
          <w:szCs w:val="28"/>
          <w:lang w:eastAsia="en-US"/>
        </w:rPr>
        <w:t>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области; </w:t>
      </w:r>
    </w:p>
    <w:p w:rsidR="006B44B7" w:rsidRPr="00001908" w:rsidRDefault="006B44B7" w:rsidP="006B44B7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 xml:space="preserve">- внедрение системы финансовых вычетов за выполнение муниципального задания не в полном объеме или с нарушением требований к качеству муниципальных услуг (работ); </w:t>
      </w:r>
    </w:p>
    <w:p w:rsidR="006B44B7" w:rsidRPr="00001908" w:rsidRDefault="006B44B7" w:rsidP="006B44B7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4E1A4E">
        <w:rPr>
          <w:sz w:val="28"/>
          <w:szCs w:val="28"/>
        </w:rPr>
        <w:t xml:space="preserve">- </w:t>
      </w:r>
      <w:r w:rsidRPr="00001908">
        <w:rPr>
          <w:sz w:val="28"/>
          <w:szCs w:val="28"/>
        </w:rPr>
        <w:t>внедрение внутреннего финансового контроля в деятельность главных распорядителей и получателей бюджетных средств;</w:t>
      </w:r>
    </w:p>
    <w:p w:rsidR="008044CB" w:rsidRDefault="006B44B7" w:rsidP="008044CB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- обеспечение более тесной связи материального вознаграждения руководителей муниципальных учреждений с результатами и эффективностью использования бюджетных ассигнований, обеспечение соответствия уровня оплаты труда объему ответственности и объему ресур</w:t>
      </w:r>
      <w:r w:rsidR="00F04210">
        <w:rPr>
          <w:sz w:val="28"/>
          <w:szCs w:val="28"/>
        </w:rPr>
        <w:t>сов, находящимся в распоряжении;</w:t>
      </w:r>
      <w:r w:rsidR="008044CB">
        <w:rPr>
          <w:sz w:val="28"/>
          <w:szCs w:val="28"/>
        </w:rPr>
        <w:t xml:space="preserve"> </w:t>
      </w:r>
    </w:p>
    <w:p w:rsidR="00A0301A" w:rsidRPr="008044CB" w:rsidRDefault="00A0301A" w:rsidP="008044CB">
      <w:pPr>
        <w:tabs>
          <w:tab w:val="left" w:pos="6735"/>
        </w:tabs>
        <w:ind w:firstLine="709"/>
        <w:jc w:val="both"/>
        <w:rPr>
          <w:bCs/>
          <w:iCs/>
          <w:sz w:val="28"/>
          <w:szCs w:val="28"/>
        </w:rPr>
      </w:pPr>
      <w:r w:rsidRPr="00A0301A">
        <w:rPr>
          <w:bCs/>
          <w:iCs/>
          <w:sz w:val="28"/>
          <w:szCs w:val="28"/>
        </w:rPr>
        <w:t xml:space="preserve">- </w:t>
      </w:r>
      <w:r w:rsidR="008044CB">
        <w:rPr>
          <w:bCs/>
          <w:iCs/>
          <w:sz w:val="28"/>
          <w:szCs w:val="28"/>
        </w:rPr>
        <w:t>р</w:t>
      </w:r>
      <w:r w:rsidRPr="00A0301A">
        <w:rPr>
          <w:bCs/>
          <w:iCs/>
          <w:sz w:val="28"/>
          <w:szCs w:val="28"/>
        </w:rPr>
        <w:t>азвитие системы внутреннего финансового контроля: проведение профилактических контрольных мероприятий в сфере закупок, внедрение внутреннего финансового контроля в деятельность распорядителей и получателей бюджетных средств, организация системы мониторинга качества контрольной деятельности.</w:t>
      </w:r>
    </w:p>
    <w:p w:rsidR="008F07E7" w:rsidRPr="008044CB" w:rsidRDefault="008F07E7" w:rsidP="008044CB">
      <w:pPr>
        <w:ind w:firstLine="708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>В период 2018-2020 годов будет продолжена работа:</w:t>
      </w:r>
    </w:p>
    <w:p w:rsidR="008F07E7" w:rsidRPr="008044CB" w:rsidRDefault="008F07E7" w:rsidP="008044CB">
      <w:pPr>
        <w:ind w:firstLine="708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lastRenderedPageBreak/>
        <w:t>- по расширению взаимодействия региональных информационных систем с компонентами государственный интегрированной информационной системой управления общественными финансами «Электронный бюджет»;</w:t>
      </w:r>
    </w:p>
    <w:p w:rsidR="00601051" w:rsidRDefault="008F07E7" w:rsidP="00601051">
      <w:pPr>
        <w:ind w:firstLine="708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 xml:space="preserve">- по интеграции региональных информационных систем, используемых в бюджетном процессе </w:t>
      </w:r>
      <w:r w:rsidR="008044CB"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 xml:space="preserve">Ленинградской области, с федеральными государственными информационными системами в целях обеспечения полноты и достоверности информации, размещаемой в том числе в государственной информационной системе о государственных и муниципальных платежах (ГИС ГМП), государственной информационной системе жилищно-коммунального хозяйства (ГИС ЖКХ), на официальном сайте для размещения информации о государственных (муниципальных) учреждениях </w:t>
      </w:r>
      <w:r w:rsidRPr="008044CB">
        <w:rPr>
          <w:rFonts w:eastAsia="Calibri"/>
          <w:sz w:val="28"/>
          <w:szCs w:val="26"/>
          <w:lang w:val="en-US" w:eastAsia="en-US"/>
        </w:rPr>
        <w:t>bus</w:t>
      </w:r>
      <w:r w:rsidRPr="008044CB">
        <w:rPr>
          <w:rFonts w:eastAsia="Calibri"/>
          <w:sz w:val="28"/>
          <w:szCs w:val="26"/>
          <w:lang w:eastAsia="en-US"/>
        </w:rPr>
        <w:t>.</w:t>
      </w:r>
      <w:proofErr w:type="spellStart"/>
      <w:r w:rsidRPr="008044CB">
        <w:rPr>
          <w:rFonts w:eastAsia="Calibri"/>
          <w:sz w:val="28"/>
          <w:szCs w:val="26"/>
          <w:lang w:val="en-US" w:eastAsia="en-US"/>
        </w:rPr>
        <w:t>gov</w:t>
      </w:r>
      <w:proofErr w:type="spellEnd"/>
      <w:r w:rsidRPr="008044CB">
        <w:rPr>
          <w:rFonts w:eastAsia="Calibri"/>
          <w:sz w:val="28"/>
          <w:szCs w:val="26"/>
          <w:lang w:eastAsia="en-US"/>
        </w:rPr>
        <w:t>.</w:t>
      </w:r>
      <w:proofErr w:type="spellStart"/>
      <w:r w:rsidRPr="008044CB">
        <w:rPr>
          <w:rFonts w:eastAsia="Calibri"/>
          <w:sz w:val="28"/>
          <w:szCs w:val="26"/>
          <w:lang w:val="en-US" w:eastAsia="en-US"/>
        </w:rPr>
        <w:t>ru</w:t>
      </w:r>
      <w:proofErr w:type="spellEnd"/>
      <w:r w:rsidR="00601051">
        <w:rPr>
          <w:rFonts w:eastAsia="Calibri"/>
          <w:sz w:val="28"/>
          <w:szCs w:val="26"/>
          <w:lang w:eastAsia="en-US"/>
        </w:rPr>
        <w:t>.</w:t>
      </w:r>
    </w:p>
    <w:p w:rsidR="008F07E7" w:rsidRPr="008044CB" w:rsidRDefault="008F07E7" w:rsidP="00601051">
      <w:pPr>
        <w:ind w:firstLine="708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 xml:space="preserve">Указанные мероприятия повысят уровень автоматизации и эффективности управления </w:t>
      </w:r>
      <w:r w:rsidR="008044CB">
        <w:rPr>
          <w:rFonts w:eastAsia="Calibri"/>
          <w:sz w:val="28"/>
          <w:szCs w:val="26"/>
          <w:lang w:eastAsia="en-US"/>
        </w:rPr>
        <w:t>муниципальными</w:t>
      </w:r>
      <w:r w:rsidRPr="008044CB">
        <w:rPr>
          <w:rFonts w:eastAsia="Calibri"/>
          <w:sz w:val="28"/>
          <w:szCs w:val="26"/>
          <w:lang w:eastAsia="en-US"/>
        </w:rPr>
        <w:t xml:space="preserve"> финансами </w:t>
      </w:r>
      <w:r w:rsidR="008044CB"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 xml:space="preserve">Ленинградской области, а также уровень публичности и открытости бюджета </w:t>
      </w:r>
      <w:r w:rsidR="008044CB"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>Ленинградской области.</w:t>
      </w:r>
    </w:p>
    <w:p w:rsidR="008F07E7" w:rsidRPr="008044CB" w:rsidRDefault="008F07E7" w:rsidP="008044CB">
      <w:pPr>
        <w:ind w:firstLine="709"/>
        <w:jc w:val="both"/>
        <w:rPr>
          <w:rFonts w:eastAsia="Calibri"/>
          <w:sz w:val="28"/>
          <w:szCs w:val="26"/>
          <w:lang w:eastAsia="en-US"/>
        </w:rPr>
      </w:pPr>
    </w:p>
    <w:p w:rsidR="009830D8" w:rsidRDefault="009830D8" w:rsidP="009830D8">
      <w:pPr>
        <w:pStyle w:val="ConsPlusNormal"/>
        <w:numPr>
          <w:ilvl w:val="1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E8E">
        <w:rPr>
          <w:rFonts w:ascii="Times New Roman" w:hAnsi="Times New Roman" w:cs="Times New Roman"/>
          <w:b/>
          <w:sz w:val="28"/>
          <w:szCs w:val="28"/>
        </w:rPr>
        <w:t>Исполнение указов Президента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30D8" w:rsidRDefault="009830D8" w:rsidP="009830D8">
      <w:pPr>
        <w:pStyle w:val="ConsPlusNormal"/>
        <w:ind w:left="142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8A8">
        <w:rPr>
          <w:rFonts w:ascii="Times New Roman" w:hAnsi="Times New Roman" w:cs="Times New Roman"/>
          <w:b/>
          <w:sz w:val="28"/>
          <w:szCs w:val="28"/>
        </w:rPr>
        <w:t>от 12 мая 2012 года</w:t>
      </w:r>
    </w:p>
    <w:p w:rsidR="00A0301A" w:rsidRDefault="00EE122C" w:rsidP="00251679">
      <w:pPr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Подготовка проекта районного бюджета на 201</w:t>
      </w:r>
      <w:r>
        <w:rPr>
          <w:sz w:val="28"/>
          <w:szCs w:val="28"/>
        </w:rPr>
        <w:t>8</w:t>
      </w:r>
      <w:r w:rsidRPr="00001908">
        <w:rPr>
          <w:sz w:val="28"/>
          <w:szCs w:val="28"/>
        </w:rPr>
        <w:t xml:space="preserve"> и плановый период 201</w:t>
      </w:r>
      <w:r>
        <w:rPr>
          <w:sz w:val="28"/>
          <w:szCs w:val="28"/>
        </w:rPr>
        <w:t>9</w:t>
      </w:r>
      <w:r w:rsidRPr="00001908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годов осуществляется с учетом необхо</w:t>
      </w:r>
      <w:r w:rsidR="00251679">
        <w:rPr>
          <w:sz w:val="28"/>
          <w:szCs w:val="28"/>
        </w:rPr>
        <w:t>димости обеспечения реализации У</w:t>
      </w:r>
      <w:r w:rsidRPr="00001908">
        <w:rPr>
          <w:sz w:val="28"/>
          <w:szCs w:val="28"/>
        </w:rPr>
        <w:t>казов Президента Российской Федерации от 7 мая 2012 года.</w:t>
      </w:r>
    </w:p>
    <w:p w:rsidR="00EE122C" w:rsidRDefault="00EE122C" w:rsidP="002516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требований </w:t>
      </w:r>
      <w:r w:rsidR="00251679">
        <w:rPr>
          <w:sz w:val="28"/>
          <w:szCs w:val="28"/>
        </w:rPr>
        <w:t>У</w:t>
      </w:r>
      <w:r>
        <w:rPr>
          <w:sz w:val="28"/>
          <w:szCs w:val="28"/>
        </w:rPr>
        <w:t xml:space="preserve">казов Президента </w:t>
      </w:r>
      <w:r w:rsidRPr="00001908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обеспечено достижение установленных планами мероприятий («дорожными картами») целевых показателей уровня средней заработной платы педагогических работников учреждений дополнительного образования, работников учреждений культуры.</w:t>
      </w:r>
    </w:p>
    <w:p w:rsidR="00EE122C" w:rsidRPr="00001908" w:rsidRDefault="00EE122C" w:rsidP="0025167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01908">
        <w:rPr>
          <w:rFonts w:ascii="Times New Roman" w:hAnsi="Times New Roman"/>
          <w:sz w:val="28"/>
          <w:szCs w:val="28"/>
        </w:rPr>
        <w:t xml:space="preserve">С учетом текущей экономической ситуации исполнение социальных обязательств в части финансового обеспечения принятых решений по повышению оплаты труда работников бюджетной сферы планируется осуществлять с учетом анализа достижения установленных целевых показателей за </w:t>
      </w:r>
      <w:r w:rsidRPr="004417FA">
        <w:rPr>
          <w:rFonts w:ascii="Times New Roman" w:hAnsi="Times New Roman"/>
          <w:sz w:val="28"/>
          <w:szCs w:val="28"/>
        </w:rPr>
        <w:t>2016</w:t>
      </w:r>
      <w:r w:rsidR="008E7248">
        <w:rPr>
          <w:rFonts w:ascii="Times New Roman" w:hAnsi="Times New Roman"/>
          <w:sz w:val="28"/>
          <w:szCs w:val="28"/>
        </w:rPr>
        <w:t xml:space="preserve"> и 2017 год</w:t>
      </w:r>
      <w:r w:rsidRPr="00001908">
        <w:rPr>
          <w:rFonts w:ascii="Times New Roman" w:hAnsi="Times New Roman"/>
          <w:sz w:val="28"/>
          <w:szCs w:val="28"/>
        </w:rPr>
        <w:t xml:space="preserve">, уточнения динамики заработной платы в Ленинградской области на основании прогноза социально-экономического развития, а также изменения подходов при проведении федеральных статистических наблюдений и введения в целях использования для мониторинга реализации </w:t>
      </w:r>
      <w:r>
        <w:rPr>
          <w:rFonts w:ascii="Times New Roman" w:hAnsi="Times New Roman"/>
          <w:sz w:val="28"/>
          <w:szCs w:val="28"/>
        </w:rPr>
        <w:t>У</w:t>
      </w:r>
      <w:r w:rsidRPr="00001908">
        <w:rPr>
          <w:rFonts w:ascii="Times New Roman" w:hAnsi="Times New Roman"/>
          <w:sz w:val="28"/>
          <w:szCs w:val="28"/>
        </w:rPr>
        <w:t>казов Президента Российской Федерации статистического показателя "среднемесячная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деятельности)".</w:t>
      </w:r>
    </w:p>
    <w:p w:rsidR="00A14593" w:rsidRDefault="00A14593" w:rsidP="00EE122C">
      <w:pPr>
        <w:jc w:val="right"/>
        <w:rPr>
          <w:sz w:val="28"/>
          <w:szCs w:val="28"/>
        </w:rPr>
      </w:pPr>
    </w:p>
    <w:p w:rsidR="00EE122C" w:rsidRPr="00EE122C" w:rsidRDefault="00EE122C" w:rsidP="00EE122C">
      <w:pPr>
        <w:jc w:val="right"/>
        <w:rPr>
          <w:sz w:val="28"/>
          <w:szCs w:val="28"/>
        </w:rPr>
      </w:pPr>
      <w:r w:rsidRPr="00EE122C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3</w:t>
      </w:r>
      <w:r w:rsidRPr="00EE122C">
        <w:rPr>
          <w:sz w:val="28"/>
          <w:szCs w:val="28"/>
        </w:rPr>
        <w:t xml:space="preserve">. </w:t>
      </w:r>
    </w:p>
    <w:p w:rsidR="00EE122C" w:rsidRDefault="00EE122C" w:rsidP="00EE122C">
      <w:pPr>
        <w:jc w:val="center"/>
        <w:rPr>
          <w:i/>
          <w:sz w:val="28"/>
          <w:szCs w:val="28"/>
        </w:rPr>
      </w:pPr>
      <w:r w:rsidRPr="00012359">
        <w:rPr>
          <w:i/>
          <w:sz w:val="28"/>
          <w:szCs w:val="28"/>
        </w:rPr>
        <w:t>Целевые показатели по соотношению средней заработной</w:t>
      </w:r>
    </w:p>
    <w:p w:rsidR="00EE122C" w:rsidRPr="00012359" w:rsidRDefault="00EE122C" w:rsidP="00EE122C">
      <w:pPr>
        <w:jc w:val="center"/>
        <w:rPr>
          <w:i/>
          <w:sz w:val="28"/>
          <w:szCs w:val="28"/>
        </w:rPr>
      </w:pPr>
      <w:r w:rsidRPr="00012359">
        <w:rPr>
          <w:i/>
          <w:sz w:val="28"/>
          <w:szCs w:val="28"/>
        </w:rPr>
        <w:t>платы работ</w:t>
      </w:r>
      <w:r>
        <w:rPr>
          <w:i/>
          <w:sz w:val="28"/>
          <w:szCs w:val="28"/>
        </w:rPr>
        <w:t>ников</w:t>
      </w:r>
      <w:r w:rsidRPr="00012359">
        <w:rPr>
          <w:i/>
          <w:sz w:val="28"/>
          <w:szCs w:val="28"/>
        </w:rPr>
        <w:t xml:space="preserve"> к среднемесячному доходу от трудовой деятельности</w:t>
      </w:r>
    </w:p>
    <w:p w:rsidR="00EE122C" w:rsidRPr="00F66E5C" w:rsidRDefault="00EE122C" w:rsidP="00EE122C">
      <w:pPr>
        <w:ind w:firstLine="709"/>
        <w:jc w:val="right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%</w:t>
      </w:r>
    </w:p>
    <w:tbl>
      <w:tblPr>
        <w:tblW w:w="9534" w:type="dxa"/>
        <w:jc w:val="center"/>
        <w:tblLook w:val="04A0" w:firstRow="1" w:lastRow="0" w:firstColumn="1" w:lastColumn="0" w:noHBand="0" w:noVBand="1"/>
      </w:tblPr>
      <w:tblGrid>
        <w:gridCol w:w="8048"/>
        <w:gridCol w:w="1486"/>
      </w:tblGrid>
      <w:tr w:rsidR="00EE122C" w:rsidTr="00251679">
        <w:trPr>
          <w:trHeight w:val="312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141E9C">
            <w:pPr>
              <w:jc w:val="center"/>
              <w:rPr>
                <w:b/>
                <w:bCs/>
                <w:szCs w:val="24"/>
              </w:rPr>
            </w:pPr>
            <w:r w:rsidRPr="00251679">
              <w:rPr>
                <w:b/>
                <w:bCs/>
                <w:szCs w:val="24"/>
              </w:rPr>
              <w:t>Категория работников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22C" w:rsidRPr="00251679" w:rsidRDefault="00EE122C" w:rsidP="00141E9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51679">
              <w:rPr>
                <w:b/>
                <w:bCs/>
                <w:color w:val="000000"/>
                <w:szCs w:val="24"/>
              </w:rPr>
              <w:t>2018</w:t>
            </w:r>
          </w:p>
        </w:tc>
      </w:tr>
      <w:tr w:rsidR="00EE122C" w:rsidTr="00251679">
        <w:trPr>
          <w:trHeight w:val="624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251679">
            <w:pPr>
              <w:rPr>
                <w:szCs w:val="24"/>
              </w:rPr>
            </w:pPr>
            <w:r w:rsidRPr="00251679">
              <w:rPr>
                <w:szCs w:val="24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F" w:rsidRPr="00251679" w:rsidRDefault="00D804DF" w:rsidP="00251679">
            <w:pPr>
              <w:jc w:val="center"/>
              <w:rPr>
                <w:szCs w:val="24"/>
              </w:rPr>
            </w:pPr>
            <w:r w:rsidRPr="00251679">
              <w:rPr>
                <w:szCs w:val="24"/>
              </w:rPr>
              <w:t>117,8</w:t>
            </w:r>
          </w:p>
        </w:tc>
      </w:tr>
      <w:tr w:rsidR="00EE122C" w:rsidTr="00251679">
        <w:trPr>
          <w:trHeight w:val="413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251679">
            <w:pPr>
              <w:rPr>
                <w:szCs w:val="24"/>
              </w:rPr>
            </w:pPr>
            <w:r w:rsidRPr="00251679">
              <w:rPr>
                <w:szCs w:val="24"/>
              </w:rPr>
              <w:t>Педагогические работники дошкольных образовательных учреждений *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2C" w:rsidRPr="00251679" w:rsidRDefault="00D804DF" w:rsidP="00251679">
            <w:pPr>
              <w:jc w:val="center"/>
              <w:rPr>
                <w:szCs w:val="24"/>
              </w:rPr>
            </w:pPr>
            <w:r w:rsidRPr="00251679">
              <w:rPr>
                <w:szCs w:val="24"/>
              </w:rPr>
              <w:t>122,7</w:t>
            </w:r>
          </w:p>
        </w:tc>
      </w:tr>
      <w:tr w:rsidR="00EE122C" w:rsidTr="00251679">
        <w:trPr>
          <w:trHeight w:val="492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251679">
            <w:pPr>
              <w:rPr>
                <w:szCs w:val="24"/>
              </w:rPr>
            </w:pPr>
            <w:r w:rsidRPr="00251679">
              <w:rPr>
                <w:szCs w:val="24"/>
              </w:rPr>
              <w:t>Педагогические работники учреждений дополнительного образования детей **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2C" w:rsidRPr="00251679" w:rsidRDefault="00D804DF" w:rsidP="00251679">
            <w:pPr>
              <w:jc w:val="center"/>
              <w:rPr>
                <w:szCs w:val="24"/>
              </w:rPr>
            </w:pPr>
            <w:r w:rsidRPr="00251679">
              <w:rPr>
                <w:szCs w:val="24"/>
              </w:rPr>
              <w:t>103,0</w:t>
            </w:r>
          </w:p>
        </w:tc>
      </w:tr>
      <w:tr w:rsidR="00EE122C" w:rsidTr="00251679">
        <w:trPr>
          <w:trHeight w:val="312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251679">
            <w:pPr>
              <w:rPr>
                <w:szCs w:val="24"/>
              </w:rPr>
            </w:pPr>
            <w:r w:rsidRPr="00251679">
              <w:rPr>
                <w:szCs w:val="24"/>
              </w:rPr>
              <w:t>Работники учреждений культуры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2C" w:rsidRPr="00251679" w:rsidRDefault="00D804DF" w:rsidP="00251679">
            <w:pPr>
              <w:jc w:val="center"/>
              <w:rPr>
                <w:szCs w:val="24"/>
              </w:rPr>
            </w:pPr>
            <w:r w:rsidRPr="00251679">
              <w:rPr>
                <w:szCs w:val="24"/>
              </w:rPr>
              <w:t>100,0</w:t>
            </w:r>
          </w:p>
        </w:tc>
      </w:tr>
      <w:tr w:rsidR="00EE122C" w:rsidTr="00251679">
        <w:trPr>
          <w:trHeight w:val="312"/>
          <w:jc w:val="center"/>
        </w:trPr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22C" w:rsidRPr="00251679" w:rsidRDefault="00EE122C" w:rsidP="00251679">
            <w:pPr>
              <w:rPr>
                <w:szCs w:val="24"/>
              </w:rPr>
            </w:pPr>
            <w:r w:rsidRPr="00251679">
              <w:rPr>
                <w:szCs w:val="24"/>
              </w:rPr>
              <w:t xml:space="preserve">Социальные работники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22C" w:rsidRPr="00251679" w:rsidRDefault="00D804DF" w:rsidP="00251679">
            <w:pPr>
              <w:jc w:val="center"/>
              <w:rPr>
                <w:szCs w:val="24"/>
              </w:rPr>
            </w:pPr>
            <w:r w:rsidRPr="00251679">
              <w:rPr>
                <w:szCs w:val="24"/>
              </w:rPr>
              <w:t>100,0</w:t>
            </w:r>
          </w:p>
        </w:tc>
      </w:tr>
    </w:tbl>
    <w:p w:rsidR="00EE122C" w:rsidRDefault="00EE122C" w:rsidP="00EE12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122C" w:rsidRPr="00F42221" w:rsidRDefault="00EE122C" w:rsidP="00141E9C">
      <w:pPr>
        <w:autoSpaceDE w:val="0"/>
        <w:autoSpaceDN w:val="0"/>
        <w:adjustRightInd w:val="0"/>
        <w:jc w:val="both"/>
        <w:rPr>
          <w:i/>
          <w:szCs w:val="24"/>
        </w:rPr>
      </w:pPr>
      <w:r>
        <w:rPr>
          <w:sz w:val="28"/>
          <w:szCs w:val="28"/>
        </w:rPr>
        <w:t xml:space="preserve">* </w:t>
      </w:r>
      <w:r w:rsidRPr="00F42221">
        <w:rPr>
          <w:i/>
          <w:szCs w:val="24"/>
        </w:rPr>
        <w:t>соотношение к средней заработной плате в сфере общего образования</w:t>
      </w:r>
    </w:p>
    <w:p w:rsidR="00EE122C" w:rsidRDefault="00EE122C" w:rsidP="00141E9C">
      <w:pPr>
        <w:autoSpaceDE w:val="0"/>
        <w:autoSpaceDN w:val="0"/>
        <w:adjustRightInd w:val="0"/>
        <w:jc w:val="both"/>
        <w:rPr>
          <w:i/>
          <w:szCs w:val="24"/>
        </w:rPr>
      </w:pPr>
      <w:r w:rsidRPr="00F42221">
        <w:rPr>
          <w:i/>
          <w:szCs w:val="24"/>
        </w:rPr>
        <w:t xml:space="preserve">** соотношение к средней заработной плате учителей </w:t>
      </w:r>
    </w:p>
    <w:p w:rsidR="00141E9C" w:rsidRPr="00F42221" w:rsidRDefault="00141E9C" w:rsidP="00141E9C">
      <w:pPr>
        <w:autoSpaceDE w:val="0"/>
        <w:autoSpaceDN w:val="0"/>
        <w:adjustRightInd w:val="0"/>
        <w:jc w:val="both"/>
        <w:rPr>
          <w:i/>
          <w:szCs w:val="24"/>
        </w:rPr>
      </w:pPr>
    </w:p>
    <w:p w:rsidR="00141E9C" w:rsidRPr="00001908" w:rsidRDefault="00141E9C" w:rsidP="0025167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01908">
        <w:rPr>
          <w:rFonts w:ascii="Times New Roman" w:hAnsi="Times New Roman"/>
          <w:sz w:val="28"/>
          <w:szCs w:val="28"/>
        </w:rPr>
        <w:t>Учитывая, что для достижения целевого показателя средней заработной платы работников учреждений культуры необходимо обеспечить повышение оплаты труда указанных работников в 201</w:t>
      </w:r>
      <w:r>
        <w:rPr>
          <w:rFonts w:ascii="Times New Roman" w:hAnsi="Times New Roman"/>
          <w:sz w:val="28"/>
          <w:szCs w:val="28"/>
        </w:rPr>
        <w:t>8</w:t>
      </w:r>
      <w:r w:rsidRPr="00001908">
        <w:rPr>
          <w:rFonts w:ascii="Times New Roman" w:hAnsi="Times New Roman"/>
          <w:sz w:val="28"/>
          <w:szCs w:val="28"/>
        </w:rPr>
        <w:t xml:space="preserve"> году </w:t>
      </w:r>
      <w:r w:rsidRPr="00CD2B84">
        <w:rPr>
          <w:rFonts w:ascii="Times New Roman" w:hAnsi="Times New Roman"/>
          <w:sz w:val="28"/>
          <w:szCs w:val="28"/>
        </w:rPr>
        <w:t xml:space="preserve">на </w:t>
      </w:r>
      <w:r w:rsidR="003201F0">
        <w:rPr>
          <w:rFonts w:ascii="Times New Roman" w:hAnsi="Times New Roman"/>
          <w:sz w:val="28"/>
          <w:szCs w:val="28"/>
        </w:rPr>
        <w:t>10</w:t>
      </w:r>
      <w:r w:rsidRPr="00CD2B84">
        <w:rPr>
          <w:rFonts w:ascii="Times New Roman" w:hAnsi="Times New Roman"/>
          <w:sz w:val="28"/>
          <w:szCs w:val="28"/>
        </w:rPr>
        <w:t>%</w:t>
      </w:r>
      <w:r w:rsidRPr="00001908">
        <w:rPr>
          <w:rFonts w:ascii="Times New Roman" w:hAnsi="Times New Roman"/>
          <w:sz w:val="28"/>
          <w:szCs w:val="28"/>
        </w:rPr>
        <w:t xml:space="preserve"> по сравнению с уровнем 201</w:t>
      </w:r>
      <w:r>
        <w:rPr>
          <w:rFonts w:ascii="Times New Roman" w:hAnsi="Times New Roman"/>
          <w:sz w:val="28"/>
          <w:szCs w:val="28"/>
        </w:rPr>
        <w:t>7</w:t>
      </w:r>
      <w:r w:rsidRPr="00001908">
        <w:rPr>
          <w:rFonts w:ascii="Times New Roman" w:hAnsi="Times New Roman"/>
          <w:sz w:val="28"/>
          <w:szCs w:val="28"/>
        </w:rPr>
        <w:t xml:space="preserve"> года, в целях выполнения Указа Президента Российской Федерации в бюджете на 201</w:t>
      </w:r>
      <w:r>
        <w:rPr>
          <w:rFonts w:ascii="Times New Roman" w:hAnsi="Times New Roman"/>
          <w:sz w:val="28"/>
          <w:szCs w:val="28"/>
        </w:rPr>
        <w:t>8</w:t>
      </w:r>
      <w:r w:rsidRPr="00001908">
        <w:rPr>
          <w:rFonts w:ascii="Times New Roman" w:hAnsi="Times New Roman"/>
          <w:sz w:val="28"/>
          <w:szCs w:val="28"/>
        </w:rPr>
        <w:t xml:space="preserve"> год </w:t>
      </w:r>
      <w:r w:rsidR="000F1EC6">
        <w:rPr>
          <w:rFonts w:ascii="Times New Roman" w:hAnsi="Times New Roman"/>
          <w:sz w:val="28"/>
          <w:szCs w:val="28"/>
        </w:rPr>
        <w:t xml:space="preserve">предусмотрены средства </w:t>
      </w:r>
      <w:r>
        <w:rPr>
          <w:rFonts w:ascii="Times New Roman" w:hAnsi="Times New Roman"/>
          <w:sz w:val="28"/>
          <w:szCs w:val="28"/>
        </w:rPr>
        <w:t>в полном объёме</w:t>
      </w:r>
      <w:r w:rsidRPr="00001908">
        <w:rPr>
          <w:rFonts w:ascii="Times New Roman" w:hAnsi="Times New Roman"/>
          <w:sz w:val="28"/>
          <w:szCs w:val="28"/>
        </w:rPr>
        <w:t xml:space="preserve"> на доведение средней заработной платы до установленного уровня.</w:t>
      </w:r>
    </w:p>
    <w:p w:rsidR="00EE122C" w:rsidRDefault="00EE122C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E71017" w:rsidRDefault="00E71017" w:rsidP="00EE122C">
      <w:pPr>
        <w:ind w:firstLine="708"/>
        <w:jc w:val="both"/>
        <w:rPr>
          <w:sz w:val="28"/>
          <w:szCs w:val="28"/>
        </w:rPr>
      </w:pPr>
    </w:p>
    <w:p w:rsidR="000F1EC6" w:rsidRDefault="000F1EC6" w:rsidP="00EE122C">
      <w:pPr>
        <w:ind w:firstLine="708"/>
        <w:jc w:val="both"/>
        <w:rPr>
          <w:sz w:val="28"/>
          <w:szCs w:val="28"/>
        </w:rPr>
      </w:pPr>
    </w:p>
    <w:p w:rsidR="008E7248" w:rsidRDefault="008E7248" w:rsidP="00EE122C">
      <w:pPr>
        <w:ind w:firstLine="708"/>
        <w:jc w:val="both"/>
        <w:rPr>
          <w:sz w:val="28"/>
          <w:szCs w:val="28"/>
        </w:rPr>
      </w:pPr>
    </w:p>
    <w:p w:rsidR="008E7248" w:rsidRDefault="008E7248" w:rsidP="00EE122C">
      <w:pPr>
        <w:ind w:firstLine="708"/>
        <w:jc w:val="both"/>
        <w:rPr>
          <w:sz w:val="28"/>
          <w:szCs w:val="28"/>
        </w:rPr>
      </w:pPr>
    </w:p>
    <w:p w:rsidR="008E7248" w:rsidRDefault="008E7248" w:rsidP="00EE122C">
      <w:pPr>
        <w:ind w:firstLine="708"/>
        <w:jc w:val="both"/>
        <w:rPr>
          <w:sz w:val="28"/>
          <w:szCs w:val="28"/>
        </w:rPr>
      </w:pPr>
    </w:p>
    <w:p w:rsidR="008E7248" w:rsidRDefault="008E7248" w:rsidP="00EE122C">
      <w:pPr>
        <w:ind w:firstLine="708"/>
        <w:jc w:val="both"/>
        <w:rPr>
          <w:sz w:val="28"/>
          <w:szCs w:val="28"/>
        </w:rPr>
      </w:pPr>
    </w:p>
    <w:p w:rsidR="000F1EC6" w:rsidRDefault="000F1EC6" w:rsidP="00EE122C">
      <w:pPr>
        <w:ind w:firstLine="708"/>
        <w:jc w:val="both"/>
        <w:rPr>
          <w:sz w:val="28"/>
          <w:szCs w:val="28"/>
        </w:rPr>
      </w:pPr>
    </w:p>
    <w:p w:rsidR="000F1EC6" w:rsidRDefault="000F1EC6" w:rsidP="00EE122C">
      <w:pPr>
        <w:ind w:firstLine="708"/>
        <w:jc w:val="both"/>
        <w:rPr>
          <w:sz w:val="28"/>
          <w:szCs w:val="28"/>
        </w:rPr>
      </w:pPr>
    </w:p>
    <w:p w:rsidR="000947BD" w:rsidRDefault="000947BD" w:rsidP="00EE122C">
      <w:pPr>
        <w:ind w:firstLine="708"/>
        <w:jc w:val="both"/>
        <w:rPr>
          <w:sz w:val="28"/>
          <w:szCs w:val="28"/>
        </w:rPr>
      </w:pPr>
    </w:p>
    <w:p w:rsidR="000947BD" w:rsidRDefault="000947BD" w:rsidP="00EE122C">
      <w:pPr>
        <w:ind w:firstLine="708"/>
        <w:jc w:val="both"/>
        <w:rPr>
          <w:sz w:val="28"/>
          <w:szCs w:val="28"/>
        </w:rPr>
      </w:pPr>
    </w:p>
    <w:p w:rsidR="000947BD" w:rsidRDefault="000947BD" w:rsidP="00EE122C">
      <w:pPr>
        <w:ind w:firstLine="708"/>
        <w:jc w:val="both"/>
        <w:rPr>
          <w:sz w:val="28"/>
          <w:szCs w:val="28"/>
        </w:rPr>
      </w:pPr>
    </w:p>
    <w:p w:rsidR="000947BD" w:rsidRDefault="000947BD" w:rsidP="00EE122C">
      <w:pPr>
        <w:ind w:firstLine="708"/>
        <w:jc w:val="both"/>
        <w:rPr>
          <w:sz w:val="28"/>
          <w:szCs w:val="28"/>
        </w:rPr>
      </w:pPr>
    </w:p>
    <w:p w:rsidR="00E71017" w:rsidRPr="003268A9" w:rsidRDefault="00E71017" w:rsidP="00E71017">
      <w:pPr>
        <w:pStyle w:val="a7"/>
        <w:rPr>
          <w:sz w:val="28"/>
        </w:rPr>
      </w:pPr>
      <w:r w:rsidRPr="003268A9">
        <w:rPr>
          <w:sz w:val="28"/>
        </w:rPr>
        <w:lastRenderedPageBreak/>
        <w:t xml:space="preserve">ОСНОВНЫЕ НАПРАВЛЕНИЯ </w:t>
      </w:r>
    </w:p>
    <w:p w:rsidR="00E71017" w:rsidRPr="003268A9" w:rsidRDefault="00E71017" w:rsidP="00E71017">
      <w:pPr>
        <w:pStyle w:val="a7"/>
        <w:rPr>
          <w:bCs w:val="0"/>
          <w:sz w:val="28"/>
        </w:rPr>
      </w:pPr>
      <w:r w:rsidRPr="003268A9">
        <w:rPr>
          <w:bCs w:val="0"/>
          <w:sz w:val="28"/>
        </w:rPr>
        <w:t xml:space="preserve">НАЛОГОВОЙ ПОЛИТИКИ </w:t>
      </w:r>
      <w:r>
        <w:rPr>
          <w:bCs w:val="0"/>
          <w:sz w:val="28"/>
        </w:rPr>
        <w:t xml:space="preserve">КИРОВСКОГО МУНИЦИПАЛЬНОГО РАЙОНА </w:t>
      </w:r>
      <w:r w:rsidRPr="003268A9">
        <w:rPr>
          <w:bCs w:val="0"/>
          <w:sz w:val="28"/>
        </w:rPr>
        <w:t>ЛЕНИНГРАДСКОЙ ОБЛАСТИ НА 2018 ГОД И НА ПЛАНОВЫЙ ПЕРИОД 2019 И 2020 ГОДОВ</w:t>
      </w:r>
    </w:p>
    <w:p w:rsidR="00E71017" w:rsidRPr="00BA7741" w:rsidRDefault="00E71017" w:rsidP="00AC65EA">
      <w:pPr>
        <w:pStyle w:val="a9"/>
        <w:ind w:firstLine="709"/>
        <w:rPr>
          <w:rFonts w:eastAsia="Batang"/>
          <w:szCs w:val="28"/>
          <w:lang w:eastAsia="ko-KR"/>
        </w:rPr>
      </w:pPr>
      <w:r w:rsidRPr="00E71017">
        <w:rPr>
          <w:rFonts w:eastAsia="Batang"/>
          <w:szCs w:val="28"/>
          <w:lang w:eastAsia="ko-KR"/>
        </w:rPr>
        <w:t xml:space="preserve">Основные направления налоговой политики </w:t>
      </w:r>
      <w:r w:rsidR="00DE0464">
        <w:rPr>
          <w:rFonts w:eastAsia="Batang"/>
          <w:szCs w:val="28"/>
          <w:lang w:eastAsia="ko-KR"/>
        </w:rPr>
        <w:t>Кировского муниципального района Ленинградской области</w:t>
      </w:r>
      <w:r w:rsidRPr="00E71017">
        <w:rPr>
          <w:rFonts w:eastAsia="Batang"/>
          <w:szCs w:val="28"/>
          <w:lang w:eastAsia="ko-KR"/>
        </w:rPr>
        <w:t xml:space="preserve"> на 2018-2020 годы (далее – Основные направления налоговой политики) подготовлены в соответствии со статьей 184.2 Бюджетного кодекса Российской </w:t>
      </w:r>
      <w:r w:rsidRPr="00BA7741">
        <w:rPr>
          <w:rFonts w:eastAsia="Batang"/>
          <w:szCs w:val="28"/>
          <w:lang w:eastAsia="ko-KR"/>
        </w:rPr>
        <w:t xml:space="preserve">Федерации и статьей </w:t>
      </w:r>
      <w:r w:rsidR="00C90D33" w:rsidRPr="00BA7741">
        <w:rPr>
          <w:rFonts w:eastAsia="Batang"/>
          <w:szCs w:val="28"/>
          <w:lang w:eastAsia="ko-KR"/>
        </w:rPr>
        <w:t>23</w:t>
      </w:r>
      <w:r w:rsidRPr="00BA7741">
        <w:rPr>
          <w:rFonts w:eastAsia="Batang"/>
          <w:szCs w:val="28"/>
          <w:lang w:eastAsia="ko-KR"/>
        </w:rPr>
        <w:t xml:space="preserve"> </w:t>
      </w:r>
      <w:r w:rsidR="00AF31CF" w:rsidRPr="00BA7741">
        <w:rPr>
          <w:rFonts w:eastAsia="Batang"/>
          <w:szCs w:val="28"/>
          <w:lang w:eastAsia="ko-KR"/>
        </w:rPr>
        <w:t>решения</w:t>
      </w:r>
      <w:r w:rsidR="00C90D33" w:rsidRPr="00BA7741">
        <w:rPr>
          <w:rFonts w:eastAsia="Batang"/>
          <w:szCs w:val="28"/>
          <w:lang w:eastAsia="ko-KR"/>
        </w:rPr>
        <w:t xml:space="preserve"> совета депутатов</w:t>
      </w:r>
      <w:r w:rsidRPr="00BA7741">
        <w:rPr>
          <w:rFonts w:eastAsia="Batang"/>
          <w:szCs w:val="28"/>
          <w:lang w:eastAsia="ko-KR"/>
        </w:rPr>
        <w:t xml:space="preserve"> от 2</w:t>
      </w:r>
      <w:r w:rsidR="00C90D33" w:rsidRPr="00BA7741">
        <w:rPr>
          <w:rFonts w:eastAsia="Batang"/>
          <w:szCs w:val="28"/>
          <w:lang w:eastAsia="ko-KR"/>
        </w:rPr>
        <w:t>9</w:t>
      </w:r>
      <w:r w:rsidRPr="00BA7741">
        <w:rPr>
          <w:rFonts w:eastAsia="Batang"/>
          <w:szCs w:val="28"/>
          <w:lang w:eastAsia="ko-KR"/>
        </w:rPr>
        <w:t xml:space="preserve"> </w:t>
      </w:r>
      <w:r w:rsidR="00C90D33" w:rsidRPr="00BA7741">
        <w:rPr>
          <w:rFonts w:eastAsia="Batang"/>
          <w:szCs w:val="28"/>
          <w:lang w:eastAsia="ko-KR"/>
        </w:rPr>
        <w:t>ок</w:t>
      </w:r>
      <w:r w:rsidRPr="00BA7741">
        <w:rPr>
          <w:rFonts w:eastAsia="Batang"/>
          <w:szCs w:val="28"/>
          <w:lang w:eastAsia="ko-KR"/>
        </w:rPr>
        <w:t>тября 20</w:t>
      </w:r>
      <w:r w:rsidR="00C90D33" w:rsidRPr="00BA7741">
        <w:rPr>
          <w:rFonts w:eastAsia="Batang"/>
          <w:szCs w:val="28"/>
          <w:lang w:eastAsia="ko-KR"/>
        </w:rPr>
        <w:t>14</w:t>
      </w:r>
      <w:r w:rsidRPr="00BA7741">
        <w:rPr>
          <w:rFonts w:eastAsia="Batang"/>
          <w:szCs w:val="28"/>
          <w:lang w:eastAsia="ko-KR"/>
        </w:rPr>
        <w:t xml:space="preserve"> года № </w:t>
      </w:r>
      <w:r w:rsidR="00C90D33" w:rsidRPr="00BA7741">
        <w:rPr>
          <w:rFonts w:eastAsia="Batang"/>
          <w:szCs w:val="28"/>
          <w:lang w:eastAsia="ko-KR"/>
        </w:rPr>
        <w:t>17</w:t>
      </w:r>
      <w:r w:rsidRPr="00BA7741">
        <w:rPr>
          <w:rFonts w:eastAsia="Batang"/>
          <w:szCs w:val="28"/>
          <w:lang w:eastAsia="ko-KR"/>
        </w:rPr>
        <w:t xml:space="preserve"> «О</w:t>
      </w:r>
      <w:r w:rsidR="00C90D33" w:rsidRPr="00BA7741">
        <w:rPr>
          <w:rFonts w:eastAsia="Batang"/>
          <w:szCs w:val="28"/>
          <w:lang w:eastAsia="ko-KR"/>
        </w:rPr>
        <w:t>б утверждении</w:t>
      </w:r>
      <w:r w:rsidRPr="00BA7741">
        <w:rPr>
          <w:rFonts w:eastAsia="Batang"/>
          <w:szCs w:val="28"/>
          <w:lang w:eastAsia="ko-KR"/>
        </w:rPr>
        <w:t xml:space="preserve"> </w:t>
      </w:r>
      <w:r w:rsidR="00C90D33" w:rsidRPr="00BA7741">
        <w:rPr>
          <w:rFonts w:eastAsia="Batang"/>
          <w:szCs w:val="28"/>
          <w:lang w:eastAsia="ko-KR"/>
        </w:rPr>
        <w:t xml:space="preserve">Положения о </w:t>
      </w:r>
      <w:r w:rsidRPr="00BA7741">
        <w:rPr>
          <w:rFonts w:eastAsia="Batang"/>
          <w:szCs w:val="28"/>
          <w:lang w:eastAsia="ko-KR"/>
        </w:rPr>
        <w:t xml:space="preserve">бюджетном процессе в </w:t>
      </w:r>
      <w:r w:rsidR="00C90D33" w:rsidRPr="00BA7741">
        <w:rPr>
          <w:rFonts w:eastAsia="Batang"/>
          <w:szCs w:val="28"/>
          <w:lang w:eastAsia="ko-KR"/>
        </w:rPr>
        <w:t xml:space="preserve">Кировском муниципальном районе </w:t>
      </w:r>
      <w:r w:rsidRPr="00BA7741">
        <w:rPr>
          <w:rFonts w:eastAsia="Batang"/>
          <w:szCs w:val="28"/>
          <w:lang w:eastAsia="ko-KR"/>
        </w:rPr>
        <w:t>Ленинградской области».</w:t>
      </w:r>
    </w:p>
    <w:p w:rsidR="00E71017" w:rsidRPr="00E71017" w:rsidRDefault="00E71017" w:rsidP="00AC65E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7741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разработаны</w:t>
      </w:r>
      <w:r w:rsidRPr="00E71017">
        <w:rPr>
          <w:rFonts w:ascii="Times New Roman" w:hAnsi="Times New Roman" w:cs="Times New Roman"/>
          <w:sz w:val="28"/>
          <w:szCs w:val="28"/>
        </w:rPr>
        <w:t xml:space="preserve"> с учетом посланий и поручений Президента Российской Федерации, Председателя Правительства Российской Федерации и Губернатора Ленинградской области.</w:t>
      </w:r>
    </w:p>
    <w:p w:rsidR="00C90D33" w:rsidRDefault="00C90D33" w:rsidP="00AC65EA">
      <w:pPr>
        <w:pStyle w:val="a9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Основными целями налоговой политики остаются, с одной стороны, сохранение бюджетной устойчивости, обеспечение полного поступления «закрепленных» налоговых доходов в местный бюджет, а с другой стороны, поддержка предпринимательской и инвестиционной активности, обеспечивающей развитие экономики и увеличение налогового потенциала. </w:t>
      </w:r>
    </w:p>
    <w:p w:rsidR="00C90D33" w:rsidRDefault="00DE0464" w:rsidP="00AC65EA">
      <w:pPr>
        <w:pStyle w:val="a9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 этом</w:t>
      </w:r>
      <w:r w:rsidR="00C90D33">
        <w:rPr>
          <w:rFonts w:eastAsia="Calibri"/>
          <w:szCs w:val="28"/>
          <w:lang w:eastAsia="en-US"/>
        </w:rPr>
        <w:t xml:space="preserve"> основная задача налоговой политики состоит в сохранении баланса обеспечения поступлений налоговых и неналоговых доходов в местный бюджет и недопущения необоснованного увеличения налоговой нагрузки на налогоплательщиков. </w:t>
      </w:r>
    </w:p>
    <w:p w:rsidR="00877998" w:rsidRPr="00724DFB" w:rsidRDefault="00877998" w:rsidP="00AC65EA">
      <w:pPr>
        <w:pStyle w:val="a9"/>
        <w:ind w:firstLine="709"/>
        <w:rPr>
          <w:szCs w:val="28"/>
        </w:rPr>
      </w:pPr>
      <w:r w:rsidRPr="00724DFB">
        <w:rPr>
          <w:szCs w:val="28"/>
        </w:rPr>
        <w:t>В целях создания условий для роста числа организаций и индивидуальных предпринимателей, применяющих упрощенную и патентную систему налогообложения и, соответственно, роста поступлений налогов:</w:t>
      </w:r>
    </w:p>
    <w:p w:rsidR="00877998" w:rsidRPr="00BA7741" w:rsidRDefault="00877998" w:rsidP="00AC65EA">
      <w:pPr>
        <w:pStyle w:val="a9"/>
        <w:ind w:firstLine="709"/>
        <w:rPr>
          <w:szCs w:val="28"/>
        </w:rPr>
      </w:pPr>
      <w:r w:rsidRPr="00BA7741">
        <w:t xml:space="preserve">- принят областной закон от 16.10.2017 №65-оз «О внесении изменений в областной закон «Об установлении ставки налога, взимаемого в связи с применением упрощенной системы налогообложения, на территории Ленинградской области», в соответствии с которым </w:t>
      </w:r>
      <w:r w:rsidRPr="00BA7741">
        <w:rPr>
          <w:szCs w:val="28"/>
        </w:rPr>
        <w:t>предусмотрено снижение</w:t>
      </w:r>
      <w:r w:rsidR="00AC65EA">
        <w:rPr>
          <w:szCs w:val="28"/>
        </w:rPr>
        <w:t xml:space="preserve"> </w:t>
      </w:r>
      <w:r w:rsidRPr="00BA7741">
        <w:rPr>
          <w:szCs w:val="28"/>
        </w:rPr>
        <w:t>ставки налога, взимаемого в связи с применением упрощенной системы налогообложения, для налогоплательщиков, выбравших в качестве объекта налогообложения доходы с 6% до 3% и до 1% по отдельным видам деятельности с 1 января 2018 года;</w:t>
      </w:r>
    </w:p>
    <w:p w:rsidR="00877998" w:rsidRPr="00724DFB" w:rsidRDefault="00877998" w:rsidP="00AC65EA">
      <w:pPr>
        <w:pStyle w:val="a9"/>
        <w:ind w:firstLine="709"/>
        <w:rPr>
          <w:szCs w:val="28"/>
        </w:rPr>
      </w:pPr>
      <w:r w:rsidRPr="00BA7741">
        <w:rPr>
          <w:szCs w:val="28"/>
        </w:rPr>
        <w:t xml:space="preserve">- подготовлены предложения по внесению изменений в областной закон Ленинградской области от 7 ноября 2012 года № 80-оз «О патентной системе налогообложения на территории Ленинградской области» в части установления экономически обоснованных </w:t>
      </w:r>
      <w:hyperlink r:id="rId8" w:history="1">
        <w:r w:rsidRPr="00BA7741">
          <w:rPr>
            <w:szCs w:val="28"/>
          </w:rPr>
          <w:t>размер</w:t>
        </w:r>
      </w:hyperlink>
      <w:r w:rsidRPr="00BA7741">
        <w:rPr>
          <w:szCs w:val="28"/>
        </w:rPr>
        <w:t>ов потенциально возможного к получению индивидуальным предпринимателем годового дохода.</w:t>
      </w:r>
    </w:p>
    <w:p w:rsidR="00C640E0" w:rsidRDefault="00C640E0" w:rsidP="00AC65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640E0">
        <w:rPr>
          <w:rFonts w:eastAsia="Calibri"/>
          <w:sz w:val="28"/>
          <w:szCs w:val="28"/>
          <w:lang w:eastAsia="en-US"/>
        </w:rPr>
        <w:lastRenderedPageBreak/>
        <w:t>Вышеуказанные изменения, а также сохранение корректирующего коэффициента базовой доходности по ЕНВД, должны оказать положительное влияние на развитие малого и среднего бизнеса в Кировском муниципальном районе Ленинградской области.</w:t>
      </w:r>
    </w:p>
    <w:p w:rsidR="00C640E0" w:rsidRPr="00C640E0" w:rsidRDefault="00C640E0" w:rsidP="00C640E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640E0" w:rsidRPr="009A7C26" w:rsidRDefault="00C640E0" w:rsidP="00AC65EA">
      <w:pPr>
        <w:pStyle w:val="a7"/>
        <w:tabs>
          <w:tab w:val="left" w:pos="900"/>
          <w:tab w:val="left" w:pos="1080"/>
          <w:tab w:val="left" w:pos="1260"/>
        </w:tabs>
        <w:rPr>
          <w:rFonts w:eastAsia="Calibri"/>
          <w:b w:val="0"/>
          <w:bCs w:val="0"/>
          <w:sz w:val="28"/>
          <w:szCs w:val="28"/>
          <w:lang w:eastAsia="en-US"/>
        </w:rPr>
      </w:pPr>
      <w:r w:rsidRPr="009A7C26">
        <w:rPr>
          <w:rFonts w:eastAsia="Calibri"/>
          <w:b w:val="0"/>
          <w:bCs w:val="0"/>
          <w:sz w:val="28"/>
          <w:szCs w:val="28"/>
          <w:lang w:eastAsia="en-US"/>
        </w:rPr>
        <w:t xml:space="preserve">Анализ налоговых расходов </w:t>
      </w:r>
      <w:r w:rsidR="00916B46" w:rsidRPr="009A7C26">
        <w:rPr>
          <w:rFonts w:eastAsia="Calibri"/>
          <w:b w:val="0"/>
          <w:bCs w:val="0"/>
          <w:sz w:val="28"/>
          <w:szCs w:val="28"/>
          <w:lang w:eastAsia="en-US"/>
        </w:rPr>
        <w:t xml:space="preserve">бюджетов </w:t>
      </w:r>
      <w:r w:rsidR="00916B46" w:rsidRPr="00AC65EA">
        <w:rPr>
          <w:rFonts w:eastAsia="Calibri"/>
          <w:b w:val="0"/>
          <w:bCs w:val="0"/>
          <w:sz w:val="28"/>
          <w:szCs w:val="28"/>
          <w:lang w:eastAsia="en-US"/>
        </w:rPr>
        <w:t>муниципальных</w:t>
      </w:r>
      <w:r w:rsidR="00DE0464" w:rsidRPr="00AC65EA">
        <w:rPr>
          <w:rFonts w:eastAsia="Calibri"/>
          <w:b w:val="0"/>
          <w:bCs w:val="0"/>
          <w:sz w:val="28"/>
          <w:szCs w:val="28"/>
          <w:lang w:eastAsia="en-US"/>
        </w:rPr>
        <w:t xml:space="preserve"> образований</w:t>
      </w:r>
      <w:r w:rsidR="00DE0464" w:rsidRPr="009A7C26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9A7C26">
        <w:rPr>
          <w:rFonts w:eastAsia="Calibri"/>
          <w:b w:val="0"/>
          <w:bCs w:val="0"/>
          <w:sz w:val="28"/>
          <w:szCs w:val="28"/>
          <w:lang w:eastAsia="en-US"/>
        </w:rPr>
        <w:t>Кировского муниципального района Ленинградской области</w:t>
      </w:r>
    </w:p>
    <w:p w:rsidR="00DD1C51" w:rsidRPr="009A7C26" w:rsidRDefault="00DD1C51" w:rsidP="00C640E0">
      <w:pPr>
        <w:pStyle w:val="a7"/>
        <w:tabs>
          <w:tab w:val="left" w:pos="900"/>
          <w:tab w:val="left" w:pos="1080"/>
          <w:tab w:val="left" w:pos="1260"/>
        </w:tabs>
        <w:ind w:firstLine="709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C640E0" w:rsidRDefault="00C640E0" w:rsidP="00AC65EA">
      <w:pPr>
        <w:pStyle w:val="a7"/>
        <w:tabs>
          <w:tab w:val="left" w:pos="900"/>
          <w:tab w:val="left" w:pos="1080"/>
          <w:tab w:val="left" w:pos="1260"/>
        </w:tabs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AC65EA">
        <w:rPr>
          <w:rFonts w:eastAsia="Calibri"/>
          <w:b w:val="0"/>
          <w:bCs w:val="0"/>
          <w:sz w:val="28"/>
          <w:szCs w:val="28"/>
          <w:lang w:eastAsia="en-US"/>
        </w:rPr>
        <w:t>Налоговыми расходами являются выпадающие доходы</w:t>
      </w:r>
      <w:r w:rsidR="00DE0464" w:rsidRPr="00AC65EA">
        <w:rPr>
          <w:rFonts w:eastAsia="Calibri"/>
          <w:b w:val="0"/>
          <w:bCs w:val="0"/>
          <w:sz w:val="28"/>
          <w:szCs w:val="28"/>
          <w:lang w:eastAsia="en-US"/>
        </w:rPr>
        <w:t xml:space="preserve"> бюджетов муниципальных образований</w:t>
      </w:r>
      <w:r w:rsidRPr="00AC65EA">
        <w:rPr>
          <w:rFonts w:eastAsia="Calibri"/>
          <w:b w:val="0"/>
          <w:bCs w:val="0"/>
          <w:sz w:val="28"/>
          <w:szCs w:val="28"/>
          <w:lang w:eastAsia="en-US"/>
        </w:rPr>
        <w:t xml:space="preserve"> Кировского муниципального района Ленинградской области, обусловленные применением налоговых льгот, установленных решениями представительных органов муниципальных образований Кировского муниципального района Ленинградской области.</w:t>
      </w:r>
    </w:p>
    <w:p w:rsidR="00C640E0" w:rsidRPr="00C640E0" w:rsidRDefault="00C640E0" w:rsidP="00C640E0">
      <w:pPr>
        <w:pStyle w:val="a7"/>
        <w:tabs>
          <w:tab w:val="left" w:pos="900"/>
          <w:tab w:val="left" w:pos="1080"/>
          <w:tab w:val="left" w:pos="1260"/>
        </w:tabs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AC65EA" w:rsidRDefault="00C640E0" w:rsidP="00C640E0">
      <w:pPr>
        <w:pStyle w:val="20"/>
        <w:spacing w:after="0" w:line="240" w:lineRule="auto"/>
        <w:ind w:left="284"/>
        <w:jc w:val="center"/>
        <w:rPr>
          <w:rFonts w:eastAsia="Batang"/>
          <w:bCs/>
          <w:i/>
          <w:color w:val="000000"/>
          <w:sz w:val="28"/>
          <w:szCs w:val="28"/>
          <w:lang w:eastAsia="ko-KR"/>
        </w:rPr>
      </w:pPr>
      <w:r w:rsidRPr="00C640E0">
        <w:rPr>
          <w:rFonts w:eastAsia="Batang"/>
          <w:bCs/>
          <w:i/>
          <w:color w:val="000000"/>
          <w:sz w:val="28"/>
          <w:szCs w:val="28"/>
          <w:lang w:eastAsia="ko-KR"/>
        </w:rPr>
        <w:t xml:space="preserve">Оценка выпадающих доходов консолидированного бюджета </w:t>
      </w:r>
    </w:p>
    <w:p w:rsidR="00C640E0" w:rsidRPr="00C640E0" w:rsidRDefault="00C640E0" w:rsidP="00C640E0">
      <w:pPr>
        <w:pStyle w:val="20"/>
        <w:spacing w:after="0" w:line="240" w:lineRule="auto"/>
        <w:ind w:left="284"/>
        <w:jc w:val="center"/>
        <w:rPr>
          <w:rFonts w:eastAsia="Batang"/>
          <w:bCs/>
          <w:i/>
          <w:color w:val="000000"/>
          <w:sz w:val="28"/>
          <w:szCs w:val="28"/>
          <w:lang w:eastAsia="ko-KR"/>
        </w:rPr>
      </w:pPr>
      <w:r w:rsidRPr="00C640E0">
        <w:rPr>
          <w:rFonts w:eastAsia="Batang"/>
          <w:i/>
          <w:sz w:val="28"/>
          <w:szCs w:val="28"/>
          <w:lang w:eastAsia="ko-KR"/>
        </w:rPr>
        <w:t>Кировского муниципального района</w:t>
      </w:r>
      <w:r w:rsidRPr="00C640E0">
        <w:rPr>
          <w:rFonts w:eastAsia="Batang"/>
          <w:bCs/>
          <w:i/>
          <w:color w:val="000000"/>
          <w:sz w:val="28"/>
          <w:szCs w:val="28"/>
          <w:lang w:eastAsia="ko-KR"/>
        </w:rPr>
        <w:t xml:space="preserve"> Ленинградской области</w:t>
      </w:r>
    </w:p>
    <w:p w:rsidR="00C640E0" w:rsidRPr="005C6EC5" w:rsidRDefault="00C640E0" w:rsidP="00C640E0">
      <w:pPr>
        <w:pStyle w:val="20"/>
        <w:spacing w:after="0" w:line="240" w:lineRule="auto"/>
        <w:ind w:left="284"/>
        <w:jc w:val="right"/>
      </w:pPr>
      <w:r>
        <w:rPr>
          <w:rFonts w:eastAsia="Batang"/>
          <w:b/>
          <w:bCs/>
          <w:color w:val="000000"/>
          <w:lang w:eastAsia="ko-KR"/>
        </w:rPr>
        <w:t xml:space="preserve"> </w:t>
      </w:r>
      <w:r w:rsidRPr="00AC65EA">
        <w:rPr>
          <w:rFonts w:eastAsia="Batang"/>
          <w:bCs/>
          <w:color w:val="000000"/>
          <w:lang w:eastAsia="ko-KR"/>
        </w:rPr>
        <w:t>тыс.руб.</w:t>
      </w:r>
    </w:p>
    <w:tbl>
      <w:tblPr>
        <w:tblW w:w="922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85"/>
        <w:gridCol w:w="1772"/>
        <w:gridCol w:w="1772"/>
      </w:tblGrid>
      <w:tr w:rsidR="00C640E0" w:rsidRPr="005C6EC5" w:rsidTr="00AC65EA">
        <w:trPr>
          <w:trHeight w:val="33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70503F">
            <w:pPr>
              <w:jc w:val="center"/>
              <w:rPr>
                <w:rFonts w:eastAsia="Batang"/>
                <w:bCs/>
                <w:color w:val="000000"/>
                <w:lang w:eastAsia="ko-KR"/>
              </w:rPr>
            </w:pPr>
            <w:r w:rsidRPr="005C6EC5">
              <w:rPr>
                <w:rFonts w:eastAsia="Batang"/>
                <w:bCs/>
                <w:color w:val="000000"/>
                <w:lang w:eastAsia="ko-KR"/>
              </w:rPr>
              <w:t>Показатели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DD1C51">
            <w:pPr>
              <w:jc w:val="center"/>
              <w:rPr>
                <w:rFonts w:eastAsia="Batang"/>
                <w:bCs/>
                <w:color w:val="000000"/>
                <w:lang w:eastAsia="ko-KR"/>
              </w:rPr>
            </w:pPr>
            <w:r w:rsidRPr="005C6EC5">
              <w:rPr>
                <w:rFonts w:eastAsia="Batang"/>
                <w:bCs/>
                <w:color w:val="000000"/>
                <w:lang w:eastAsia="ko-KR"/>
              </w:rPr>
              <w:t>201</w:t>
            </w:r>
            <w:r w:rsidR="00DD1C51">
              <w:rPr>
                <w:rFonts w:eastAsia="Batang"/>
                <w:bCs/>
                <w:color w:val="000000"/>
                <w:lang w:eastAsia="ko-KR"/>
              </w:rPr>
              <w:t>6</w:t>
            </w:r>
            <w:r w:rsidRPr="005C6EC5">
              <w:rPr>
                <w:rFonts w:eastAsia="Batang"/>
                <w:bCs/>
                <w:color w:val="000000"/>
                <w:lang w:eastAsia="ko-KR"/>
              </w:rPr>
              <w:t xml:space="preserve"> год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DD1C51">
            <w:pPr>
              <w:jc w:val="center"/>
              <w:rPr>
                <w:rFonts w:eastAsia="Batang"/>
                <w:bCs/>
                <w:color w:val="000000"/>
                <w:lang w:eastAsia="ko-KR"/>
              </w:rPr>
            </w:pPr>
            <w:r w:rsidRPr="005C6EC5">
              <w:rPr>
                <w:rFonts w:eastAsia="Batang"/>
                <w:bCs/>
                <w:color w:val="000000"/>
                <w:lang w:eastAsia="ko-KR"/>
              </w:rPr>
              <w:t>201</w:t>
            </w:r>
            <w:r w:rsidR="00DD1C51">
              <w:rPr>
                <w:rFonts w:eastAsia="Batang"/>
                <w:bCs/>
                <w:color w:val="000000"/>
                <w:lang w:eastAsia="ko-KR"/>
              </w:rPr>
              <w:t>7</w:t>
            </w:r>
            <w:r w:rsidRPr="005C6EC5">
              <w:rPr>
                <w:rFonts w:eastAsia="Batang"/>
                <w:bCs/>
                <w:color w:val="000000"/>
                <w:lang w:eastAsia="ko-KR"/>
              </w:rPr>
              <w:t xml:space="preserve"> </w:t>
            </w:r>
            <w:proofErr w:type="gramStart"/>
            <w:r w:rsidRPr="005C6EC5">
              <w:rPr>
                <w:rFonts w:eastAsia="Batang"/>
                <w:bCs/>
                <w:color w:val="000000"/>
                <w:lang w:eastAsia="ko-KR"/>
              </w:rPr>
              <w:t>год  оценка</w:t>
            </w:r>
            <w:proofErr w:type="gramEnd"/>
          </w:p>
        </w:tc>
      </w:tr>
      <w:tr w:rsidR="00C640E0" w:rsidRPr="005C6EC5" w:rsidTr="00AC65EA">
        <w:trPr>
          <w:trHeight w:val="4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70503F">
            <w:pPr>
              <w:rPr>
                <w:rFonts w:eastAsia="Batang"/>
                <w:b/>
                <w:bCs/>
                <w:color w:val="000000"/>
                <w:lang w:eastAsia="ko-KR"/>
              </w:rPr>
            </w:pPr>
            <w:r w:rsidRPr="005C6EC5">
              <w:rPr>
                <w:rFonts w:eastAsia="Batang"/>
                <w:b/>
                <w:bCs/>
                <w:color w:val="000000"/>
                <w:lang w:eastAsia="ko-KR"/>
              </w:rPr>
              <w:t>Льготы, установленные органами местного самоуправления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AC65EA" w:rsidP="00AC65EA">
            <w:pPr>
              <w:jc w:val="center"/>
              <w:rPr>
                <w:rFonts w:eastAsia="Batang"/>
                <w:b/>
                <w:bCs/>
                <w:color w:val="000000"/>
                <w:lang w:eastAsia="ko-KR"/>
              </w:rPr>
            </w:pPr>
            <w:r>
              <w:rPr>
                <w:rFonts w:eastAsia="Batang"/>
                <w:b/>
                <w:bCs/>
                <w:color w:val="000000"/>
                <w:lang w:eastAsia="ko-KR"/>
              </w:rPr>
              <w:t>11 671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AC65EA" w:rsidP="00AC65EA">
            <w:pPr>
              <w:jc w:val="center"/>
              <w:rPr>
                <w:rFonts w:eastAsia="Batang"/>
                <w:b/>
                <w:bCs/>
                <w:color w:val="000000"/>
                <w:lang w:eastAsia="ko-KR"/>
              </w:rPr>
            </w:pPr>
            <w:r>
              <w:rPr>
                <w:rFonts w:eastAsia="Batang"/>
                <w:b/>
                <w:bCs/>
                <w:color w:val="000000"/>
                <w:lang w:eastAsia="ko-KR"/>
              </w:rPr>
              <w:t>12 401</w:t>
            </w:r>
          </w:p>
        </w:tc>
      </w:tr>
      <w:tr w:rsidR="00C640E0" w:rsidRPr="005C6EC5" w:rsidTr="00AC65EA">
        <w:trPr>
          <w:trHeight w:val="1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70503F">
            <w:pPr>
              <w:rPr>
                <w:rFonts w:eastAsia="Batang"/>
                <w:i/>
                <w:color w:val="000000"/>
                <w:vertAlign w:val="subscript"/>
                <w:lang w:eastAsia="ko-KR"/>
              </w:rPr>
            </w:pPr>
            <w:r w:rsidRPr="005C6EC5">
              <w:rPr>
                <w:rFonts w:eastAsia="Batang"/>
                <w:i/>
                <w:color w:val="000000"/>
                <w:vertAlign w:val="subscript"/>
                <w:lang w:eastAsia="ko-KR"/>
              </w:rPr>
              <w:t>в том числе по: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C640E0" w:rsidP="00AC65EA">
            <w:pPr>
              <w:jc w:val="center"/>
              <w:rPr>
                <w:rFonts w:eastAsia="Batang"/>
                <w:b/>
                <w:bCs/>
                <w:i/>
                <w:color w:val="000000"/>
                <w:vertAlign w:val="subscript"/>
                <w:lang w:eastAsia="ko-KR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C640E0" w:rsidP="00AC65EA">
            <w:pPr>
              <w:jc w:val="center"/>
              <w:rPr>
                <w:rFonts w:eastAsia="Batang"/>
                <w:b/>
                <w:bCs/>
                <w:i/>
                <w:color w:val="000000"/>
                <w:vertAlign w:val="subscript"/>
                <w:lang w:eastAsia="ko-KR"/>
              </w:rPr>
            </w:pPr>
          </w:p>
        </w:tc>
      </w:tr>
      <w:tr w:rsidR="00C640E0" w:rsidRPr="005C6EC5" w:rsidTr="00AC65EA">
        <w:trPr>
          <w:trHeight w:val="3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70503F">
            <w:pPr>
              <w:rPr>
                <w:rFonts w:eastAsia="Batang"/>
                <w:color w:val="000000"/>
                <w:lang w:eastAsia="ko-KR"/>
              </w:rPr>
            </w:pPr>
            <w:r w:rsidRPr="005C6EC5">
              <w:rPr>
                <w:rFonts w:eastAsia="Batang"/>
                <w:color w:val="000000"/>
                <w:lang w:eastAsia="ko-KR"/>
              </w:rPr>
              <w:t>земельному налогу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9A7C26" w:rsidP="00AC65EA">
            <w:pPr>
              <w:jc w:val="center"/>
              <w:rPr>
                <w:rFonts w:eastAsia="Batang"/>
                <w:color w:val="000000"/>
                <w:lang w:eastAsia="ko-KR"/>
              </w:rPr>
            </w:pPr>
            <w:r>
              <w:rPr>
                <w:rFonts w:eastAsia="Batang"/>
                <w:color w:val="000000"/>
                <w:lang w:eastAsia="ko-KR"/>
              </w:rPr>
              <w:t>11</w:t>
            </w:r>
            <w:r w:rsidR="00AC65EA">
              <w:rPr>
                <w:rFonts w:eastAsia="Batang"/>
                <w:color w:val="000000"/>
                <w:lang w:eastAsia="ko-KR"/>
              </w:rPr>
              <w:t xml:space="preserve"> </w:t>
            </w:r>
            <w:r>
              <w:rPr>
                <w:rFonts w:eastAsia="Batang"/>
                <w:color w:val="000000"/>
                <w:lang w:eastAsia="ko-KR"/>
              </w:rPr>
              <w:t>671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9A7C26" w:rsidP="00AC65EA">
            <w:pPr>
              <w:jc w:val="center"/>
              <w:rPr>
                <w:rFonts w:eastAsia="Batang"/>
                <w:color w:val="000000"/>
                <w:lang w:eastAsia="ko-KR"/>
              </w:rPr>
            </w:pPr>
            <w:r>
              <w:rPr>
                <w:rFonts w:eastAsia="Batang"/>
                <w:color w:val="000000"/>
                <w:lang w:eastAsia="ko-KR"/>
              </w:rPr>
              <w:t>12</w:t>
            </w:r>
            <w:r w:rsidR="00AC65EA">
              <w:rPr>
                <w:rFonts w:eastAsia="Batang"/>
                <w:color w:val="000000"/>
                <w:lang w:eastAsia="ko-KR"/>
              </w:rPr>
              <w:t xml:space="preserve"> </w:t>
            </w:r>
            <w:r>
              <w:rPr>
                <w:rFonts w:eastAsia="Batang"/>
                <w:color w:val="000000"/>
                <w:lang w:eastAsia="ko-KR"/>
              </w:rPr>
              <w:t>401</w:t>
            </w:r>
          </w:p>
        </w:tc>
      </w:tr>
      <w:tr w:rsidR="00C640E0" w:rsidRPr="005C6EC5" w:rsidTr="00AC65EA">
        <w:trPr>
          <w:trHeight w:val="1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70503F">
            <w:pPr>
              <w:rPr>
                <w:rFonts w:eastAsia="Batang"/>
                <w:color w:val="000000"/>
                <w:lang w:eastAsia="ko-KR"/>
              </w:rPr>
            </w:pPr>
            <w:r w:rsidRPr="005C6EC5">
              <w:rPr>
                <w:rFonts w:eastAsia="Batang"/>
                <w:color w:val="000000"/>
                <w:lang w:eastAsia="ko-KR"/>
              </w:rPr>
              <w:t>налогу на имущество физических лиц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0E0" w:rsidRPr="005C6EC5" w:rsidRDefault="00C640E0" w:rsidP="00AC65EA">
            <w:pPr>
              <w:jc w:val="center"/>
              <w:rPr>
                <w:rFonts w:eastAsia="Batang"/>
                <w:color w:val="000000"/>
                <w:lang w:eastAsia="ko-KR"/>
              </w:rPr>
            </w:pPr>
            <w:r w:rsidRPr="005C6EC5">
              <w:rPr>
                <w:rFonts w:eastAsia="Batang"/>
                <w:color w:val="000000"/>
                <w:lang w:eastAsia="ko-KR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0E0" w:rsidRPr="005C6EC5" w:rsidRDefault="00C640E0" w:rsidP="00AC65EA">
            <w:pPr>
              <w:jc w:val="center"/>
              <w:rPr>
                <w:rFonts w:eastAsia="Batang"/>
                <w:color w:val="000000"/>
                <w:lang w:eastAsia="ko-KR"/>
              </w:rPr>
            </w:pPr>
            <w:r w:rsidRPr="005C6EC5">
              <w:rPr>
                <w:rFonts w:eastAsia="Batang"/>
                <w:color w:val="000000"/>
                <w:lang w:eastAsia="ko-KR"/>
              </w:rPr>
              <w:t>0</w:t>
            </w:r>
          </w:p>
        </w:tc>
      </w:tr>
    </w:tbl>
    <w:p w:rsidR="00DD1C51" w:rsidRDefault="00DD1C51" w:rsidP="00C640E0">
      <w:pPr>
        <w:ind w:firstLine="709"/>
        <w:jc w:val="both"/>
        <w:rPr>
          <w:sz w:val="28"/>
          <w:szCs w:val="28"/>
        </w:rPr>
      </w:pPr>
    </w:p>
    <w:p w:rsidR="00C640E0" w:rsidRDefault="00C640E0" w:rsidP="00AC65EA">
      <w:pPr>
        <w:ind w:firstLine="709"/>
        <w:jc w:val="both"/>
        <w:rPr>
          <w:sz w:val="28"/>
          <w:szCs w:val="28"/>
        </w:rPr>
      </w:pPr>
      <w:r w:rsidRPr="005C6EC5">
        <w:rPr>
          <w:sz w:val="28"/>
          <w:szCs w:val="28"/>
        </w:rPr>
        <w:t xml:space="preserve">Большинство налоговых льгот, предоставляемых решениями советов депутатов поселений </w:t>
      </w:r>
      <w:r w:rsidRPr="005C6EC5">
        <w:rPr>
          <w:rFonts w:eastAsia="Batang"/>
          <w:sz w:val="28"/>
          <w:szCs w:val="28"/>
          <w:lang w:eastAsia="ko-KR"/>
        </w:rPr>
        <w:t>Кировского муниципального района</w:t>
      </w:r>
      <w:r w:rsidRPr="005C6EC5">
        <w:rPr>
          <w:sz w:val="28"/>
          <w:szCs w:val="28"/>
        </w:rPr>
        <w:t xml:space="preserve"> Ленинградской области, носят социальный характер (муниципальные учреждения, финансируемые за счет средств местных бюджетов, ветераны и инвалиды ВОВ, ТСЖ). Освобождение от уплаты земельного налога органов МСУ и учреждений, финансируемых из местных бюджетов </w:t>
      </w:r>
      <w:r w:rsidRPr="005C6EC5">
        <w:rPr>
          <w:rFonts w:eastAsia="Batang"/>
          <w:sz w:val="28"/>
          <w:szCs w:val="28"/>
          <w:lang w:eastAsia="ko-KR"/>
        </w:rPr>
        <w:t>Кировского муниципального района</w:t>
      </w:r>
      <w:r w:rsidRPr="005C6EC5">
        <w:rPr>
          <w:sz w:val="28"/>
          <w:szCs w:val="28"/>
        </w:rPr>
        <w:t xml:space="preserve"> Ленинградской области, также экономически обосновано, т.к. единственным источником уплаты налога для этих плательщиков являются средства, предусмотренные в указанных бюджетах.</w:t>
      </w:r>
    </w:p>
    <w:p w:rsidR="00DD1C51" w:rsidRDefault="00DD1C51" w:rsidP="00AC65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элементом налоговой политики на уровне района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администрации, налоговой службы, пенсионного фонда, прокуратуры.  </w:t>
      </w:r>
    </w:p>
    <w:p w:rsidR="00DD1C51" w:rsidRPr="004F67E1" w:rsidRDefault="00DD1C51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F67E1">
        <w:rPr>
          <w:sz w:val="28"/>
          <w:szCs w:val="28"/>
        </w:rPr>
        <w:t>Особое внимание при проведении комиссий будет уделяться:</w:t>
      </w:r>
    </w:p>
    <w:p w:rsidR="00DD1C51" w:rsidRPr="004F67E1" w:rsidRDefault="00DD1C51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 w:rsidRPr="004F67E1">
        <w:rPr>
          <w:sz w:val="28"/>
          <w:szCs w:val="28"/>
        </w:rPr>
        <w:t xml:space="preserve">- вопросам погашения задолженности по налогу на доходы физических лиц с учетом изменений, внесенных в Налоговый кодекс </w:t>
      </w:r>
      <w:r w:rsidRPr="004F67E1">
        <w:rPr>
          <w:sz w:val="28"/>
          <w:szCs w:val="28"/>
        </w:rPr>
        <w:lastRenderedPageBreak/>
        <w:t>Российской Федерации в части введения ежеквартальной налоговой отчетности по данному налогу.</w:t>
      </w:r>
    </w:p>
    <w:p w:rsidR="00DD1C51" w:rsidRPr="004F67E1" w:rsidRDefault="00DD1C51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F67E1">
        <w:rPr>
          <w:sz w:val="28"/>
          <w:szCs w:val="28"/>
        </w:rPr>
        <w:t>Ранее задолженность по налогу на доходы физических лиц возможно было выявить только по результатам выездных налоговых проверок, проводимых налоговыми органами в соответствии с установленными планами</w:t>
      </w:r>
      <w:r w:rsidR="008379F2">
        <w:rPr>
          <w:sz w:val="28"/>
          <w:szCs w:val="28"/>
        </w:rPr>
        <w:t>;</w:t>
      </w:r>
    </w:p>
    <w:p w:rsidR="00DD1C51" w:rsidRDefault="00DD1C51" w:rsidP="008379F2">
      <w:pPr>
        <w:pStyle w:val="ConsPlusTitle"/>
        <w:widowControl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- работе по легализации заработной платы, повышению её уровня всеми работодателями не ниже величины прожиточного минимума для трудоспособного населения, установленного в Ленинградской области.</w:t>
      </w:r>
    </w:p>
    <w:p w:rsidR="00DD1C51" w:rsidRDefault="00DD1C51" w:rsidP="008379F2">
      <w:pPr>
        <w:pStyle w:val="ConsPlusTitle"/>
        <w:widowControl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:rsidR="00DD1C51" w:rsidRDefault="00DD1C51" w:rsidP="008379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ограниченностью возможностей налоговой политики на муниципальном уровне для прямого регулирующего воздействия на стимулирование предпринимательской деятельности,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по поддержке инвестиционной деятельности, улучшения хозяйственного климата, создания условия для появления новых рабочих мест предполагается, что в этом случае налоговая политика должна дополняться мерами экономической политики, реализуемой на муниципальном уровне, в том числе в сфере ликвидации административных барьеров, и более активному использованию регулирующих элементов региональной налоговой политики, например, по поддержке малого бизнеса, поддержке создания и  развития индустриальных парков. </w:t>
      </w:r>
    </w:p>
    <w:p w:rsidR="00DD1C51" w:rsidRDefault="00DD1C51" w:rsidP="008379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F67E1" w:rsidRPr="004F67E1">
        <w:rPr>
          <w:rFonts w:eastAsia="Calibri"/>
          <w:bCs/>
          <w:sz w:val="28"/>
          <w:szCs w:val="28"/>
          <w:lang w:eastAsia="en-US"/>
        </w:rPr>
        <w:t>Кировско</w:t>
      </w:r>
      <w:r w:rsidR="004F67E1">
        <w:rPr>
          <w:rFonts w:eastAsia="Calibri"/>
          <w:bCs/>
          <w:sz w:val="28"/>
          <w:szCs w:val="28"/>
          <w:lang w:eastAsia="en-US"/>
        </w:rPr>
        <w:t>м</w:t>
      </w:r>
      <w:r w:rsidR="004F67E1" w:rsidRPr="004F67E1">
        <w:rPr>
          <w:rFonts w:eastAsia="Calibri"/>
          <w:bCs/>
          <w:sz w:val="28"/>
          <w:szCs w:val="28"/>
          <w:lang w:eastAsia="en-US"/>
        </w:rPr>
        <w:t xml:space="preserve"> муниципально</w:t>
      </w:r>
      <w:r w:rsidR="004F67E1">
        <w:rPr>
          <w:rFonts w:eastAsia="Calibri"/>
          <w:bCs/>
          <w:sz w:val="28"/>
          <w:szCs w:val="28"/>
          <w:lang w:eastAsia="en-US"/>
        </w:rPr>
        <w:t>м</w:t>
      </w:r>
      <w:r w:rsidR="004F67E1" w:rsidRPr="004F67E1">
        <w:rPr>
          <w:rFonts w:eastAsia="Calibri"/>
          <w:bCs/>
          <w:sz w:val="28"/>
          <w:szCs w:val="28"/>
          <w:lang w:eastAsia="en-US"/>
        </w:rPr>
        <w:t xml:space="preserve"> район</w:t>
      </w:r>
      <w:r w:rsidR="004F67E1">
        <w:rPr>
          <w:rFonts w:eastAsia="Calibri"/>
          <w:bCs/>
          <w:sz w:val="28"/>
          <w:szCs w:val="28"/>
          <w:lang w:eastAsia="en-US"/>
        </w:rPr>
        <w:t>е</w:t>
      </w:r>
      <w:r w:rsidR="004F67E1" w:rsidRPr="004F67E1">
        <w:rPr>
          <w:rFonts w:eastAsia="Calibri"/>
          <w:bCs/>
          <w:sz w:val="28"/>
          <w:szCs w:val="28"/>
          <w:lang w:eastAsia="en-US"/>
        </w:rPr>
        <w:t xml:space="preserve"> Ленинградской области</w:t>
      </w:r>
      <w:r w:rsidR="004F67E1" w:rsidRPr="004F67E1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протяжении многих лет реализуется муниципальная программа поддержки малого предпринимательств</w:t>
      </w:r>
      <w:r w:rsidR="00AF31CF">
        <w:rPr>
          <w:sz w:val="28"/>
          <w:szCs w:val="28"/>
        </w:rPr>
        <w:t>а</w:t>
      </w:r>
      <w:r>
        <w:rPr>
          <w:sz w:val="28"/>
          <w:szCs w:val="28"/>
        </w:rPr>
        <w:t>, функционирует инфраструктура поддержки малого бизнеса.</w:t>
      </w:r>
    </w:p>
    <w:p w:rsidR="00DD1C51" w:rsidRDefault="00DD1C51" w:rsidP="008379F2">
      <w:pPr>
        <w:pStyle w:val="a9"/>
        <w:ind w:firstLine="709"/>
      </w:pPr>
      <w:r w:rsidRPr="00076285">
        <w:rPr>
          <w:snapToGrid w:val="0"/>
          <w:szCs w:val="28"/>
        </w:rPr>
        <w:t xml:space="preserve">Одним из </w:t>
      </w:r>
      <w:r w:rsidRPr="00076285">
        <w:t>конечных результатов проводимой налоговой политики является рост доходной части бюджетов всех уровней.</w:t>
      </w:r>
    </w:p>
    <w:p w:rsidR="00076285" w:rsidRPr="00BA7741" w:rsidRDefault="00076285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A7741">
        <w:rPr>
          <w:sz w:val="28"/>
          <w:szCs w:val="28"/>
        </w:rPr>
        <w:t>В целях наращивания налогового потенциала территорий органами местного самоуправления будет продолжено проведение мероприятий по следующим направлениям:</w:t>
      </w:r>
    </w:p>
    <w:p w:rsidR="006D30CF" w:rsidRPr="00BA7741" w:rsidRDefault="006D30CF" w:rsidP="008379F2">
      <w:pPr>
        <w:ind w:firstLine="709"/>
        <w:jc w:val="both"/>
        <w:rPr>
          <w:sz w:val="28"/>
          <w:szCs w:val="28"/>
        </w:rPr>
      </w:pPr>
      <w:r w:rsidRPr="00BA7741">
        <w:rPr>
          <w:snapToGrid w:val="0"/>
          <w:sz w:val="28"/>
          <w:szCs w:val="28"/>
        </w:rPr>
        <w:t>- осуществление анализа обоснованности, эффективности и целесообразности предоставления налоговых льгот, установленных нормативными правовыми актами органов местного самоуправления;</w:t>
      </w:r>
    </w:p>
    <w:p w:rsidR="00076285" w:rsidRPr="00BA7741" w:rsidRDefault="00076285" w:rsidP="008379F2">
      <w:pPr>
        <w:pStyle w:val="ConsPlusTitle"/>
        <w:widowControl/>
        <w:ind w:firstLine="709"/>
        <w:jc w:val="both"/>
        <w:rPr>
          <w:b w:val="0"/>
          <w:bCs w:val="0"/>
        </w:rPr>
      </w:pPr>
      <w:r w:rsidRPr="00BA7741">
        <w:rPr>
          <w:b w:val="0"/>
          <w:bCs w:val="0"/>
        </w:rPr>
        <w:t>- работа по легализации заработной платы, повышению ее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:rsidR="00076285" w:rsidRPr="00BA7741" w:rsidRDefault="00076285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A7741">
        <w:rPr>
          <w:sz w:val="28"/>
          <w:szCs w:val="28"/>
        </w:rPr>
        <w:t>- анализ эффективности установленных налоговых ставок по земельному налогу и налогу на имущество физических лиц;</w:t>
      </w:r>
    </w:p>
    <w:p w:rsidR="00076285" w:rsidRPr="00BA7741" w:rsidRDefault="00076285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BA7741">
        <w:rPr>
          <w:sz w:val="28"/>
          <w:szCs w:val="28"/>
          <w:lang w:eastAsia="en-US"/>
        </w:rPr>
        <w:t>- реализация мероприятий в рамках муниципального земельного контроля;</w:t>
      </w:r>
    </w:p>
    <w:p w:rsidR="00076285" w:rsidRPr="00076285" w:rsidRDefault="00076285" w:rsidP="008379F2">
      <w:pPr>
        <w:pStyle w:val="2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A7741">
        <w:rPr>
          <w:sz w:val="28"/>
          <w:szCs w:val="28"/>
          <w:lang w:eastAsia="en-US"/>
        </w:rPr>
        <w:lastRenderedPageBreak/>
        <w:t xml:space="preserve">- </w:t>
      </w:r>
      <w:r w:rsidRPr="00BA7741">
        <w:rPr>
          <w:sz w:val="28"/>
          <w:szCs w:val="28"/>
        </w:rPr>
        <w:t>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налогу.</w:t>
      </w:r>
    </w:p>
    <w:p w:rsidR="00DD1C51" w:rsidRDefault="00DD1C51" w:rsidP="008379F2">
      <w:pPr>
        <w:pStyle w:val="ConsPlusTitle"/>
        <w:widowControl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Кроме того, существенным резервом увеличения доходов бюджетов муниципальных образований на среднесрочный период должны стать результаты проводимой работы по администрированию неналоговых поступлений.</w:t>
      </w:r>
    </w:p>
    <w:p w:rsidR="00DD1C51" w:rsidRDefault="00DD1C51" w:rsidP="008379F2">
      <w:pPr>
        <w:pStyle w:val="ConsPlusTitle"/>
        <w:widowControl/>
        <w:ind w:firstLine="709"/>
        <w:jc w:val="both"/>
        <w:rPr>
          <w:b w:val="0"/>
          <w:bCs w:val="0"/>
        </w:rPr>
      </w:pPr>
      <w:r>
        <w:rPr>
          <w:b w:val="0"/>
        </w:rPr>
        <w:t>При этом особое внимание необходимо уделять вопросам полноты поступления в бюджет средств от предоставления в аренду земельных участков и недвижимого имущества.</w:t>
      </w:r>
    </w:p>
    <w:p w:rsidR="00DD1C51" w:rsidRDefault="00DD1C51" w:rsidP="008379F2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  <w:color w:val="000000"/>
        </w:rPr>
        <w:t xml:space="preserve">В целом, все перечисленные меры налоговой политики </w:t>
      </w:r>
      <w:r w:rsidR="004F67E1" w:rsidRPr="00C640E0">
        <w:rPr>
          <w:rFonts w:eastAsia="Calibri"/>
          <w:b w:val="0"/>
          <w:bCs w:val="0"/>
          <w:lang w:eastAsia="en-US"/>
        </w:rPr>
        <w:t>Кировского муниципального района Ленинградской области</w:t>
      </w:r>
      <w:r>
        <w:rPr>
          <w:b w:val="0"/>
          <w:color w:val="000000"/>
        </w:rPr>
        <w:t xml:space="preserve"> на 2018 год и плановый период 2019 и 2020 годов будут </w:t>
      </w:r>
      <w:r>
        <w:rPr>
          <w:rFonts w:eastAsia="Calibri"/>
          <w:b w:val="0"/>
          <w:lang w:eastAsia="en-US"/>
        </w:rPr>
        <w:t>нацелены на увеличение уровня собираемости налоговых доходов, сокращение задолженности в местный бюджет</w:t>
      </w:r>
      <w:r>
        <w:rPr>
          <w:b w:val="0"/>
          <w:color w:val="000000"/>
        </w:rPr>
        <w:t xml:space="preserve">, </w:t>
      </w:r>
      <w:r>
        <w:rPr>
          <w:b w:val="0"/>
        </w:rPr>
        <w:t>что позволит в более полной мере осуществлять финансирование расходных обяза</w:t>
      </w:r>
      <w:r w:rsidR="004F67E1">
        <w:rPr>
          <w:b w:val="0"/>
        </w:rPr>
        <w:t>тельств бюджета</w:t>
      </w:r>
      <w:r>
        <w:rPr>
          <w:b w:val="0"/>
        </w:rPr>
        <w:t xml:space="preserve"> </w:t>
      </w:r>
      <w:r w:rsidR="00E82427" w:rsidRPr="00C640E0">
        <w:rPr>
          <w:rFonts w:eastAsia="Calibri"/>
          <w:b w:val="0"/>
          <w:bCs w:val="0"/>
          <w:lang w:eastAsia="en-US"/>
        </w:rPr>
        <w:t>Кировского муниципального района Ленинградской области</w:t>
      </w:r>
      <w:r>
        <w:rPr>
          <w:b w:val="0"/>
        </w:rPr>
        <w:t xml:space="preserve">. </w:t>
      </w:r>
    </w:p>
    <w:p w:rsidR="00DD1C51" w:rsidRPr="00012359" w:rsidRDefault="00DD1C51" w:rsidP="00DD1C51">
      <w:pPr>
        <w:ind w:right="-144"/>
        <w:jc w:val="both"/>
        <w:outlineLvl w:val="0"/>
        <w:rPr>
          <w:sz w:val="28"/>
          <w:szCs w:val="28"/>
        </w:rPr>
      </w:pPr>
    </w:p>
    <w:p w:rsidR="00E71017" w:rsidRPr="008044CB" w:rsidRDefault="00E71017" w:rsidP="00EE122C">
      <w:pPr>
        <w:ind w:firstLine="708"/>
        <w:jc w:val="both"/>
        <w:rPr>
          <w:sz w:val="28"/>
          <w:szCs w:val="28"/>
        </w:rPr>
      </w:pPr>
    </w:p>
    <w:sectPr w:rsidR="00E71017" w:rsidRPr="008044CB" w:rsidSect="00916B46">
      <w:headerReference w:type="default" r:id="rId9"/>
      <w:pgSz w:w="11906" w:h="16838"/>
      <w:pgMar w:top="1418" w:right="1276" w:bottom="1134" w:left="1559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A03" w:rsidRDefault="00A03A03" w:rsidP="00916B46">
      <w:r>
        <w:separator/>
      </w:r>
    </w:p>
  </w:endnote>
  <w:endnote w:type="continuationSeparator" w:id="0">
    <w:p w:rsidR="00A03A03" w:rsidRDefault="00A03A03" w:rsidP="0091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A03" w:rsidRDefault="00A03A03" w:rsidP="00916B46">
      <w:r>
        <w:separator/>
      </w:r>
    </w:p>
  </w:footnote>
  <w:footnote w:type="continuationSeparator" w:id="0">
    <w:p w:rsidR="00A03A03" w:rsidRDefault="00A03A03" w:rsidP="00916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2439103"/>
      <w:docPartObj>
        <w:docPartGallery w:val="Page Numbers (Top of Page)"/>
        <w:docPartUnique/>
      </w:docPartObj>
    </w:sdtPr>
    <w:sdtEndPr/>
    <w:sdtContent>
      <w:p w:rsidR="00916B46" w:rsidRDefault="00916B4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696">
          <w:rPr>
            <w:noProof/>
          </w:rPr>
          <w:t>131</w:t>
        </w:r>
        <w:r>
          <w:fldChar w:fldCharType="end"/>
        </w:r>
      </w:p>
    </w:sdtContent>
  </w:sdt>
  <w:p w:rsidR="00916B46" w:rsidRDefault="00916B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00D47"/>
    <w:multiLevelType w:val="multilevel"/>
    <w:tmpl w:val="1ECA716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0C6358"/>
    <w:multiLevelType w:val="multilevel"/>
    <w:tmpl w:val="C898F7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hint="default"/>
      </w:rPr>
    </w:lvl>
  </w:abstractNum>
  <w:abstractNum w:abstractNumId="2" w15:restartNumberingAfterBreak="0">
    <w:nsid w:val="1CA217EB"/>
    <w:multiLevelType w:val="hybridMultilevel"/>
    <w:tmpl w:val="216A3ED4"/>
    <w:lvl w:ilvl="0" w:tplc="BA1C4F0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9E6156"/>
    <w:multiLevelType w:val="multilevel"/>
    <w:tmpl w:val="F056968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6EE64913"/>
    <w:multiLevelType w:val="hybridMultilevel"/>
    <w:tmpl w:val="46267380"/>
    <w:lvl w:ilvl="0" w:tplc="D88062F8">
      <w:start w:val="1"/>
      <w:numFmt w:val="decimal"/>
      <w:lvlText w:val="%1."/>
      <w:lvlJc w:val="left"/>
      <w:pPr>
        <w:ind w:left="7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DF"/>
    <w:rsid w:val="00076285"/>
    <w:rsid w:val="0008211F"/>
    <w:rsid w:val="000947BD"/>
    <w:rsid w:val="000F1EC6"/>
    <w:rsid w:val="00126C58"/>
    <w:rsid w:val="00141E9C"/>
    <w:rsid w:val="0017732C"/>
    <w:rsid w:val="001A0BDF"/>
    <w:rsid w:val="001E1566"/>
    <w:rsid w:val="00216A6A"/>
    <w:rsid w:val="00251679"/>
    <w:rsid w:val="002549EA"/>
    <w:rsid w:val="00254F1B"/>
    <w:rsid w:val="00286846"/>
    <w:rsid w:val="002E38B0"/>
    <w:rsid w:val="003201F0"/>
    <w:rsid w:val="003258A9"/>
    <w:rsid w:val="0034709E"/>
    <w:rsid w:val="00372619"/>
    <w:rsid w:val="00374F8B"/>
    <w:rsid w:val="003A4F46"/>
    <w:rsid w:val="003C3095"/>
    <w:rsid w:val="003D3595"/>
    <w:rsid w:val="003D54EF"/>
    <w:rsid w:val="00424050"/>
    <w:rsid w:val="004417FA"/>
    <w:rsid w:val="004464BD"/>
    <w:rsid w:val="00487BF3"/>
    <w:rsid w:val="004F67E1"/>
    <w:rsid w:val="00501B5F"/>
    <w:rsid w:val="00515106"/>
    <w:rsid w:val="00520A06"/>
    <w:rsid w:val="00537080"/>
    <w:rsid w:val="005806B4"/>
    <w:rsid w:val="005E2B32"/>
    <w:rsid w:val="005F74E3"/>
    <w:rsid w:val="00601051"/>
    <w:rsid w:val="00603023"/>
    <w:rsid w:val="00643C3E"/>
    <w:rsid w:val="006508C7"/>
    <w:rsid w:val="00672097"/>
    <w:rsid w:val="006B44B7"/>
    <w:rsid w:val="006C3B1E"/>
    <w:rsid w:val="006C706F"/>
    <w:rsid w:val="006D30CF"/>
    <w:rsid w:val="0070128A"/>
    <w:rsid w:val="00701D12"/>
    <w:rsid w:val="00714F3B"/>
    <w:rsid w:val="007250B3"/>
    <w:rsid w:val="007253E9"/>
    <w:rsid w:val="00772CA6"/>
    <w:rsid w:val="0079183D"/>
    <w:rsid w:val="007C2526"/>
    <w:rsid w:val="008044CB"/>
    <w:rsid w:val="00804E63"/>
    <w:rsid w:val="008379F2"/>
    <w:rsid w:val="008606F2"/>
    <w:rsid w:val="00877998"/>
    <w:rsid w:val="008D4EE9"/>
    <w:rsid w:val="008E7248"/>
    <w:rsid w:val="008F07E7"/>
    <w:rsid w:val="00906A55"/>
    <w:rsid w:val="00916B46"/>
    <w:rsid w:val="00923E40"/>
    <w:rsid w:val="009830D8"/>
    <w:rsid w:val="009917DB"/>
    <w:rsid w:val="009A46CE"/>
    <w:rsid w:val="009A7C26"/>
    <w:rsid w:val="009C7C26"/>
    <w:rsid w:val="00A0301A"/>
    <w:rsid w:val="00A03A03"/>
    <w:rsid w:val="00A14593"/>
    <w:rsid w:val="00A226F1"/>
    <w:rsid w:val="00A25024"/>
    <w:rsid w:val="00A6494C"/>
    <w:rsid w:val="00AC65EA"/>
    <w:rsid w:val="00AE1983"/>
    <w:rsid w:val="00AF31CF"/>
    <w:rsid w:val="00AF3C31"/>
    <w:rsid w:val="00B135F7"/>
    <w:rsid w:val="00B153D4"/>
    <w:rsid w:val="00B23C64"/>
    <w:rsid w:val="00B87FCE"/>
    <w:rsid w:val="00BA7741"/>
    <w:rsid w:val="00BB3D8F"/>
    <w:rsid w:val="00BD1696"/>
    <w:rsid w:val="00C3661A"/>
    <w:rsid w:val="00C640E0"/>
    <w:rsid w:val="00C76B00"/>
    <w:rsid w:val="00C90D33"/>
    <w:rsid w:val="00C947CE"/>
    <w:rsid w:val="00CB1F40"/>
    <w:rsid w:val="00CD2B84"/>
    <w:rsid w:val="00CF0B1E"/>
    <w:rsid w:val="00D31ED4"/>
    <w:rsid w:val="00D804DF"/>
    <w:rsid w:val="00DB4A0D"/>
    <w:rsid w:val="00DC5E6E"/>
    <w:rsid w:val="00DD1C51"/>
    <w:rsid w:val="00DD46A4"/>
    <w:rsid w:val="00DD5267"/>
    <w:rsid w:val="00DE0464"/>
    <w:rsid w:val="00E43A5B"/>
    <w:rsid w:val="00E71017"/>
    <w:rsid w:val="00E82427"/>
    <w:rsid w:val="00EE122C"/>
    <w:rsid w:val="00EF6619"/>
    <w:rsid w:val="00F04210"/>
    <w:rsid w:val="00F35B87"/>
    <w:rsid w:val="00F6379B"/>
    <w:rsid w:val="00FA69C9"/>
    <w:rsid w:val="00FC7D0C"/>
    <w:rsid w:val="00FE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276B3-8A5A-490D-9047-943E4D0F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B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08C7"/>
    <w:pPr>
      <w:keepNext/>
      <w:widowControl w:val="0"/>
      <w:jc w:val="center"/>
      <w:outlineLvl w:val="0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030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0">
    <w:name w:val="Знак Знак10 Знак Знак Знак Знак Знак Знак Знак Знак"/>
    <w:basedOn w:val="a"/>
    <w:rsid w:val="005806B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C947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7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14">
    <w:name w:val="НТЦ-14"/>
    <w:basedOn w:val="a"/>
    <w:qFormat/>
    <w:rsid w:val="00F35B87"/>
    <w:rPr>
      <w:rFonts w:eastAsia="Calibri"/>
      <w:sz w:val="28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508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01">
    <w:name w:val="Знак Знак10 Знак Знак Знак Знак Знак Знак Знак Знак"/>
    <w:basedOn w:val="a"/>
    <w:rsid w:val="00772CA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5">
    <w:name w:val="List Paragraph"/>
    <w:basedOn w:val="a"/>
    <w:qFormat/>
    <w:rsid w:val="00254F1B"/>
    <w:pPr>
      <w:widowControl w:val="0"/>
      <w:spacing w:before="40" w:after="40"/>
      <w:ind w:left="720" w:firstLine="567"/>
      <w:contextualSpacing/>
      <w:jc w:val="both"/>
    </w:pPr>
    <w:rPr>
      <w:rFonts w:ascii="Book Antiqua" w:hAnsi="Book Antiqua"/>
    </w:rPr>
  </w:style>
  <w:style w:type="character" w:customStyle="1" w:styleId="40">
    <w:name w:val="Заголовок 4 Знак"/>
    <w:basedOn w:val="a0"/>
    <w:link w:val="4"/>
    <w:uiPriority w:val="9"/>
    <w:rsid w:val="00A0301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Pro-Gramma">
    <w:name w:val="Pro-Gramma Знак"/>
    <w:link w:val="Pro-Gramma0"/>
    <w:locked/>
    <w:rsid w:val="00A0301A"/>
    <w:rPr>
      <w:rFonts w:ascii="Georgia" w:hAnsi="Georgia"/>
      <w:szCs w:val="24"/>
      <w:lang w:eastAsia="ru-RU"/>
    </w:rPr>
  </w:style>
  <w:style w:type="paragraph" w:customStyle="1" w:styleId="Pro-Gramma0">
    <w:name w:val="Pro-Gramma"/>
    <w:basedOn w:val="a"/>
    <w:link w:val="Pro-Gramma"/>
    <w:rsid w:val="00A0301A"/>
    <w:pPr>
      <w:spacing w:before="120" w:line="288" w:lineRule="auto"/>
      <w:ind w:left="1134"/>
      <w:jc w:val="both"/>
    </w:pPr>
    <w:rPr>
      <w:rFonts w:ascii="Georgia" w:eastAsiaTheme="minorHAnsi" w:hAnsi="Georgia" w:cstheme="minorBidi"/>
      <w:sz w:val="22"/>
      <w:szCs w:val="24"/>
    </w:rPr>
  </w:style>
  <w:style w:type="paragraph" w:customStyle="1" w:styleId="102">
    <w:name w:val="Знак Знак10 Знак Знак Знак Знак Знак Знак Знак Знак"/>
    <w:basedOn w:val="a"/>
    <w:rsid w:val="008F07E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Normal">
    <w:name w:val="ConsPlusNormal"/>
    <w:rsid w:val="00983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EE122C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a7">
    <w:name w:val="Title"/>
    <w:basedOn w:val="a"/>
    <w:link w:val="a8"/>
    <w:qFormat/>
    <w:rsid w:val="00E71017"/>
    <w:pPr>
      <w:jc w:val="center"/>
    </w:pPr>
    <w:rPr>
      <w:b/>
      <w:bCs/>
      <w:szCs w:val="24"/>
    </w:rPr>
  </w:style>
  <w:style w:type="character" w:customStyle="1" w:styleId="a8">
    <w:name w:val="Название Знак"/>
    <w:basedOn w:val="a0"/>
    <w:link w:val="a7"/>
    <w:rsid w:val="00E710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aliases w:val="Основной текст 1,Надин стиль,Нумерованный список !!,Iniiaiie oaeno 1,Ioia?iaaiiue nienie !!,Iaaei noeeu"/>
    <w:basedOn w:val="a"/>
    <w:link w:val="aa"/>
    <w:rsid w:val="00E71017"/>
    <w:pPr>
      <w:autoSpaceDE w:val="0"/>
      <w:autoSpaceDN w:val="0"/>
      <w:adjustRightInd w:val="0"/>
      <w:ind w:firstLine="540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9"/>
    <w:rsid w:val="00E710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Знак Знак2"/>
    <w:basedOn w:val="a"/>
    <w:rsid w:val="00C640E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0">
    <w:name w:val="Body Text Indent 2"/>
    <w:basedOn w:val="a"/>
    <w:link w:val="21"/>
    <w:uiPriority w:val="99"/>
    <w:unhideWhenUsed/>
    <w:rsid w:val="00C640E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C640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D1C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916B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6B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16B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6B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нак Знак1 Знак Знак"/>
    <w:basedOn w:val="a"/>
    <w:rsid w:val="00701D12"/>
    <w:pPr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C2E6F945ACDC9524A296EF242F25F4B4ABFDEC4BEA575156D1F6ADBEE2B1C97BACE715463509C669B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0DB1-14A5-41BB-8593-7759007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14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bruhova1</dc:creator>
  <cp:lastModifiedBy>user</cp:lastModifiedBy>
  <cp:revision>62</cp:revision>
  <cp:lastPrinted>2017-11-15T10:01:00Z</cp:lastPrinted>
  <dcterms:created xsi:type="dcterms:W3CDTF">2017-10-23T08:34:00Z</dcterms:created>
  <dcterms:modified xsi:type="dcterms:W3CDTF">2017-11-15T10:01:00Z</dcterms:modified>
</cp:coreProperties>
</file>