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845C6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14:paraId="6CE98C47" w14:textId="77777777"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56B76758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14:paraId="55047601" w14:textId="77777777"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14:paraId="4D241534" w14:textId="13F43676" w:rsidR="00C264BC" w:rsidRDefault="00C264B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264BC">
        <w:rPr>
          <w:rFonts w:ascii="Times New Roman" w:hAnsi="Times New Roman" w:cs="Times New Roman"/>
          <w:sz w:val="28"/>
          <w:szCs w:val="28"/>
        </w:rPr>
        <w:t xml:space="preserve">от </w:t>
      </w:r>
      <w:r w:rsidR="00792DED">
        <w:rPr>
          <w:rFonts w:ascii="Times New Roman" w:hAnsi="Times New Roman" w:cs="Times New Roman"/>
          <w:sz w:val="28"/>
          <w:szCs w:val="28"/>
        </w:rPr>
        <w:t>____________</w:t>
      </w:r>
      <w:r w:rsidRPr="00C264BC">
        <w:rPr>
          <w:rFonts w:ascii="Times New Roman" w:hAnsi="Times New Roman" w:cs="Times New Roman"/>
          <w:sz w:val="28"/>
          <w:szCs w:val="28"/>
        </w:rPr>
        <w:t xml:space="preserve"> 202</w:t>
      </w:r>
      <w:r w:rsidR="00792DED">
        <w:rPr>
          <w:rFonts w:ascii="Times New Roman" w:hAnsi="Times New Roman" w:cs="Times New Roman"/>
          <w:sz w:val="28"/>
          <w:szCs w:val="28"/>
        </w:rPr>
        <w:t>3</w:t>
      </w:r>
      <w:r w:rsidRPr="00C264BC">
        <w:rPr>
          <w:rFonts w:ascii="Times New Roman" w:hAnsi="Times New Roman" w:cs="Times New Roman"/>
          <w:sz w:val="28"/>
          <w:szCs w:val="28"/>
        </w:rPr>
        <w:t xml:space="preserve"> г. № </w:t>
      </w:r>
      <w:r w:rsidR="00792DED">
        <w:rPr>
          <w:rFonts w:ascii="Times New Roman" w:hAnsi="Times New Roman" w:cs="Times New Roman"/>
          <w:sz w:val="28"/>
          <w:szCs w:val="28"/>
        </w:rPr>
        <w:t>_____</w:t>
      </w:r>
    </w:p>
    <w:p w14:paraId="7668B4A6" w14:textId="19E6FA7C"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(</w:t>
      </w:r>
      <w:r w:rsidR="004D5189" w:rsidRPr="0087482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D61360" w:rsidRPr="00874825">
        <w:rPr>
          <w:rFonts w:ascii="Times New Roman" w:hAnsi="Times New Roman" w:cs="Times New Roman"/>
          <w:bCs/>
          <w:sz w:val="28"/>
          <w:szCs w:val="28"/>
        </w:rPr>
        <w:t>1</w:t>
      </w:r>
      <w:r w:rsidR="00551493" w:rsidRPr="00874825">
        <w:rPr>
          <w:rFonts w:ascii="Times New Roman" w:hAnsi="Times New Roman" w:cs="Times New Roman"/>
          <w:bCs/>
          <w:sz w:val="28"/>
          <w:szCs w:val="28"/>
        </w:rPr>
        <w:t>5</w:t>
      </w:r>
      <w:r w:rsidR="004D5189" w:rsidRPr="00874825">
        <w:rPr>
          <w:rFonts w:ascii="Times New Roman" w:hAnsi="Times New Roman" w:cs="Times New Roman"/>
          <w:bCs/>
          <w:sz w:val="28"/>
          <w:szCs w:val="28"/>
        </w:rPr>
        <w:t>)</w:t>
      </w:r>
    </w:p>
    <w:p w14:paraId="29E73EE4" w14:textId="77777777"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14:paraId="27646A9A" w14:textId="77777777"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763E0EDD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Порядок предоставления, методика расчета и распределения </w:t>
      </w:r>
    </w:p>
    <w:p w14:paraId="45CD2D38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иных межбюджетных трансфертов 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 Кировского</w:t>
      </w:r>
    </w:p>
    <w:p w14:paraId="6B4C9DC6" w14:textId="77777777" w:rsidR="00C810B6" w:rsidRDefault="00C810B6" w:rsidP="00C810B6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14:paraId="754DAC5D" w14:textId="77777777" w:rsidR="00C810B6" w:rsidRDefault="00C810B6" w:rsidP="00C810B6">
      <w:pPr>
        <w:pStyle w:val="ConsPlusNormal"/>
        <w:jc w:val="center"/>
        <w:rPr>
          <w:b/>
          <w:bCs/>
        </w:rPr>
      </w:pPr>
    </w:p>
    <w:p w14:paraId="3FDA5A4E" w14:textId="77777777" w:rsidR="00C810B6" w:rsidRDefault="00C810B6" w:rsidP="00C810B6">
      <w:pPr>
        <w:pStyle w:val="ConsPlusNormal"/>
        <w:ind w:firstLine="540"/>
        <w:jc w:val="center"/>
      </w:pPr>
      <w:bookmarkStart w:id="0" w:name="Par37"/>
      <w:bookmarkEnd w:id="0"/>
    </w:p>
    <w:p w14:paraId="13E96132" w14:textId="22F6CE3E" w:rsidR="00C810B6" w:rsidRPr="006218D3" w:rsidRDefault="00C810B6" w:rsidP="00C810B6">
      <w:pPr>
        <w:pStyle w:val="ConsPlusNormal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6218D3">
        <w:rPr>
          <w:rFonts w:ascii="Times New Roman" w:hAnsi="Times New Roman"/>
          <w:b/>
          <w:bCs/>
          <w:sz w:val="24"/>
          <w:szCs w:val="24"/>
        </w:rPr>
        <w:t xml:space="preserve">1. Порядок предоставления </w:t>
      </w:r>
      <w:r w:rsidRPr="006218D3">
        <w:rPr>
          <w:rFonts w:ascii="Times New Roman" w:hAnsi="Times New Roman"/>
          <w:b/>
          <w:bCs/>
          <w:color w:val="000000"/>
          <w:sz w:val="24"/>
          <w:szCs w:val="24"/>
        </w:rPr>
        <w:t xml:space="preserve">иных межбюджетных трансфертов </w:t>
      </w:r>
      <w:r w:rsidRPr="006218D3">
        <w:rPr>
          <w:rFonts w:ascii="Times New Roman" w:hAnsi="Times New Roman"/>
          <w:b/>
          <w:bCs/>
          <w:sz w:val="24"/>
          <w:szCs w:val="24"/>
        </w:rPr>
        <w:t>бюджетам поселений Кировского муниципального района Ленинградской области</w:t>
      </w:r>
    </w:p>
    <w:p w14:paraId="7B427993" w14:textId="14683091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Порядок предоставления и методика </w:t>
      </w:r>
      <w:r>
        <w:rPr>
          <w:color w:val="000000"/>
          <w:sz w:val="28"/>
          <w:szCs w:val="28"/>
        </w:rPr>
        <w:t xml:space="preserve">расчета </w:t>
      </w:r>
      <w:r>
        <w:rPr>
          <w:sz w:val="28"/>
          <w:szCs w:val="28"/>
        </w:rPr>
        <w:t xml:space="preserve">иных межбюджетных трансфертов бюджетам поселений Кировского муниципального района Ленинградской области на содержание автомобильных дорог общего пользования местного значения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из бюджета </w:t>
      </w:r>
      <w:r>
        <w:rPr>
          <w:sz w:val="28"/>
          <w:szCs w:val="28"/>
        </w:rPr>
        <w:t>Кировского муниципального района Ленинградской области (далее – Порядок) разработан в соответствии со статьей 142.4 Бюджетного кодекса Российской Федерации. 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14:paraId="403F085E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>на передачу полномочий по содержанию автомобильных дорог общего пользования местного значения Кировского муниципального района Ленинградской области бюджетам поселений</w:t>
      </w:r>
      <w:r>
        <w:rPr>
          <w:color w:val="000000"/>
          <w:sz w:val="28"/>
          <w:szCs w:val="28"/>
        </w:rPr>
        <w:t xml:space="preserve"> из бюджета </w:t>
      </w:r>
      <w:r>
        <w:rPr>
          <w:sz w:val="28"/>
          <w:szCs w:val="28"/>
        </w:rPr>
        <w:t xml:space="preserve">Кировского муниципального района Ленинградской области </w:t>
      </w:r>
      <w:r>
        <w:rPr>
          <w:color w:val="000000"/>
          <w:sz w:val="28"/>
          <w:szCs w:val="28"/>
        </w:rPr>
        <w:t xml:space="preserve">(далее – межбюджетные трансферты) предоставляются в целях оперативного улучшения транспортно-эксплуатационного состояния </w:t>
      </w:r>
      <w:r>
        <w:rPr>
          <w:sz w:val="28"/>
          <w:szCs w:val="28"/>
        </w:rPr>
        <w:t xml:space="preserve">существующей сети автомобильных дорог местного значения, поддержанию их надлежащего технического состояния, а также организации и обеспечению безопасного дорожного движения. </w:t>
      </w:r>
    </w:p>
    <w:p w14:paraId="4D30E3AD" w14:textId="77777777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А</w:t>
      </w:r>
      <w:r>
        <w:rPr>
          <w:sz w:val="28"/>
          <w:szCs w:val="28"/>
        </w:rPr>
        <w:t xml:space="preserve">втомобильные дороги общего пользования местного значения </w:t>
      </w:r>
      <w:r>
        <w:rPr>
          <w:color w:val="000000"/>
          <w:sz w:val="28"/>
          <w:szCs w:val="28"/>
        </w:rPr>
        <w:t xml:space="preserve">полномочия, по содержанию которых передаются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 xml:space="preserve">, определены в перечне 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</w:t>
      </w:r>
      <w:r w:rsidRPr="00E320D4">
        <w:rPr>
          <w:sz w:val="28"/>
          <w:szCs w:val="28"/>
        </w:rPr>
        <w:t xml:space="preserve">Ленинградской области от </w:t>
      </w:r>
      <w:bookmarkStart w:id="1" w:name="_Hlk87612543"/>
      <w:r w:rsidRPr="00E320D4">
        <w:rPr>
          <w:sz w:val="28"/>
          <w:szCs w:val="28"/>
        </w:rPr>
        <w:t>12.11.2021 № 1938.</w:t>
      </w:r>
    </w:p>
    <w:bookmarkEnd w:id="1"/>
    <w:p w14:paraId="679B4268" w14:textId="77777777" w:rsidR="00C810B6" w:rsidRDefault="00C810B6" w:rsidP="00C810B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 М</w:t>
      </w:r>
      <w:r>
        <w:rPr>
          <w:color w:val="000000"/>
          <w:sz w:val="28"/>
          <w:szCs w:val="28"/>
        </w:rPr>
        <w:t>ежбюджетные трансферты</w:t>
      </w:r>
      <w:r>
        <w:rPr>
          <w:sz w:val="28"/>
          <w:szCs w:val="28"/>
        </w:rPr>
        <w:t xml:space="preserve"> предоставляются на </w:t>
      </w:r>
      <w:r>
        <w:rPr>
          <w:color w:val="000000"/>
          <w:sz w:val="28"/>
          <w:szCs w:val="28"/>
        </w:rPr>
        <w:t>финансовое обеспечение передаваемых</w:t>
      </w:r>
      <w:r>
        <w:rPr>
          <w:sz w:val="28"/>
          <w:szCs w:val="28"/>
        </w:rPr>
        <w:t xml:space="preserve"> полномочий по содержанию автомобильных </w:t>
      </w:r>
      <w:r>
        <w:rPr>
          <w:sz w:val="28"/>
          <w:szCs w:val="28"/>
        </w:rPr>
        <w:lastRenderedPageBreak/>
        <w:t>дорог общего пользования местного значения Кировского муниципального района Ленинградской области</w:t>
      </w:r>
      <w:r>
        <w:rPr>
          <w:color w:val="000000"/>
          <w:sz w:val="28"/>
          <w:szCs w:val="28"/>
        </w:rPr>
        <w:t xml:space="preserve">. </w:t>
      </w:r>
    </w:p>
    <w:p w14:paraId="4A4F7276" w14:textId="1A25619D" w:rsidR="00C810B6" w:rsidRDefault="00C810B6" w:rsidP="00C81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имеют целевой характер и направляются на конкретные виды работ, предусмотренные приказом Министерства транспорта Российской Федерации от 16.11.2012</w:t>
      </w:r>
      <w:r w:rsidR="00E82E4E">
        <w:rPr>
          <w:sz w:val="28"/>
          <w:szCs w:val="28"/>
        </w:rPr>
        <w:t xml:space="preserve"> </w:t>
      </w:r>
      <w:r w:rsidR="00551493">
        <w:rPr>
          <w:sz w:val="28"/>
          <w:szCs w:val="28"/>
        </w:rPr>
        <w:t>№ 402 «</w:t>
      </w:r>
      <w:r>
        <w:rPr>
          <w:sz w:val="28"/>
          <w:szCs w:val="28"/>
        </w:rPr>
        <w:t>Об утверждении Классификации работ по капитальному ремонту, ремонту и содержанию автомобильных дорог</w:t>
      </w:r>
      <w:r w:rsidR="00551493">
        <w:rPr>
          <w:sz w:val="28"/>
          <w:szCs w:val="28"/>
        </w:rPr>
        <w:t>»</w:t>
      </w:r>
      <w:r>
        <w:rPr>
          <w:sz w:val="28"/>
          <w:szCs w:val="28"/>
        </w:rPr>
        <w:t xml:space="preserve"> (с изменениями).</w:t>
      </w:r>
    </w:p>
    <w:p w14:paraId="64E6FB2C" w14:textId="59C5C23E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 Межбюджетные трансферты предоставляются на основании заключенных соглашений между администрациями поселений Кировского муниципального района Ленинградской области (далее – администрации поселений) и администрацией Кировского муниципального района Ленинградской области</w:t>
      </w:r>
      <w:r w:rsidR="00551493">
        <w:rPr>
          <w:rFonts w:cs="Calibri"/>
          <w:bCs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(далее – администрация)</w:t>
      </w:r>
      <w:r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14:paraId="0C3EACD1" w14:textId="74686CE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1.4.1 сведения об объеме межбюджетных трансфертов, предоставляемых администрации поселения;</w:t>
      </w:r>
    </w:p>
    <w:p w14:paraId="5B787BA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14:paraId="382BC80C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14:paraId="02A6582B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14:paraId="42911B0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14:paraId="53C59D60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14:paraId="5F335C91" w14:textId="77777777" w:rsidR="00C810B6" w:rsidRDefault="00C810B6" w:rsidP="00C810B6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14:paraId="507307B5" w14:textId="77777777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Главным распорядителем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 xml:space="preserve"> является администрация.</w:t>
      </w:r>
    </w:p>
    <w:p w14:paraId="603F5D05" w14:textId="6031D02C" w:rsidR="004A6B2D" w:rsidRDefault="00C810B6" w:rsidP="00C810B6">
      <w:pPr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1.6. </w:t>
      </w:r>
      <w:r w:rsidR="004A6B2D" w:rsidRPr="004A6B2D">
        <w:rPr>
          <w:color w:val="7030A0"/>
          <w:sz w:val="28"/>
          <w:szCs w:val="28"/>
        </w:rPr>
        <w:t xml:space="preserve">Межбюджетные трансферты </w:t>
      </w:r>
      <w:r w:rsidR="004A6B2D" w:rsidRPr="004A6B2D">
        <w:rPr>
          <w:color w:val="7030A0"/>
          <w:sz w:val="28"/>
          <w:szCs w:val="28"/>
          <w:shd w:val="clear" w:color="auto" w:fill="FFFFFF"/>
        </w:rPr>
        <w:t xml:space="preserve">предоставляются в пределах сумм, утвержденных решением совета депутатов </w:t>
      </w:r>
      <w:r w:rsidR="004A6B2D" w:rsidRPr="004A6B2D">
        <w:rPr>
          <w:bCs/>
          <w:color w:val="7030A0"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 w:rsidR="004A6B2D" w:rsidRPr="004A6B2D">
        <w:rPr>
          <w:color w:val="7030A0"/>
          <w:sz w:val="28"/>
          <w:szCs w:val="28"/>
          <w:shd w:val="clear" w:color="auto" w:fill="FFFFFF"/>
        </w:rPr>
        <w:t xml:space="preserve">о бюджете на соответствующий финансовый год </w:t>
      </w:r>
      <w:r w:rsidR="004A6B2D" w:rsidRPr="004A6B2D">
        <w:rPr>
          <w:rFonts w:eastAsia="Calibri"/>
          <w:color w:val="7030A0"/>
          <w:sz w:val="28"/>
          <w:szCs w:val="28"/>
        </w:rPr>
        <w:t>и на плановый период</w:t>
      </w:r>
      <w:r w:rsidR="004A6B2D" w:rsidRPr="004A6B2D">
        <w:rPr>
          <w:color w:val="7030A0"/>
          <w:sz w:val="28"/>
          <w:szCs w:val="28"/>
          <w:shd w:val="clear" w:color="auto" w:fill="FFFFFF"/>
        </w:rPr>
        <w:t>, в пределах доведенных лимитов бюджетных обязательств, а также в соответствии с кассовым планом, утвержденным в установленном порядке.</w:t>
      </w:r>
    </w:p>
    <w:p w14:paraId="33C46770" w14:textId="7D4D5506" w:rsidR="00CC695E" w:rsidRPr="00CC695E" w:rsidRDefault="00CC695E" w:rsidP="00CC695E">
      <w:pPr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</w:rPr>
      </w:pPr>
      <w:r w:rsidRPr="00CC695E">
        <w:rPr>
          <w:color w:val="7030A0"/>
          <w:sz w:val="28"/>
          <w:szCs w:val="28"/>
        </w:rPr>
        <w:t>1.7. Перечисление межбюджетных трансфертов осуществляется администрацией на счета главных администраторов доходов бюджета в муниципальных образованиях, открытые в территориальных отделах Управления Федерального казначейства по Ленинградской области.</w:t>
      </w:r>
    </w:p>
    <w:p w14:paraId="423D99E3" w14:textId="0B29FF2D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3429">
        <w:rPr>
          <w:sz w:val="28"/>
          <w:szCs w:val="28"/>
        </w:rPr>
        <w:t>8</w:t>
      </w:r>
      <w:r>
        <w:rPr>
          <w:sz w:val="28"/>
          <w:szCs w:val="28"/>
        </w:rPr>
        <w:t>. Администрации поселений:</w:t>
      </w:r>
    </w:p>
    <w:p w14:paraId="5045763A" w14:textId="544DCE90" w:rsidR="00C810B6" w:rsidRPr="00DB19B1" w:rsidRDefault="00C810B6" w:rsidP="00C810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19B1">
        <w:rPr>
          <w:sz w:val="28"/>
          <w:szCs w:val="28"/>
        </w:rPr>
        <w:t xml:space="preserve">осуществляют в установленном порядке на основании доведенных до органов местного самоуправления уведомлений </w:t>
      </w:r>
      <w:r w:rsidR="00DB19B1" w:rsidRPr="00DB19B1">
        <w:rPr>
          <w:sz w:val="28"/>
          <w:szCs w:val="28"/>
        </w:rPr>
        <w:t xml:space="preserve">о предоставлении субсидии, субвенции, иного межбюджетного трансферта, имеющего целевое назначение, на текущий финансовый год и на плановый период </w:t>
      </w:r>
      <w:r w:rsidRPr="00DB19B1">
        <w:rPr>
          <w:sz w:val="28"/>
          <w:szCs w:val="28"/>
        </w:rPr>
        <w:t>учет поступивших средств в доходной и расходной частях бюджета муниципального образования;</w:t>
      </w:r>
    </w:p>
    <w:p w14:paraId="13D563F8" w14:textId="77777777" w:rsidR="00C810B6" w:rsidRDefault="00C810B6" w:rsidP="00C810B6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lastRenderedPageBreak/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6F8D0250" w14:textId="7993320F" w:rsidR="00E97F7C" w:rsidRPr="00583429" w:rsidRDefault="00E97F7C" w:rsidP="00E97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</w:rPr>
      </w:pPr>
      <w:r w:rsidRPr="00583429">
        <w:rPr>
          <w:color w:val="7030A0"/>
          <w:sz w:val="28"/>
          <w:szCs w:val="28"/>
        </w:rPr>
        <w:t>представляют ежеквартально до 3-го числа месяца, следующего за отчетным кварталом, по итогам года - до 13 января года, следующего за отчетным, в администрацию отчеты о расходах бюджет</w:t>
      </w:r>
      <w:r w:rsidR="000776C5" w:rsidRPr="00583429">
        <w:rPr>
          <w:color w:val="7030A0"/>
          <w:sz w:val="28"/>
          <w:szCs w:val="28"/>
        </w:rPr>
        <w:t>ов</w:t>
      </w:r>
      <w:r w:rsidRPr="00583429">
        <w:rPr>
          <w:color w:val="7030A0"/>
          <w:sz w:val="28"/>
          <w:szCs w:val="28"/>
        </w:rPr>
        <w:t xml:space="preserve"> </w:t>
      </w:r>
      <w:r w:rsidR="000776C5" w:rsidRPr="00583429">
        <w:rPr>
          <w:color w:val="7030A0"/>
          <w:sz w:val="28"/>
          <w:szCs w:val="28"/>
        </w:rPr>
        <w:t>поселений</w:t>
      </w:r>
      <w:r w:rsidRPr="00583429">
        <w:rPr>
          <w:color w:val="7030A0"/>
          <w:sz w:val="28"/>
          <w:szCs w:val="28"/>
        </w:rPr>
        <w:t xml:space="preserve">, источником финансового обеспечения которых являются межбюджетные трансферты, </w:t>
      </w:r>
      <w:r w:rsidR="000776C5" w:rsidRPr="00583429">
        <w:rPr>
          <w:color w:val="7030A0"/>
          <w:sz w:val="28"/>
          <w:szCs w:val="28"/>
        </w:rPr>
        <w:t xml:space="preserve">с подтверждающими документами об освоении денежных средств, фотоотчетом о проделанной работе </w:t>
      </w:r>
      <w:r w:rsidRPr="00583429">
        <w:rPr>
          <w:color w:val="7030A0"/>
          <w:sz w:val="28"/>
          <w:szCs w:val="28"/>
        </w:rPr>
        <w:t>и отчеты о достижении значений результатов использования межбюджетных трансфертов за подписью главы администрации поселения.</w:t>
      </w:r>
    </w:p>
    <w:p w14:paraId="0F9EA56F" w14:textId="77777777" w:rsidR="00E97F7C" w:rsidRPr="00583429" w:rsidRDefault="00E97F7C" w:rsidP="00E97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color w:val="7030A0"/>
          <w:sz w:val="28"/>
          <w:szCs w:val="28"/>
        </w:rPr>
      </w:pPr>
      <w:r w:rsidRPr="00583429">
        <w:rPr>
          <w:color w:val="7030A0"/>
          <w:sz w:val="28"/>
          <w:szCs w:val="28"/>
        </w:rPr>
        <w:t>При неосвоении средств межбюджетных трансфертов за отчетный период в примечаниях к отчету администрацией поселения указываются причины неосвоения.</w:t>
      </w:r>
    </w:p>
    <w:p w14:paraId="26B5BC6E" w14:textId="7BDF18D2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</w:t>
      </w:r>
      <w:r w:rsidR="00583429">
        <w:rPr>
          <w:sz w:val="28"/>
          <w:szCs w:val="28"/>
        </w:rPr>
        <w:t>9</w:t>
      </w:r>
      <w:r w:rsidRPr="00770423">
        <w:rPr>
          <w:sz w:val="28"/>
          <w:szCs w:val="28"/>
        </w:rPr>
        <w:t>.</w:t>
      </w:r>
      <w:r w:rsidR="00363CEF" w:rsidRPr="00770423">
        <w:rPr>
          <w:sz w:val="28"/>
          <w:szCs w:val="28"/>
        </w:rPr>
        <w:t xml:space="preserve"> Межбюджетные трансферты, не использованные в текущем финансовом году, подлежат возврату в бюджет Кировского муниципального района Ленинградской области в порядке и сроки, установленные правовым актом Комитета финансов.</w:t>
      </w:r>
    </w:p>
    <w:p w14:paraId="250A9D15" w14:textId="721EAD59" w:rsidR="00363CEF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583429">
        <w:rPr>
          <w:sz w:val="28"/>
          <w:szCs w:val="28"/>
        </w:rPr>
        <w:t>0</w:t>
      </w:r>
      <w:r w:rsidRPr="00770423">
        <w:rPr>
          <w:sz w:val="28"/>
          <w:szCs w:val="28"/>
        </w:rPr>
        <w:t>.</w:t>
      </w:r>
      <w:r w:rsidR="00363CEF" w:rsidRPr="00770423">
        <w:rPr>
          <w:sz w:val="28"/>
          <w:szCs w:val="28"/>
        </w:rPr>
        <w:t xml:space="preserve"> Принятие решения о подтверждении потребности в текущем финансовом году в остатках межбюджетных трансфертов, предоставленной в отчетном году, допускается однократно в течение срока действия соглашения.</w:t>
      </w:r>
    </w:p>
    <w:p w14:paraId="11F924B0" w14:textId="2B7138B1" w:rsidR="008B6C36" w:rsidRPr="00770423" w:rsidRDefault="00C51F5C" w:rsidP="008B6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583429">
        <w:rPr>
          <w:sz w:val="28"/>
          <w:szCs w:val="28"/>
        </w:rPr>
        <w:t>1</w:t>
      </w:r>
      <w:r w:rsidR="008B6C36" w:rsidRPr="00770423">
        <w:rPr>
          <w:sz w:val="28"/>
          <w:szCs w:val="28"/>
        </w:rPr>
        <w:t>. Контроль за соблюдением целей, порядка и условий предоставления межбюджетных трансфертов, а также за соблюдением условий соглашений и условий контрактов (договоров, соглашений), источником финансового обеспечения которых являются межбюджетные трансферты, осуществля</w:t>
      </w:r>
      <w:r w:rsidR="00CD2210" w:rsidRPr="00CD2210">
        <w:rPr>
          <w:color w:val="7030A0"/>
          <w:sz w:val="28"/>
          <w:szCs w:val="28"/>
        </w:rPr>
        <w:t>ю</w:t>
      </w:r>
      <w:r w:rsidR="008B6C36" w:rsidRPr="00770423">
        <w:rPr>
          <w:sz w:val="28"/>
          <w:szCs w:val="28"/>
        </w:rPr>
        <w:t>тся орган</w:t>
      </w:r>
      <w:r w:rsidR="00CD2210" w:rsidRPr="00CD2210">
        <w:rPr>
          <w:color w:val="7030A0"/>
          <w:sz w:val="28"/>
          <w:szCs w:val="28"/>
        </w:rPr>
        <w:t>ами</w:t>
      </w:r>
      <w:r w:rsidR="008B6C36" w:rsidRPr="00770423">
        <w:rPr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 соответствии с бюджетным законодательством Российской Федерации.</w:t>
      </w:r>
    </w:p>
    <w:p w14:paraId="1E0130DB" w14:textId="4AC32FEA" w:rsidR="008B6C36" w:rsidRPr="00770423" w:rsidRDefault="00C51F5C" w:rsidP="008B6C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583429">
        <w:rPr>
          <w:sz w:val="28"/>
          <w:szCs w:val="28"/>
        </w:rPr>
        <w:t>2</w:t>
      </w:r>
      <w:r w:rsidR="008B6C36" w:rsidRPr="00770423">
        <w:rPr>
          <w:sz w:val="28"/>
          <w:szCs w:val="28"/>
        </w:rPr>
        <w:t>. Обеспечение соблюдения администрациями поселений целей, порядка и условий предоставления межбюджетных трансфертов (в том числе достижения значений результатов использования межбюджетных трансфертов) осуществляется администрацией в соответствии с бюджетным законодательством Российской Федерации.</w:t>
      </w:r>
    </w:p>
    <w:p w14:paraId="780E476B" w14:textId="0AE26737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6E2A8E">
        <w:rPr>
          <w:sz w:val="28"/>
          <w:szCs w:val="28"/>
        </w:rPr>
        <w:t>3</w:t>
      </w:r>
      <w:r w:rsidR="00363CEF" w:rsidRPr="00770423">
        <w:rPr>
          <w:sz w:val="28"/>
          <w:szCs w:val="28"/>
        </w:rPr>
        <w:t>. Межбюджетные трансферты, использованные с нарушением условий предоставления межбюджетных трансфертов, подлежат возврату в бюджет Кировского муниципального района Ленинградской области в срок, установленный в требовании о возврате средств межбюджетных трансфертов.</w:t>
      </w:r>
    </w:p>
    <w:p w14:paraId="56D6DB91" w14:textId="1930DBF6" w:rsidR="00363CEF" w:rsidRPr="00770423" w:rsidRDefault="00C51F5C" w:rsidP="00363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0423">
        <w:rPr>
          <w:sz w:val="28"/>
          <w:szCs w:val="28"/>
        </w:rPr>
        <w:t>1.1</w:t>
      </w:r>
      <w:r w:rsidR="006E2A8E">
        <w:rPr>
          <w:sz w:val="28"/>
          <w:szCs w:val="28"/>
        </w:rPr>
        <w:t>4</w:t>
      </w:r>
      <w:r w:rsidR="00363CEF" w:rsidRPr="00770423">
        <w:rPr>
          <w:sz w:val="28"/>
          <w:szCs w:val="28"/>
        </w:rPr>
        <w:t>. Ответственность за достоверность представляемых документов и сведений, а также за нецелевое использование межбюджетных трансфертов несут администрации поселений.</w:t>
      </w:r>
    </w:p>
    <w:p w14:paraId="2474C5BF" w14:textId="187C31E8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="006E2A8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и(или) орган</w:t>
      </w:r>
      <w:r w:rsidR="00CD2210" w:rsidRPr="00CD2210">
        <w:rPr>
          <w:rFonts w:ascii="Times New Roman" w:hAnsi="Times New Roman" w:cs="Times New Roman"/>
          <w:color w:val="7030A0"/>
          <w:sz w:val="28"/>
          <w:szCs w:val="28"/>
        </w:rPr>
        <w:t>ами</w:t>
      </w:r>
      <w:r w:rsidR="00CD22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финансового контроля Кировского муниципального района Ленинградской области, факта нарушения условий, целей и порядка предоставления межбюджетных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орган</w:t>
      </w:r>
      <w:r w:rsidR="00CD221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14:paraId="2ED2FBB1" w14:textId="01F235F0" w:rsidR="00C810B6" w:rsidRDefault="00C810B6" w:rsidP="00C810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E2A8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6F0E7DD4" w14:textId="77777777" w:rsidR="00C810B6" w:rsidRDefault="00C810B6" w:rsidP="00C810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9FE27A0" w14:textId="77777777" w:rsidR="00C810B6" w:rsidRPr="006218D3" w:rsidRDefault="00C810B6" w:rsidP="00C810B6">
      <w:pPr>
        <w:pStyle w:val="ConsPlusNormal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218D3">
        <w:rPr>
          <w:rFonts w:ascii="Times New Roman" w:hAnsi="Times New Roman"/>
          <w:b/>
          <w:bCs/>
          <w:sz w:val="24"/>
          <w:szCs w:val="24"/>
        </w:rPr>
        <w:t>2. Методика расчета и распределения межбюджетных трансфертов</w:t>
      </w:r>
    </w:p>
    <w:p w14:paraId="4642F779" w14:textId="1E539D55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2.1.</w:t>
      </w:r>
      <w:r w:rsidR="008D0E16">
        <w:rPr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Объем межбюджетных трансфертов i-</w:t>
      </w:r>
      <w:proofErr w:type="spellStart"/>
      <w:r>
        <w:rPr>
          <w:bCs/>
          <w:sz w:val="28"/>
          <w:szCs w:val="28"/>
          <w:lang w:eastAsia="ar-SA"/>
        </w:rPr>
        <w:t>му</w:t>
      </w:r>
      <w:proofErr w:type="spellEnd"/>
      <w:r>
        <w:rPr>
          <w:bCs/>
          <w:sz w:val="28"/>
          <w:szCs w:val="28"/>
          <w:lang w:eastAsia="ar-SA"/>
        </w:rPr>
        <w:t xml:space="preserve"> поселению на</w:t>
      </w:r>
      <w:r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 Ленинградской области </w:t>
      </w: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14:paraId="5CFDC661" w14:textId="77777777" w:rsidR="009C7248" w:rsidRPr="00E320D4" w:rsidRDefault="009C7248" w:rsidP="009C7248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E320D4">
        <w:rPr>
          <w:sz w:val="28"/>
          <w:szCs w:val="28"/>
          <w:lang w:eastAsia="ar-SA"/>
        </w:rPr>
        <w:t xml:space="preserve">             </w:t>
      </w:r>
      <w:r>
        <w:rPr>
          <w:sz w:val="28"/>
          <w:szCs w:val="28"/>
          <w:lang w:val="en-US" w:eastAsia="ar-SA"/>
        </w:rPr>
        <w:t>S</w:t>
      </w:r>
      <w:r>
        <w:rPr>
          <w:sz w:val="32"/>
          <w:szCs w:val="32"/>
          <w:vertAlign w:val="subscript"/>
          <w:lang w:val="en-US" w:eastAsia="ar-SA"/>
        </w:rPr>
        <w:t>i</w:t>
      </w:r>
    </w:p>
    <w:p w14:paraId="7072BABD" w14:textId="3A6C5D52" w:rsidR="00C810B6" w:rsidRPr="00E320D4" w:rsidRDefault="00C810B6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T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vertAlign w:val="subscript"/>
          <w:lang w:eastAsia="ar-SA"/>
        </w:rPr>
        <w:t>дор</w:t>
      </w:r>
      <w:r w:rsidRPr="00E320D4">
        <w:rPr>
          <w:sz w:val="28"/>
          <w:szCs w:val="28"/>
          <w:lang w:eastAsia="ar-SA"/>
        </w:rPr>
        <w:t xml:space="preserve"> = ----</w:t>
      </w:r>
      <w:r w:rsidRPr="009C7248">
        <w:rPr>
          <w:lang w:val="en-US" w:eastAsia="ar-SA"/>
        </w:rPr>
        <w:t>x</w:t>
      </w:r>
      <w:r w:rsidR="009C724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val="en-US" w:eastAsia="ar-SA"/>
        </w:rPr>
        <w:t>T</w:t>
      </w:r>
      <w:r w:rsidRPr="00E320D4">
        <w:rPr>
          <w:sz w:val="28"/>
          <w:szCs w:val="28"/>
          <w:lang w:eastAsia="ar-SA"/>
        </w:rPr>
        <w:t>,</w:t>
      </w:r>
      <w:r w:rsidR="009C7248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где</w:t>
      </w:r>
      <w:r w:rsidRPr="00E320D4">
        <w:rPr>
          <w:sz w:val="28"/>
          <w:szCs w:val="28"/>
          <w:lang w:eastAsia="ar-SA"/>
        </w:rPr>
        <w:t>:</w:t>
      </w:r>
    </w:p>
    <w:p w14:paraId="7C72DA25" w14:textId="5DFDC9BD" w:rsidR="00C810B6" w:rsidRPr="00E320D4" w:rsidRDefault="009C7248" w:rsidP="00C810B6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E320D4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 xml:space="preserve">           </w:t>
      </w:r>
      <w:r w:rsidR="00C810B6">
        <w:rPr>
          <w:sz w:val="28"/>
          <w:szCs w:val="28"/>
          <w:lang w:val="en-US" w:eastAsia="ar-SA"/>
        </w:rPr>
        <w:t>S</w:t>
      </w:r>
    </w:p>
    <w:p w14:paraId="5D27B673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vertAlign w:val="subscript"/>
          <w:lang w:val="en-US" w:eastAsia="ar-SA"/>
        </w:rPr>
        <w:t>i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 xml:space="preserve">общего пользования местного значения Кировского муниципального района Ленинградской области </w:t>
      </w:r>
      <w:r>
        <w:rPr>
          <w:bCs/>
          <w:sz w:val="28"/>
          <w:szCs w:val="28"/>
          <w:lang w:eastAsia="ar-SA"/>
        </w:rPr>
        <w:t>в i-м поселении;</w:t>
      </w:r>
    </w:p>
    <w:p w14:paraId="578F411A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  <w:lang w:val="en-US" w:eastAsia="ar-SA"/>
        </w:rPr>
        <w:t>S</w:t>
      </w:r>
      <w:r>
        <w:rPr>
          <w:sz w:val="28"/>
          <w:szCs w:val="28"/>
          <w:lang w:eastAsia="ar-SA"/>
        </w:rPr>
        <w:t xml:space="preserve"> – протяженность дорог </w:t>
      </w:r>
      <w:r>
        <w:rPr>
          <w:sz w:val="28"/>
          <w:szCs w:val="28"/>
        </w:rPr>
        <w:t>общего пользования</w:t>
      </w:r>
      <w:r>
        <w:rPr>
          <w:sz w:val="28"/>
          <w:szCs w:val="28"/>
          <w:lang w:eastAsia="ar-SA"/>
        </w:rPr>
        <w:t xml:space="preserve"> по всем </w:t>
      </w:r>
      <w:r>
        <w:rPr>
          <w:bCs/>
          <w:sz w:val="28"/>
          <w:szCs w:val="28"/>
          <w:lang w:eastAsia="ar-SA"/>
        </w:rPr>
        <w:t xml:space="preserve">поселениям </w:t>
      </w:r>
      <w:r>
        <w:rPr>
          <w:sz w:val="28"/>
          <w:szCs w:val="28"/>
        </w:rPr>
        <w:t>Кировского муниципального района Ленинградской области</w:t>
      </w:r>
      <w:r>
        <w:rPr>
          <w:bCs/>
          <w:sz w:val="28"/>
          <w:szCs w:val="28"/>
          <w:lang w:eastAsia="ar-SA"/>
        </w:rPr>
        <w:t>, полномочия по содержанию которых передаются поселениям;</w:t>
      </w:r>
    </w:p>
    <w:p w14:paraId="2DC16ECB" w14:textId="77777777" w:rsidR="00C810B6" w:rsidRDefault="00C810B6" w:rsidP="00C810B6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Т – общий </w:t>
      </w:r>
      <w:r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>
        <w:rPr>
          <w:sz w:val="28"/>
          <w:szCs w:val="28"/>
        </w:rPr>
        <w:t>передачу полномочий по содержанию автомобильных дорог общего пользования местного значения.</w:t>
      </w:r>
    </w:p>
    <w:p w14:paraId="70C42E3F" w14:textId="78C2FBC8" w:rsidR="00C810B6" w:rsidRDefault="00C810B6" w:rsidP="00C810B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Размер межбюджетных трансфертов не может превышать размера, установленного решением совета депутатов о бюджете </w:t>
      </w:r>
      <w:r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Кировского муниципального района Ленинградской области </w:t>
      </w:r>
      <w:r>
        <w:rPr>
          <w:rFonts w:eastAsia="Calibri"/>
          <w:sz w:val="28"/>
          <w:szCs w:val="28"/>
        </w:rPr>
        <w:t>на 202</w:t>
      </w:r>
      <w:r w:rsidR="00E82E4E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и на плановый период 202</w:t>
      </w:r>
      <w:r w:rsidR="00E82E4E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E82E4E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годов.</w:t>
      </w:r>
    </w:p>
    <w:p w14:paraId="312F122F" w14:textId="77777777" w:rsidR="00C810B6" w:rsidRDefault="00C810B6" w:rsidP="00C810B6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p w14:paraId="66C4B2BF" w14:textId="77777777" w:rsidR="00C06AE9" w:rsidRPr="008E15FE" w:rsidRDefault="00C06AE9" w:rsidP="00C810B6">
      <w:pPr>
        <w:pStyle w:val="ConsPlusNormal"/>
        <w:ind w:firstLine="540"/>
        <w:jc w:val="center"/>
        <w:rPr>
          <w:sz w:val="28"/>
          <w:szCs w:val="28"/>
        </w:rPr>
      </w:pPr>
    </w:p>
    <w:sectPr w:rsidR="00C06AE9" w:rsidRPr="008E15FE" w:rsidSect="00E320D4">
      <w:headerReference w:type="default" r:id="rId6"/>
      <w:pgSz w:w="11906" w:h="16838" w:code="9"/>
      <w:pgMar w:top="1134" w:right="1276" w:bottom="1134" w:left="1559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AC2D8" w14:textId="77777777" w:rsidR="00544D67" w:rsidRDefault="00544D67">
      <w:r>
        <w:separator/>
      </w:r>
    </w:p>
  </w:endnote>
  <w:endnote w:type="continuationSeparator" w:id="0">
    <w:p w14:paraId="3900B1BA" w14:textId="77777777" w:rsidR="00544D67" w:rsidRDefault="00544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2B36" w14:textId="77777777" w:rsidR="00544D67" w:rsidRDefault="00544D67">
      <w:r>
        <w:separator/>
      </w:r>
    </w:p>
  </w:footnote>
  <w:footnote w:type="continuationSeparator" w:id="0">
    <w:p w14:paraId="44388C1E" w14:textId="77777777" w:rsidR="00544D67" w:rsidRDefault="00544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3840506"/>
      <w:docPartObj>
        <w:docPartGallery w:val="Page Numbers (Top of Page)"/>
        <w:docPartUnique/>
      </w:docPartObj>
    </w:sdtPr>
    <w:sdtContent>
      <w:p w14:paraId="759941B6" w14:textId="6C4FF3E2" w:rsidR="00874825" w:rsidRDefault="008748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E491D3" w14:textId="77777777"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776C5"/>
    <w:rsid w:val="000908E8"/>
    <w:rsid w:val="00094233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0BD5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3F0A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117C9"/>
    <w:rsid w:val="00226991"/>
    <w:rsid w:val="00230339"/>
    <w:rsid w:val="002344DE"/>
    <w:rsid w:val="00261910"/>
    <w:rsid w:val="002647DB"/>
    <w:rsid w:val="00272419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B7BF5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16F26"/>
    <w:rsid w:val="00324747"/>
    <w:rsid w:val="003404BC"/>
    <w:rsid w:val="00357BF4"/>
    <w:rsid w:val="00361F8F"/>
    <w:rsid w:val="00363CE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A6B2D"/>
    <w:rsid w:val="004B233F"/>
    <w:rsid w:val="004D5189"/>
    <w:rsid w:val="004D5FF8"/>
    <w:rsid w:val="004D745B"/>
    <w:rsid w:val="004E16D1"/>
    <w:rsid w:val="004E55F8"/>
    <w:rsid w:val="004F3C8D"/>
    <w:rsid w:val="004F4F71"/>
    <w:rsid w:val="004F67A3"/>
    <w:rsid w:val="0050248A"/>
    <w:rsid w:val="00505F37"/>
    <w:rsid w:val="00514D50"/>
    <w:rsid w:val="005249A9"/>
    <w:rsid w:val="00532A61"/>
    <w:rsid w:val="00535805"/>
    <w:rsid w:val="00544CF7"/>
    <w:rsid w:val="00544D67"/>
    <w:rsid w:val="00551493"/>
    <w:rsid w:val="00567BEB"/>
    <w:rsid w:val="0057238B"/>
    <w:rsid w:val="00582718"/>
    <w:rsid w:val="00583084"/>
    <w:rsid w:val="00583429"/>
    <w:rsid w:val="00592C63"/>
    <w:rsid w:val="005A50E5"/>
    <w:rsid w:val="005D25B6"/>
    <w:rsid w:val="005D6F6A"/>
    <w:rsid w:val="005E10A2"/>
    <w:rsid w:val="005E2E80"/>
    <w:rsid w:val="005E69B6"/>
    <w:rsid w:val="00607AD3"/>
    <w:rsid w:val="006218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E2A8E"/>
    <w:rsid w:val="006F0B1B"/>
    <w:rsid w:val="006F5A77"/>
    <w:rsid w:val="007015EA"/>
    <w:rsid w:val="0070273E"/>
    <w:rsid w:val="00712735"/>
    <w:rsid w:val="0073176A"/>
    <w:rsid w:val="00736FE4"/>
    <w:rsid w:val="00742724"/>
    <w:rsid w:val="00770423"/>
    <w:rsid w:val="00785C01"/>
    <w:rsid w:val="00792DED"/>
    <w:rsid w:val="007930C8"/>
    <w:rsid w:val="007F194E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4582E"/>
    <w:rsid w:val="00855515"/>
    <w:rsid w:val="00861957"/>
    <w:rsid w:val="0086655B"/>
    <w:rsid w:val="00867D5A"/>
    <w:rsid w:val="00870E07"/>
    <w:rsid w:val="00874825"/>
    <w:rsid w:val="0088051D"/>
    <w:rsid w:val="00880996"/>
    <w:rsid w:val="00884D2E"/>
    <w:rsid w:val="008A7112"/>
    <w:rsid w:val="008B27A7"/>
    <w:rsid w:val="008B6C36"/>
    <w:rsid w:val="008D0E16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C7248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09FA"/>
    <w:rsid w:val="00A61DEE"/>
    <w:rsid w:val="00A62A9B"/>
    <w:rsid w:val="00A84CE5"/>
    <w:rsid w:val="00A87073"/>
    <w:rsid w:val="00A97477"/>
    <w:rsid w:val="00AA03FF"/>
    <w:rsid w:val="00AA1A6A"/>
    <w:rsid w:val="00AB3107"/>
    <w:rsid w:val="00AB3A2D"/>
    <w:rsid w:val="00AB5305"/>
    <w:rsid w:val="00AC53F0"/>
    <w:rsid w:val="00AD54D8"/>
    <w:rsid w:val="00AD7F87"/>
    <w:rsid w:val="00B009CE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D2193"/>
    <w:rsid w:val="00BF5631"/>
    <w:rsid w:val="00C06AE9"/>
    <w:rsid w:val="00C1187C"/>
    <w:rsid w:val="00C223C3"/>
    <w:rsid w:val="00C260C0"/>
    <w:rsid w:val="00C264BC"/>
    <w:rsid w:val="00C26BF7"/>
    <w:rsid w:val="00C300D2"/>
    <w:rsid w:val="00C371C5"/>
    <w:rsid w:val="00C45DAA"/>
    <w:rsid w:val="00C516F8"/>
    <w:rsid w:val="00C51F5C"/>
    <w:rsid w:val="00C53866"/>
    <w:rsid w:val="00C5429E"/>
    <w:rsid w:val="00C578CD"/>
    <w:rsid w:val="00C675BB"/>
    <w:rsid w:val="00C810B6"/>
    <w:rsid w:val="00C83AD1"/>
    <w:rsid w:val="00C8755E"/>
    <w:rsid w:val="00C96A88"/>
    <w:rsid w:val="00CA6BC7"/>
    <w:rsid w:val="00CB4BF7"/>
    <w:rsid w:val="00CB7126"/>
    <w:rsid w:val="00CC16F6"/>
    <w:rsid w:val="00CC695E"/>
    <w:rsid w:val="00CD2210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1360"/>
    <w:rsid w:val="00D64387"/>
    <w:rsid w:val="00D753B3"/>
    <w:rsid w:val="00D771C0"/>
    <w:rsid w:val="00D82873"/>
    <w:rsid w:val="00DA0B23"/>
    <w:rsid w:val="00DA4E17"/>
    <w:rsid w:val="00DB19B1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20D4"/>
    <w:rsid w:val="00E36FE6"/>
    <w:rsid w:val="00E7259C"/>
    <w:rsid w:val="00E77008"/>
    <w:rsid w:val="00E81549"/>
    <w:rsid w:val="00E82E4E"/>
    <w:rsid w:val="00E83900"/>
    <w:rsid w:val="00E97F7C"/>
    <w:rsid w:val="00EA3B3C"/>
    <w:rsid w:val="00EC5468"/>
    <w:rsid w:val="00ED6C97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97CB8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EE153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  <w:style w:type="paragraph" w:styleId="a9">
    <w:name w:val="List Paragraph"/>
    <w:basedOn w:val="a"/>
    <w:uiPriority w:val="34"/>
    <w:qFormat/>
    <w:rsid w:val="00272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50</cp:revision>
  <cp:lastPrinted>2022-11-03T09:10:00Z</cp:lastPrinted>
  <dcterms:created xsi:type="dcterms:W3CDTF">2019-10-17T09:34:00Z</dcterms:created>
  <dcterms:modified xsi:type="dcterms:W3CDTF">2023-11-06T10:11:00Z</dcterms:modified>
</cp:coreProperties>
</file>