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0EAA0" w14:textId="77777777" w:rsidR="00847287" w:rsidRPr="00FD4233" w:rsidRDefault="00CD4B82" w:rsidP="001D7BE2">
      <w:pPr>
        <w:spacing w:after="0" w:line="240" w:lineRule="auto"/>
        <w:jc w:val="center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smallCaps/>
          <w:sz w:val="24"/>
          <w:szCs w:val="24"/>
        </w:rPr>
        <w:t xml:space="preserve">  </w:t>
      </w:r>
      <w:r w:rsidR="004A3217">
        <w:rPr>
          <w:rFonts w:ascii="Times New Roman" w:hAnsi="Times New Roman" w:cs="Times New Roman"/>
          <w:smallCaps/>
          <w:sz w:val="24"/>
          <w:szCs w:val="24"/>
        </w:rPr>
        <w:t xml:space="preserve">  </w:t>
      </w:r>
      <w:r w:rsidR="00294894">
        <w:rPr>
          <w:rFonts w:ascii="Times New Roman" w:hAnsi="Times New Roman" w:cs="Times New Roman"/>
          <w:smallCaps/>
          <w:sz w:val="24"/>
          <w:szCs w:val="24"/>
        </w:rPr>
        <w:t xml:space="preserve">   </w:t>
      </w:r>
      <w:r w:rsidR="00847287" w:rsidRPr="00FD4233">
        <w:rPr>
          <w:rFonts w:ascii="Times New Roman" w:hAnsi="Times New Roman" w:cs="Times New Roman"/>
          <w:smallCaps/>
          <w:sz w:val="24"/>
          <w:szCs w:val="24"/>
        </w:rPr>
        <w:t>Администрация Кировского муниципального района Ленинградской области</w:t>
      </w:r>
    </w:p>
    <w:p w14:paraId="5E35C64D" w14:textId="77777777" w:rsidR="00847287" w:rsidRPr="00FD4233" w:rsidRDefault="00847287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5005716E" w14:textId="77777777" w:rsidR="00847287" w:rsidRPr="00FD4233" w:rsidRDefault="00847287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7BDD73A8" w14:textId="77777777" w:rsidR="00847287" w:rsidRPr="00FD4233" w:rsidRDefault="00847287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79AAE70B" w14:textId="77777777" w:rsidR="00D914E5" w:rsidRPr="00FD4233" w:rsidRDefault="00D914E5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2C6E8A4E" w14:textId="77777777" w:rsidR="00D914E5" w:rsidRPr="00FD4233" w:rsidRDefault="00D914E5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27BCAF2D" w14:textId="77777777" w:rsidR="00D914E5" w:rsidRPr="00FD4233" w:rsidRDefault="00D914E5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0C9906DA" w14:textId="77777777" w:rsidR="00D914E5" w:rsidRPr="00FD4233" w:rsidRDefault="00D914E5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65A880D5" w14:textId="77777777" w:rsidR="00D914E5" w:rsidRPr="00FD4233" w:rsidRDefault="00D914E5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0C634898" w14:textId="77777777" w:rsidR="00D914E5" w:rsidRPr="00FD4233" w:rsidRDefault="00D914E5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57E4A132" w14:textId="77777777" w:rsidR="00D914E5" w:rsidRPr="00FD4233" w:rsidRDefault="00D914E5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7908DAEB" w14:textId="77777777" w:rsidR="00847287" w:rsidRPr="00FD4233" w:rsidRDefault="00847287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63C36ED1" w14:textId="77777777" w:rsidR="00847287" w:rsidRPr="00FD4233" w:rsidRDefault="00847287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5B7F3518" w14:textId="77777777" w:rsidR="00847287" w:rsidRPr="00FD4233" w:rsidRDefault="00847287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3A24CC82" w14:textId="77777777" w:rsidR="00847287" w:rsidRPr="00FD4233" w:rsidRDefault="009E4D4A" w:rsidP="001D7BE2">
      <w:pPr>
        <w:spacing w:after="0" w:line="240" w:lineRule="auto"/>
        <w:jc w:val="center"/>
        <w:rPr>
          <w:rFonts w:ascii="Times New Roman" w:hAnsi="Times New Roman" w:cs="Times New Roman"/>
          <w:b/>
          <w:i/>
          <w:caps/>
          <w:sz w:val="32"/>
          <w:szCs w:val="32"/>
        </w:rPr>
      </w:pPr>
      <w:r w:rsidRPr="00FD4233">
        <w:rPr>
          <w:rFonts w:ascii="Times New Roman" w:hAnsi="Times New Roman" w:cs="Times New Roman"/>
          <w:b/>
          <w:i/>
          <w:caps/>
          <w:sz w:val="32"/>
          <w:szCs w:val="32"/>
        </w:rPr>
        <w:t xml:space="preserve">ОТЧЕТ </w:t>
      </w:r>
      <w:r w:rsidR="008B4E1A" w:rsidRPr="00FD4233">
        <w:rPr>
          <w:rFonts w:ascii="Times New Roman" w:hAnsi="Times New Roman" w:cs="Times New Roman"/>
          <w:b/>
          <w:i/>
          <w:caps/>
          <w:sz w:val="32"/>
          <w:szCs w:val="32"/>
        </w:rPr>
        <w:t>О СОЦИАЛЬНО</w:t>
      </w:r>
      <w:r w:rsidR="00847287" w:rsidRPr="00FD4233">
        <w:rPr>
          <w:rFonts w:ascii="Times New Roman" w:hAnsi="Times New Roman" w:cs="Times New Roman"/>
          <w:b/>
          <w:i/>
          <w:caps/>
          <w:sz w:val="32"/>
          <w:szCs w:val="32"/>
        </w:rPr>
        <w:t>-экономическо</w:t>
      </w:r>
      <w:r w:rsidRPr="00FD4233">
        <w:rPr>
          <w:rFonts w:ascii="Times New Roman" w:hAnsi="Times New Roman" w:cs="Times New Roman"/>
          <w:b/>
          <w:i/>
          <w:caps/>
          <w:sz w:val="32"/>
          <w:szCs w:val="32"/>
        </w:rPr>
        <w:t>м развитиИ</w:t>
      </w:r>
      <w:r w:rsidR="00847287" w:rsidRPr="00FD4233">
        <w:rPr>
          <w:rFonts w:ascii="Times New Roman" w:hAnsi="Times New Roman" w:cs="Times New Roman"/>
          <w:b/>
          <w:i/>
          <w:caps/>
          <w:sz w:val="32"/>
          <w:szCs w:val="32"/>
        </w:rPr>
        <w:t xml:space="preserve"> Кировского муниципального района</w:t>
      </w:r>
    </w:p>
    <w:p w14:paraId="30C67B8F" w14:textId="77777777" w:rsidR="00847287" w:rsidRPr="00FD4233" w:rsidRDefault="00847287" w:rsidP="001D7BE2">
      <w:pPr>
        <w:spacing w:after="0" w:line="240" w:lineRule="auto"/>
        <w:jc w:val="center"/>
        <w:rPr>
          <w:rFonts w:ascii="Times New Roman" w:hAnsi="Times New Roman" w:cs="Times New Roman"/>
          <w:b/>
          <w:i/>
          <w:caps/>
          <w:sz w:val="32"/>
          <w:szCs w:val="32"/>
        </w:rPr>
      </w:pPr>
      <w:r w:rsidRPr="00FD4233">
        <w:rPr>
          <w:rFonts w:ascii="Times New Roman" w:hAnsi="Times New Roman" w:cs="Times New Roman"/>
          <w:b/>
          <w:i/>
          <w:caps/>
          <w:sz w:val="32"/>
          <w:szCs w:val="32"/>
        </w:rPr>
        <w:t>Ленинградской области</w:t>
      </w:r>
    </w:p>
    <w:p w14:paraId="497ED8BE" w14:textId="77777777" w:rsidR="00847287" w:rsidRPr="00FD4233" w:rsidRDefault="00847287" w:rsidP="001D7BE2">
      <w:pPr>
        <w:spacing w:after="0" w:line="24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  <w:r w:rsidRPr="00FD4233">
        <w:rPr>
          <w:rFonts w:ascii="Times New Roman" w:hAnsi="Times New Roman" w:cs="Times New Roman"/>
          <w:b/>
          <w:i/>
          <w:caps/>
          <w:sz w:val="32"/>
          <w:szCs w:val="32"/>
        </w:rPr>
        <w:t xml:space="preserve">за </w:t>
      </w:r>
      <w:r w:rsidR="00B624D6" w:rsidRPr="00FD4233">
        <w:rPr>
          <w:rFonts w:ascii="Times New Roman" w:hAnsi="Times New Roman" w:cs="Times New Roman"/>
          <w:b/>
          <w:i/>
          <w:caps/>
          <w:sz w:val="32"/>
          <w:szCs w:val="32"/>
        </w:rPr>
        <w:t>январь-</w:t>
      </w:r>
      <w:r w:rsidR="005C1803" w:rsidRPr="00FD4233">
        <w:rPr>
          <w:rFonts w:ascii="Times New Roman" w:hAnsi="Times New Roman" w:cs="Times New Roman"/>
          <w:b/>
          <w:i/>
          <w:caps/>
          <w:sz w:val="32"/>
          <w:szCs w:val="32"/>
        </w:rPr>
        <w:t>июнь</w:t>
      </w:r>
      <w:r w:rsidRPr="00FD4233">
        <w:rPr>
          <w:rFonts w:ascii="Times New Roman" w:hAnsi="Times New Roman" w:cs="Times New Roman"/>
          <w:b/>
          <w:i/>
          <w:caps/>
          <w:sz w:val="32"/>
          <w:szCs w:val="32"/>
        </w:rPr>
        <w:t xml:space="preserve"> 20</w:t>
      </w:r>
      <w:r w:rsidR="00B112F6" w:rsidRPr="00FD4233">
        <w:rPr>
          <w:rFonts w:ascii="Times New Roman" w:hAnsi="Times New Roman" w:cs="Times New Roman"/>
          <w:b/>
          <w:i/>
          <w:caps/>
          <w:sz w:val="32"/>
          <w:szCs w:val="32"/>
        </w:rPr>
        <w:t>2</w:t>
      </w:r>
      <w:r w:rsidR="0083467A" w:rsidRPr="00FD4233">
        <w:rPr>
          <w:rFonts w:ascii="Times New Roman" w:hAnsi="Times New Roman" w:cs="Times New Roman"/>
          <w:b/>
          <w:i/>
          <w:caps/>
          <w:sz w:val="32"/>
          <w:szCs w:val="32"/>
        </w:rPr>
        <w:t>3</w:t>
      </w:r>
      <w:r w:rsidRPr="00FD4233">
        <w:rPr>
          <w:rFonts w:ascii="Times New Roman" w:hAnsi="Times New Roman" w:cs="Times New Roman"/>
          <w:b/>
          <w:i/>
          <w:caps/>
          <w:sz w:val="32"/>
          <w:szCs w:val="32"/>
        </w:rPr>
        <w:t xml:space="preserve"> года</w:t>
      </w:r>
    </w:p>
    <w:p w14:paraId="224DC8EB" w14:textId="77777777" w:rsidR="00847287" w:rsidRPr="00FD4233" w:rsidRDefault="00847287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1D219552" w14:textId="77777777" w:rsidR="00847287" w:rsidRPr="00FD4233" w:rsidRDefault="00847287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2C6A3C3D" w14:textId="77777777" w:rsidR="00847287" w:rsidRPr="00FD4233" w:rsidRDefault="00847287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0295B4A6" w14:textId="77777777" w:rsidR="00847287" w:rsidRPr="00FD4233" w:rsidRDefault="00847287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443FF888" w14:textId="77777777" w:rsidR="00847287" w:rsidRPr="00FD4233" w:rsidRDefault="00847287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652E4409" w14:textId="77777777" w:rsidR="00847287" w:rsidRPr="00FD4233" w:rsidRDefault="00847287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3AF4FAD1" w14:textId="77777777" w:rsidR="00847287" w:rsidRPr="00FD4233" w:rsidRDefault="00847287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6346ECD4" w14:textId="77777777" w:rsidR="00847287" w:rsidRPr="00FD4233" w:rsidRDefault="00847287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32F8771B" w14:textId="77777777" w:rsidR="00847287" w:rsidRPr="00FD4233" w:rsidRDefault="00847287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00FE047B" w14:textId="77777777" w:rsidR="00D914E5" w:rsidRPr="00FD4233" w:rsidRDefault="00D914E5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2BFE829B" w14:textId="77777777" w:rsidR="00D914E5" w:rsidRPr="00FD4233" w:rsidRDefault="00D914E5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5DE53652" w14:textId="77777777" w:rsidR="00D914E5" w:rsidRPr="00FD4233" w:rsidRDefault="00D914E5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3D61CE1B" w14:textId="77777777" w:rsidR="00D914E5" w:rsidRPr="00FD4233" w:rsidRDefault="00D914E5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6C2CA996" w14:textId="77777777" w:rsidR="00F0356D" w:rsidRPr="00FD4233" w:rsidRDefault="00F0356D" w:rsidP="001D7BE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14:paraId="0872E026" w14:textId="77777777" w:rsidR="00847287" w:rsidRPr="00FD4233" w:rsidRDefault="00B112F6" w:rsidP="001D7B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202</w:t>
      </w:r>
      <w:r w:rsidR="00AA443B" w:rsidRPr="00FD4233">
        <w:rPr>
          <w:rFonts w:ascii="Times New Roman" w:hAnsi="Times New Roman" w:cs="Times New Roman"/>
          <w:sz w:val="28"/>
          <w:szCs w:val="28"/>
        </w:rPr>
        <w:t>3</w:t>
      </w:r>
    </w:p>
    <w:p w14:paraId="3CA3F4D9" w14:textId="77777777" w:rsidR="00847287" w:rsidRPr="00FD4233" w:rsidRDefault="00847287" w:rsidP="00F03C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4233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78F4F52E" w14:textId="77777777" w:rsidR="00847287" w:rsidRPr="00FD4233" w:rsidRDefault="00847287" w:rsidP="00F03C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4233">
        <w:rPr>
          <w:rFonts w:ascii="Times New Roman" w:hAnsi="Times New Roman" w:cs="Times New Roman"/>
          <w:b/>
          <w:sz w:val="28"/>
          <w:szCs w:val="28"/>
        </w:rPr>
        <w:t>к отчету о социально-экономическом развитии</w:t>
      </w:r>
    </w:p>
    <w:p w14:paraId="686EE96F" w14:textId="77777777" w:rsidR="00847287" w:rsidRPr="00FD4233" w:rsidRDefault="00847287" w:rsidP="00F03C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4233">
        <w:rPr>
          <w:rFonts w:ascii="Times New Roman" w:hAnsi="Times New Roman" w:cs="Times New Roman"/>
          <w:b/>
          <w:sz w:val="28"/>
          <w:szCs w:val="28"/>
        </w:rPr>
        <w:t>Кировского муниципального района Ленинградской области</w:t>
      </w:r>
    </w:p>
    <w:p w14:paraId="01FE2DC1" w14:textId="77777777" w:rsidR="00847287" w:rsidRPr="00FD4233" w:rsidRDefault="008602CA" w:rsidP="00F03C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4233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452F81" w:rsidRPr="00FD4233">
        <w:rPr>
          <w:rFonts w:ascii="Times New Roman" w:hAnsi="Times New Roman" w:cs="Times New Roman"/>
          <w:b/>
          <w:sz w:val="28"/>
          <w:szCs w:val="28"/>
        </w:rPr>
        <w:t xml:space="preserve">январь - </w:t>
      </w:r>
      <w:r w:rsidR="00D50C5A" w:rsidRPr="00FD4233">
        <w:rPr>
          <w:rFonts w:ascii="Times New Roman" w:hAnsi="Times New Roman" w:cs="Times New Roman"/>
          <w:b/>
          <w:sz w:val="28"/>
          <w:szCs w:val="28"/>
        </w:rPr>
        <w:t>июнь</w:t>
      </w:r>
      <w:r w:rsidR="00847287" w:rsidRPr="00FD4233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377AD7" w:rsidRPr="00FD4233">
        <w:rPr>
          <w:rFonts w:ascii="Times New Roman" w:hAnsi="Times New Roman" w:cs="Times New Roman"/>
          <w:b/>
          <w:sz w:val="28"/>
          <w:szCs w:val="28"/>
        </w:rPr>
        <w:t>23</w:t>
      </w:r>
      <w:r w:rsidR="00847287" w:rsidRPr="00FD4233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14:paraId="0F2E0435" w14:textId="77777777" w:rsidR="00847287" w:rsidRPr="00FD4233" w:rsidRDefault="00847287" w:rsidP="001D7BE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64167B" w14:textId="27069A39" w:rsidR="00847287" w:rsidRPr="00FD4233" w:rsidRDefault="00847287" w:rsidP="001D7B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Демография.</w:t>
      </w:r>
      <w:r w:rsidR="00AB792C" w:rsidRPr="00FD42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населения Кировского муниципального района на 01.01.20</w:t>
      </w:r>
      <w:r w:rsidR="002234C0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26EBE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B792C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составила </w:t>
      </w:r>
      <w:r w:rsidR="00D26EBE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108 460</w:t>
      </w:r>
      <w:r w:rsidR="004A5734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</w:t>
      </w:r>
      <w:r w:rsidR="006E0944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снизилась</w:t>
      </w:r>
      <w:r w:rsidR="00ED3629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4A5734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сравнению</w:t>
      </w:r>
      <w:r w:rsidR="00DC7776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5734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началом 20</w:t>
      </w:r>
      <w:r w:rsidR="007C7D45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26EBE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</w:t>
      </w:r>
      <w:r w:rsidR="00D26EBE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0,6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(или на </w:t>
      </w:r>
      <w:r w:rsidR="00D26EBE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653 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чел.).</w:t>
      </w:r>
    </w:p>
    <w:p w14:paraId="61BF6A7D" w14:textId="77777777" w:rsidR="00847287" w:rsidRPr="00FD4233" w:rsidRDefault="00847287" w:rsidP="001D7BE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общей численности населения: </w:t>
      </w:r>
    </w:p>
    <w:p w14:paraId="0765165B" w14:textId="77777777" w:rsidR="00174F13" w:rsidRPr="00FD4233" w:rsidRDefault="00847287" w:rsidP="00DF6F3B">
      <w:pPr>
        <w:pStyle w:val="a5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046EFF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городах и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поселках городского типа </w:t>
      </w:r>
      <w:r w:rsidR="00ED3629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проживает </w:t>
      </w:r>
      <w:r w:rsidR="00B340F3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96 918</w:t>
      </w:r>
      <w:r w:rsidR="00265482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чел. (</w:t>
      </w:r>
      <w:r w:rsidR="00B340F3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89,4</w:t>
      </w:r>
      <w:r w:rsidR="006E0944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 w:rsidR="00574D17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C174579" w14:textId="77777777" w:rsidR="00847287" w:rsidRPr="00FD4233" w:rsidRDefault="00046EFF" w:rsidP="00DF6F3B">
      <w:pPr>
        <w:pStyle w:val="a5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сельских</w:t>
      </w:r>
      <w:r w:rsidR="00847287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населенных 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пунктах проживает</w:t>
      </w:r>
      <w:r w:rsidR="00847287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40F3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11 542</w:t>
      </w:r>
      <w:r w:rsidR="00ED3629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 (</w:t>
      </w:r>
      <w:r w:rsidR="00B340F3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10,6</w:t>
      </w:r>
      <w:r w:rsidR="006E0944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7287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 w:rsidR="001320CD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3D11770" w14:textId="77777777" w:rsidR="00847287" w:rsidRPr="00FD4233" w:rsidRDefault="00847287" w:rsidP="001D7B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4017C0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месяцев 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C3F46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D2EF2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районе зарегистрировано рождений </w:t>
      </w:r>
      <w:r w:rsidR="00FD1A30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17C0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310</w:t>
      </w:r>
      <w:r w:rsidR="00FD1A30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чел.</w:t>
      </w:r>
      <w:r w:rsidR="00046EFF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7D2EF2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592C43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меньше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чем в соответствующем периоде прошлого года </w:t>
      </w:r>
      <w:r w:rsidRPr="00FD42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="008E74C5" w:rsidRPr="00FD42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 </w:t>
      </w:r>
      <w:r w:rsidR="004017C0" w:rsidRPr="00FD42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6D52C9" w:rsidRPr="00FD42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E74C5" w:rsidRPr="00FD42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месяц</w:t>
      </w:r>
      <w:r w:rsidR="004017C0" w:rsidRPr="00FD42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ев</w:t>
      </w:r>
      <w:r w:rsidRPr="00FD42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</w:t>
      </w:r>
      <w:r w:rsidR="0041391C" w:rsidRPr="00FD42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7D2EF2" w:rsidRPr="00FD42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FD42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– </w:t>
      </w:r>
      <w:r w:rsidR="004017C0" w:rsidRPr="00FD42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330</w:t>
      </w:r>
      <w:r w:rsidR="0041391C" w:rsidRPr="00FD42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D42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чел.).</w:t>
      </w:r>
      <w:r w:rsidR="00AB792C" w:rsidRPr="00FD42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Коэффициент рождаемости составил </w:t>
      </w:r>
      <w:r w:rsidR="004017C0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2,8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 </w:t>
      </w:r>
      <w:r w:rsidR="002E7B67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1 тысячу жителей. </w:t>
      </w:r>
    </w:p>
    <w:p w14:paraId="777CED6A" w14:textId="77777777" w:rsidR="00847287" w:rsidRPr="00FD4233" w:rsidRDefault="00847287" w:rsidP="001D7B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отчетный период 20</w:t>
      </w:r>
      <w:r w:rsidR="00AC3F46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264A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зарегистрировано смертей –</w:t>
      </w:r>
      <w:r w:rsidR="00DC7776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3A21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746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D3629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</w:t>
      </w:r>
      <w:r w:rsidR="00BC3A21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ED3629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BC3A21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92C43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3629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BC3A21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</w:t>
      </w:r>
      <w:r w:rsidR="00E6264A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D3629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чем в соответствующем периоде прошлого года 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7227C5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аналогичный период 20</w:t>
      </w:r>
      <w:r w:rsidR="0041391C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264A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227C5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BC3A21" w:rsidRPr="00FD42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762</w:t>
      </w:r>
      <w:r w:rsidR="002F2CD6" w:rsidRPr="00FD42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20053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чел.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Коэффициент </w:t>
      </w:r>
      <w:r w:rsidR="00046EFF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смертности составил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3A21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6,9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 </w:t>
      </w:r>
      <w:r w:rsidR="00E448F5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тысячу жителей.</w:t>
      </w:r>
    </w:p>
    <w:p w14:paraId="0EACF186" w14:textId="77777777" w:rsidR="00ED3629" w:rsidRPr="00FD4233" w:rsidRDefault="00046EFF" w:rsidP="001D7B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 результате</w:t>
      </w:r>
      <w:r w:rsidR="00847287" w:rsidRPr="00FD423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AC3F46" w:rsidRPr="00FD423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</w:t>
      </w:r>
      <w:r w:rsidR="00847287" w:rsidRPr="00FD4233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естественная</w:t>
      </w:r>
      <w:r w:rsidR="00AC3F46" w:rsidRPr="00FD4233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 </w:t>
      </w:r>
      <w:r w:rsidR="00847287" w:rsidRPr="00FD4233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убыль </w:t>
      </w:r>
      <w:r w:rsidR="00AC3F46" w:rsidRPr="00FD4233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  </w:t>
      </w:r>
      <w:r w:rsidR="00847287" w:rsidRPr="00FD4233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населения</w:t>
      </w:r>
      <w:r w:rsidR="00FD66FA" w:rsidRPr="00FD4233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</w:t>
      </w:r>
      <w:r w:rsidR="00AC3F46" w:rsidRPr="00FD4233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 </w:t>
      </w:r>
      <w:r w:rsidR="00ED3629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>сост</w:t>
      </w:r>
      <w:r w:rsidR="003963EA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>авила</w:t>
      </w:r>
      <w:r w:rsidR="00FD66FA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AC3F46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BC3A21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>4,1</w:t>
      </w:r>
      <w:r w:rsidR="00ED3629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чел. </w:t>
      </w:r>
      <w:r w:rsidR="00592C43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</w:t>
      </w:r>
      <w:r w:rsidR="00ED3629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 </w:t>
      </w:r>
      <w:r w:rsidR="00ED3629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1 тысячу жителей.</w:t>
      </w:r>
    </w:p>
    <w:p w14:paraId="1BBA5874" w14:textId="77777777" w:rsidR="00185B03" w:rsidRPr="00FD4233" w:rsidRDefault="00185B03" w:rsidP="00185B03">
      <w:pPr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812DE7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первое полугодие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74E56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миграционный </w:t>
      </w:r>
      <w:r w:rsidR="00E74E56"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прирост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 составил </w:t>
      </w:r>
      <w:r w:rsidR="00812DE7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450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</w:t>
      </w:r>
    </w:p>
    <w:p w14:paraId="56E02B83" w14:textId="77777777" w:rsidR="00847287" w:rsidRPr="00FD4233" w:rsidRDefault="00847287" w:rsidP="001D7BE2">
      <w:pPr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0F22477" w14:textId="77777777" w:rsidR="00125D84" w:rsidRPr="00FD4233" w:rsidRDefault="00847287" w:rsidP="001D7B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Труд и занятость населения. </w:t>
      </w:r>
      <w:r w:rsidR="00E50AA8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безработных, </w:t>
      </w:r>
      <w:r w:rsidR="002E5C21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зарегистрированных </w:t>
      </w:r>
      <w:r w:rsidR="00E50AA8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ЦЗН на 01.</w:t>
      </w:r>
      <w:r w:rsidR="00AF5793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04EA6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50AA8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B56105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A4E92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9655A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0AA8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B04EA6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125</w:t>
      </w:r>
      <w:r w:rsidR="002E5C21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0AA8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чел. (на 01.</w:t>
      </w:r>
      <w:r w:rsidR="00273443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04EA6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50AA8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FA51B5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A4E92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50AA8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755194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184</w:t>
      </w:r>
      <w:r w:rsidR="00E50AA8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чел.)</w:t>
      </w:r>
      <w:r w:rsidR="00E26330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них:</w:t>
      </w:r>
    </w:p>
    <w:p w14:paraId="146DEE4E" w14:textId="77777777" w:rsidR="00D37852" w:rsidRPr="00FD4233" w:rsidRDefault="00E26330" w:rsidP="00FA51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</w:t>
      </w:r>
      <w:r w:rsidR="00D37852" w:rsidRPr="00FD423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о причинам выхода граждан на рынок труда:</w:t>
      </w:r>
    </w:p>
    <w:p w14:paraId="585BF097" w14:textId="77777777" w:rsidR="00931831" w:rsidRPr="00FD4233" w:rsidRDefault="00931831" w:rsidP="00DF6F3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 работника от перевода на другую работу, вызванного состоянием здоровья – 1 чел.;</w:t>
      </w:r>
    </w:p>
    <w:p w14:paraId="5A29AAEB" w14:textId="77777777" w:rsidR="00931831" w:rsidRPr="00FD4233" w:rsidRDefault="00FA4E92" w:rsidP="00DF6F3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расторжение трудового договора </w:t>
      </w:r>
      <w:r w:rsidR="00931831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инициативе сотрудника</w:t>
      </w:r>
      <w:r w:rsidR="00976B49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собственному желанию)</w:t>
      </w:r>
      <w:r w:rsidR="00931831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EA47B6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931831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чел.;</w:t>
      </w:r>
    </w:p>
    <w:p w14:paraId="0B8EDFF4" w14:textId="77777777" w:rsidR="00976B49" w:rsidRPr="00FD4233" w:rsidRDefault="00976B49" w:rsidP="00DF6F3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расторжение трудового договора по соглашению сторон – </w:t>
      </w:r>
      <w:r w:rsidR="00EA47B6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чел.;</w:t>
      </w:r>
    </w:p>
    <w:p w14:paraId="03323A4F" w14:textId="77777777" w:rsidR="00976B49" w:rsidRPr="00FD4233" w:rsidRDefault="00976B49" w:rsidP="00DF6F3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сокращение численности или штата работников организации, ИП – </w:t>
      </w:r>
      <w:r w:rsidR="00EA47B6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чел.;</w:t>
      </w:r>
    </w:p>
    <w:p w14:paraId="38F391B0" w14:textId="77777777" w:rsidR="00976B49" w:rsidRPr="00FD4233" w:rsidRDefault="006562DC" w:rsidP="00DF6F3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прочее </w:t>
      </w:r>
      <w:r w:rsidR="00976B49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EA47B6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976B49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</w:t>
      </w:r>
    </w:p>
    <w:p w14:paraId="7328CE20" w14:textId="77777777" w:rsidR="00D37852" w:rsidRPr="00FD4233" w:rsidRDefault="00E26330" w:rsidP="006C13C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</w:t>
      </w:r>
      <w:r w:rsidR="00D37852"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 уровню образования:</w:t>
      </w:r>
    </w:p>
    <w:p w14:paraId="7F789383" w14:textId="77777777" w:rsidR="001320CD" w:rsidRPr="00FD4233" w:rsidRDefault="00D37852" w:rsidP="00DF6F3B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высшее – </w:t>
      </w:r>
      <w:r w:rsidR="00EA47B6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чел.;</w:t>
      </w:r>
    </w:p>
    <w:p w14:paraId="4FC00C63" w14:textId="77777777" w:rsidR="001320CD" w:rsidRPr="00FD4233" w:rsidRDefault="00D37852" w:rsidP="00DF6F3B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среднее профессиональное – </w:t>
      </w:r>
      <w:r w:rsidR="00EA47B6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чел.;</w:t>
      </w:r>
    </w:p>
    <w:p w14:paraId="15A81F4A" w14:textId="77777777" w:rsidR="001320CD" w:rsidRPr="00FD4233" w:rsidRDefault="00D37852" w:rsidP="00DF6F3B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среднее общее – </w:t>
      </w:r>
      <w:r w:rsidR="00EA47B6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чел.;</w:t>
      </w:r>
    </w:p>
    <w:p w14:paraId="6DC50DE1" w14:textId="77777777" w:rsidR="00976B49" w:rsidRPr="00FD4233" w:rsidRDefault="00D37852" w:rsidP="00DF6F3B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основное общее – </w:t>
      </w:r>
      <w:r w:rsidR="00EA47B6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56105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чел.</w:t>
      </w:r>
    </w:p>
    <w:p w14:paraId="3BB27330" w14:textId="77777777" w:rsidR="00D37852" w:rsidRPr="00FD4233" w:rsidRDefault="00E26330" w:rsidP="00976B49">
      <w:pPr>
        <w:pStyle w:val="a5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</w:t>
      </w:r>
      <w:r w:rsidR="00D37852"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 возрасту:</w:t>
      </w:r>
    </w:p>
    <w:p w14:paraId="47F9DB6B" w14:textId="77777777" w:rsidR="00B56105" w:rsidRPr="00FD4233" w:rsidRDefault="00B56105" w:rsidP="00DF6F3B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– 24 лет – </w:t>
      </w:r>
      <w:r w:rsidR="006F1FE4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чел.;</w:t>
      </w:r>
    </w:p>
    <w:p w14:paraId="57636FB0" w14:textId="77777777" w:rsidR="005A5EE6" w:rsidRPr="00FD4233" w:rsidRDefault="005A5EE6" w:rsidP="00DF6F3B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 – 29 лет – </w:t>
      </w:r>
      <w:r w:rsidR="006F1FE4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чел.;</w:t>
      </w:r>
    </w:p>
    <w:p w14:paraId="1CC08849" w14:textId="77777777" w:rsidR="000110F7" w:rsidRPr="00FD4233" w:rsidRDefault="000110F7" w:rsidP="00DF6F3B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30 - 49 лет –</w:t>
      </w:r>
      <w:r w:rsidR="006F1FE4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чел.;</w:t>
      </w:r>
    </w:p>
    <w:p w14:paraId="213907BA" w14:textId="77777777" w:rsidR="00D37852" w:rsidRPr="00FD4233" w:rsidRDefault="00DD3AE2" w:rsidP="00DF6F3B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50 лет и старше</w:t>
      </w:r>
      <w:r w:rsidR="00D37852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6F1FE4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="00D37852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</w:t>
      </w:r>
      <w:r w:rsidR="000110F7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3EA2EAF" w14:textId="77777777" w:rsidR="00E26330" w:rsidRPr="00FD4233" w:rsidRDefault="00E26330" w:rsidP="006C13C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</w:t>
      </w:r>
      <w:r w:rsidR="00D37852"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 гендерному признаку:</w:t>
      </w:r>
    </w:p>
    <w:p w14:paraId="6A0DA752" w14:textId="77777777" w:rsidR="001320CD" w:rsidRPr="00FD4233" w:rsidRDefault="00DD3AE2" w:rsidP="00DF6F3B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мужчин –  </w:t>
      </w:r>
      <w:r w:rsidR="00313614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48 </w:t>
      </w:r>
      <w:r w:rsidR="00D37852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чел.</w:t>
      </w:r>
      <w:r w:rsidR="003963EA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8D8D406" w14:textId="77777777" w:rsidR="00D37852" w:rsidRPr="00FD4233" w:rsidRDefault="00D37852" w:rsidP="00DF6F3B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женщин – </w:t>
      </w:r>
      <w:r w:rsidR="00313614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77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</w:t>
      </w:r>
    </w:p>
    <w:p w14:paraId="214ABEDA" w14:textId="77777777" w:rsidR="003D7148" w:rsidRPr="00FD4233" w:rsidRDefault="003D7148" w:rsidP="003D7148">
      <w:pPr>
        <w:pStyle w:val="a5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месту проживания:</w:t>
      </w:r>
    </w:p>
    <w:p w14:paraId="4B886E69" w14:textId="77777777" w:rsidR="003D7148" w:rsidRPr="00FD4233" w:rsidRDefault="003D7148" w:rsidP="00DF6F3B">
      <w:pPr>
        <w:pStyle w:val="a5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Кировское ГП – </w:t>
      </w:r>
      <w:r w:rsidR="00A066C4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чел.;</w:t>
      </w:r>
    </w:p>
    <w:p w14:paraId="4C009B58" w14:textId="77777777" w:rsidR="003D7148" w:rsidRPr="00FD4233" w:rsidRDefault="003D7148" w:rsidP="00DF6F3B">
      <w:pPr>
        <w:pStyle w:val="a5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Шлиссельбургское ГП – </w:t>
      </w:r>
      <w:r w:rsidR="00A066C4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чел.;</w:t>
      </w:r>
    </w:p>
    <w:p w14:paraId="4E5459B5" w14:textId="77777777" w:rsidR="003D7148" w:rsidRPr="00FD4233" w:rsidRDefault="00F8075D" w:rsidP="00DF6F3B">
      <w:pPr>
        <w:pStyle w:val="a5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Отрадненское ГП – </w:t>
      </w:r>
      <w:r w:rsidR="00A066C4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3D7148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чел.;</w:t>
      </w:r>
    </w:p>
    <w:p w14:paraId="15024D52" w14:textId="77777777" w:rsidR="003D7148" w:rsidRPr="00FD4233" w:rsidRDefault="003D7148" w:rsidP="00DF6F3B">
      <w:pPr>
        <w:pStyle w:val="a5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Мгинское ГП – 1</w:t>
      </w:r>
      <w:r w:rsidR="00A066C4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чел.;</w:t>
      </w:r>
    </w:p>
    <w:p w14:paraId="145D1118" w14:textId="77777777" w:rsidR="003D7148" w:rsidRPr="00FD4233" w:rsidRDefault="003D7148" w:rsidP="00DF6F3B">
      <w:pPr>
        <w:pStyle w:val="a5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Назиевское ГП – </w:t>
      </w:r>
      <w:r w:rsidR="00A066C4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чел.;</w:t>
      </w:r>
    </w:p>
    <w:p w14:paraId="51657213" w14:textId="77777777" w:rsidR="003D7148" w:rsidRPr="00FD4233" w:rsidRDefault="003D7148" w:rsidP="00DF6F3B">
      <w:pPr>
        <w:pStyle w:val="a5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Павловское ГП – </w:t>
      </w:r>
      <w:r w:rsidR="00A066C4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чел.;</w:t>
      </w:r>
    </w:p>
    <w:p w14:paraId="3BD6311F" w14:textId="77777777" w:rsidR="003D7148" w:rsidRPr="00FD4233" w:rsidRDefault="003D7148" w:rsidP="00DF6F3B">
      <w:pPr>
        <w:pStyle w:val="a5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Приладожское ГП – </w:t>
      </w:r>
      <w:r w:rsidR="00A066C4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чел.;</w:t>
      </w:r>
    </w:p>
    <w:p w14:paraId="23275385" w14:textId="77777777" w:rsidR="003D7148" w:rsidRPr="00FD4233" w:rsidRDefault="003D7148" w:rsidP="00DF6F3B">
      <w:pPr>
        <w:pStyle w:val="a5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Синявинское ГП – </w:t>
      </w:r>
      <w:r w:rsidR="00A066C4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чел.;</w:t>
      </w:r>
    </w:p>
    <w:p w14:paraId="36BBE651" w14:textId="77777777" w:rsidR="003D7148" w:rsidRPr="00FD4233" w:rsidRDefault="003D7148" w:rsidP="00DF6F3B">
      <w:pPr>
        <w:pStyle w:val="a5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Путиловское СП – </w:t>
      </w:r>
      <w:r w:rsidR="00F8075D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чел.;</w:t>
      </w:r>
    </w:p>
    <w:p w14:paraId="617F7276" w14:textId="77777777" w:rsidR="00A066C4" w:rsidRPr="00FD4233" w:rsidRDefault="00A066C4" w:rsidP="00DF6F3B">
      <w:pPr>
        <w:pStyle w:val="a5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Шумское СП – 2 чел.;</w:t>
      </w:r>
    </w:p>
    <w:p w14:paraId="71570C2E" w14:textId="77777777" w:rsidR="003D7148" w:rsidRPr="00FD4233" w:rsidRDefault="00F8075D" w:rsidP="00DF6F3B">
      <w:pPr>
        <w:pStyle w:val="a5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другие районы ЛО</w:t>
      </w:r>
      <w:r w:rsidR="003D7148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A066C4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чел.</w:t>
      </w:r>
    </w:p>
    <w:p w14:paraId="337B2F75" w14:textId="77777777" w:rsidR="00D37852" w:rsidRPr="00FD4233" w:rsidRDefault="00D37852" w:rsidP="00E84F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заявленных вакансий работодателями всего по </w:t>
      </w:r>
      <w:r w:rsidR="003963EA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району 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01.</w:t>
      </w:r>
      <w:r w:rsidR="007705AC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656BE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A33E3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F7828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0141A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8656BE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1458</w:t>
      </w:r>
      <w:r w:rsidR="005476DB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63EA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ед.</w:t>
      </w:r>
      <w:r w:rsidR="00235E80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7D860F7" w14:textId="77777777" w:rsidR="00E50AA8" w:rsidRPr="00FD4233" w:rsidRDefault="00B140E1" w:rsidP="00E84F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Уровень </w:t>
      </w:r>
      <w:r w:rsidR="00E50AA8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зарегистрированной безработицы </w:t>
      </w:r>
      <w:r w:rsidR="007D3CA7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E50AA8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01.</w:t>
      </w:r>
      <w:r w:rsidR="00755194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7705AC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235E80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C76CB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F7828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0AA8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F7828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3CA7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755194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7D3CA7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0375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187CB5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E50AA8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01.</w:t>
      </w:r>
      <w:r w:rsidR="00755194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7705AC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E84F49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C76CB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50AA8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CC76CB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0,3</w:t>
      </w:r>
      <w:r w:rsidR="00755194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F0302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0AA8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 w:rsidR="00B81AD1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30CA5D1" w14:textId="77777777" w:rsidR="003963EA" w:rsidRPr="00FD4233" w:rsidRDefault="00437C7A" w:rsidP="001D7B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Сокращение штата планируется на следующих предприятиях:</w:t>
      </w:r>
    </w:p>
    <w:p w14:paraId="774224B4" w14:textId="77777777" w:rsidR="00437C7A" w:rsidRPr="00FD4233" w:rsidRDefault="00437C7A" w:rsidP="00437C7A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233">
        <w:rPr>
          <w:rFonts w:ascii="Times New Roman" w:eastAsia="Calibri" w:hAnsi="Times New Roman" w:cs="Times New Roman"/>
          <w:sz w:val="28"/>
          <w:szCs w:val="28"/>
        </w:rPr>
        <w:t>ООО «Пелла-Маш» (1 чел.), 10.07.2023;</w:t>
      </w:r>
    </w:p>
    <w:p w14:paraId="3F870F2B" w14:textId="77777777" w:rsidR="00437C7A" w:rsidRPr="00FD4233" w:rsidRDefault="00437C7A" w:rsidP="00437C7A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233">
        <w:rPr>
          <w:rFonts w:ascii="Times New Roman" w:eastAsia="Calibri" w:hAnsi="Times New Roman" w:cs="Times New Roman"/>
          <w:sz w:val="28"/>
          <w:szCs w:val="28"/>
        </w:rPr>
        <w:t>ГКУ ЛО «РМЦ» (14 чел.), 31.07.2023;</w:t>
      </w:r>
    </w:p>
    <w:p w14:paraId="3B5DAF2D" w14:textId="77777777" w:rsidR="00437C7A" w:rsidRPr="00FD4233" w:rsidRDefault="00437C7A" w:rsidP="00437C7A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233">
        <w:rPr>
          <w:rFonts w:ascii="Times New Roman" w:eastAsia="Calibri" w:hAnsi="Times New Roman" w:cs="Times New Roman"/>
          <w:sz w:val="28"/>
          <w:szCs w:val="28"/>
        </w:rPr>
        <w:t>ООО «Энергоконтроль» (29 чел.), 31.08.2023.</w:t>
      </w:r>
    </w:p>
    <w:p w14:paraId="141620ED" w14:textId="77777777" w:rsidR="00437C7A" w:rsidRPr="00FD4233" w:rsidRDefault="00437C7A" w:rsidP="00437C7A">
      <w:pPr>
        <w:pStyle w:val="a5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233">
        <w:rPr>
          <w:rFonts w:ascii="Times New Roman" w:eastAsia="Calibri" w:hAnsi="Times New Roman" w:cs="Times New Roman"/>
          <w:sz w:val="28"/>
          <w:szCs w:val="28"/>
        </w:rPr>
        <w:tab/>
        <w:t>В связи с изменением организационных условий труда и в целях сохранности рабочих мест в АО «Кампес» введен режим неполной рабочей недели в период с 05.05.2023 по 31.10.2023 для 9 сотрудников.</w:t>
      </w:r>
    </w:p>
    <w:p w14:paraId="2FF9D3D4" w14:textId="77777777" w:rsidR="007A58D9" w:rsidRPr="00FD4233" w:rsidRDefault="007A58D9" w:rsidP="00437C7A">
      <w:pPr>
        <w:pStyle w:val="a5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E403A8B" w14:textId="77777777" w:rsidR="00847287" w:rsidRPr="00FD4233" w:rsidRDefault="00847287" w:rsidP="001D7BE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Среднемесячная заработная </w:t>
      </w:r>
      <w:r w:rsidR="00234838" w:rsidRPr="00FD42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плата</w:t>
      </w:r>
      <w:r w:rsidR="00234838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всем отраслям экономики </w:t>
      </w:r>
      <w:r w:rsidR="00DF0D33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234838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январь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221C4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июнь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234838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147AA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составила </w:t>
      </w:r>
      <w:r w:rsidR="00B221C4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70 505,5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="00234838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сравнению с отчетным периодом прошлого года увеличилась на </w:t>
      </w:r>
      <w:r w:rsidR="00B221C4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15,2</w:t>
      </w:r>
      <w:r w:rsidR="00D80DE0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14:paraId="2112A7C3" w14:textId="77777777" w:rsidR="00CA2125" w:rsidRPr="00FD4233" w:rsidRDefault="00847287" w:rsidP="00A91F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Среднемесячная начисленная заработная плата </w:t>
      </w:r>
      <w:r w:rsidR="008C6C15"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январе</w:t>
      </w:r>
      <w:r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- </w:t>
      </w:r>
      <w:r w:rsidR="00646DF4"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июн</w:t>
      </w:r>
      <w:r w:rsidR="00442B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</w:t>
      </w:r>
      <w:r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20</w:t>
      </w:r>
      <w:r w:rsidR="00234838"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 w:rsidR="002147AA"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</w:t>
      </w:r>
      <w:r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года в </w:t>
      </w:r>
      <w:r w:rsidR="001B4904"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расчете на</w:t>
      </w:r>
      <w:r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одного работника по видам деятельности</w:t>
      </w:r>
      <w:r w:rsidR="00867E5B"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tbl>
      <w:tblPr>
        <w:tblpPr w:leftFromText="180" w:rightFromText="180" w:vertAnchor="text" w:horzAnchor="margin" w:tblpXSpec="center" w:tblpY="1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25"/>
        <w:gridCol w:w="2641"/>
        <w:gridCol w:w="1790"/>
        <w:gridCol w:w="1897"/>
      </w:tblGrid>
      <w:tr w:rsidR="00847287" w:rsidRPr="00FD4233" w14:paraId="0E657363" w14:textId="77777777" w:rsidTr="00456A06">
        <w:trPr>
          <w:trHeight w:val="841"/>
        </w:trPr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A9F55" w14:textId="77777777" w:rsidR="00847287" w:rsidRPr="00FD4233" w:rsidRDefault="00847287" w:rsidP="001D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экономической деятельности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F6243" w14:textId="77777777" w:rsidR="00847287" w:rsidRPr="00FD4233" w:rsidRDefault="00847287" w:rsidP="00CE0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Среднемесячная начисленная заработная  плата,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96AC5" w14:textId="77777777" w:rsidR="00847287" w:rsidRPr="00FD4233" w:rsidRDefault="00847287" w:rsidP="00F33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% к соотв. периоду  20</w:t>
            </w:r>
            <w:r w:rsidR="00E64E89"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33BD1"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1FDE0" w14:textId="77777777" w:rsidR="00847287" w:rsidRPr="00FD4233" w:rsidRDefault="00847287" w:rsidP="00CE0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среднему уровню по району, %</w:t>
            </w:r>
          </w:p>
        </w:tc>
      </w:tr>
      <w:tr w:rsidR="00847287" w:rsidRPr="00FD4233" w14:paraId="7C32E05E" w14:textId="77777777" w:rsidTr="006C02C3">
        <w:trPr>
          <w:trHeight w:val="421"/>
        </w:trPr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85DED" w14:textId="77777777" w:rsidR="00847287" w:rsidRPr="00FD4233" w:rsidRDefault="00847287" w:rsidP="001D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Обрабатывающие производства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83973" w14:textId="77777777" w:rsidR="00847287" w:rsidRPr="00FD4233" w:rsidRDefault="00A17101" w:rsidP="001D7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82 619,1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096EB" w14:textId="77777777" w:rsidR="00847287" w:rsidRPr="00FD4233" w:rsidRDefault="00A17101" w:rsidP="001D7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A7A4E" w14:textId="77777777" w:rsidR="00847287" w:rsidRPr="00FD4233" w:rsidRDefault="00A17101" w:rsidP="00A171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117,2</w:t>
            </w:r>
          </w:p>
        </w:tc>
      </w:tr>
      <w:tr w:rsidR="00847287" w:rsidRPr="00FD4233" w14:paraId="22B019D5" w14:textId="77777777" w:rsidTr="006C02C3">
        <w:trPr>
          <w:trHeight w:val="563"/>
        </w:trPr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674C7" w14:textId="77777777" w:rsidR="00847287" w:rsidRPr="00FD4233" w:rsidRDefault="00847287" w:rsidP="001D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хозяйство, охота  и  предоставление услуг в этих областях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ACF3C" w14:textId="77777777" w:rsidR="00847287" w:rsidRPr="00FD4233" w:rsidRDefault="00A17101" w:rsidP="001D7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80 825,3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CFB93" w14:textId="77777777" w:rsidR="00847287" w:rsidRPr="00FD4233" w:rsidRDefault="00A17101" w:rsidP="00CD4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C1AE2" w14:textId="77777777" w:rsidR="00AE0C1A" w:rsidRPr="00FD4233" w:rsidRDefault="00A17101" w:rsidP="00AE0C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117,0</w:t>
            </w:r>
          </w:p>
        </w:tc>
      </w:tr>
      <w:tr w:rsidR="00847287" w:rsidRPr="00FD4233" w14:paraId="3E2B943C" w14:textId="77777777" w:rsidTr="006C02C3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BD007" w14:textId="77777777" w:rsidR="00847287" w:rsidRPr="00FD4233" w:rsidRDefault="008D7EB2" w:rsidP="001D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электрической энергией, газом и паром, кондиционирование воздуха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8799C" w14:textId="77777777" w:rsidR="00847287" w:rsidRPr="00FD4233" w:rsidRDefault="00A17101" w:rsidP="00CD2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88 786,3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DF9B7" w14:textId="77777777" w:rsidR="00847287" w:rsidRPr="00FD4233" w:rsidRDefault="00A17101" w:rsidP="001D7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A31F" w14:textId="77777777" w:rsidR="00847287" w:rsidRPr="00FD4233" w:rsidRDefault="009D55ED" w:rsidP="001D7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126,0</w:t>
            </w:r>
          </w:p>
        </w:tc>
      </w:tr>
      <w:tr w:rsidR="008D7EB2" w:rsidRPr="00FD4233" w14:paraId="10AC815E" w14:textId="77777777" w:rsidTr="006C02C3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28F93" w14:textId="77777777" w:rsidR="008D7EB2" w:rsidRPr="00FD4233" w:rsidRDefault="008D7EB2" w:rsidP="001D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Водоснабжение,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AC2B6" w14:textId="77777777" w:rsidR="008D7EB2" w:rsidRPr="00FD4233" w:rsidRDefault="00A17101" w:rsidP="001D7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43 592,4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C7E75" w14:textId="77777777" w:rsidR="008D7EB2" w:rsidRPr="00FD4233" w:rsidRDefault="00A17101" w:rsidP="00CD4B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C2D24" w14:textId="77777777" w:rsidR="008D7EB2" w:rsidRPr="00FD4233" w:rsidRDefault="009D55ED" w:rsidP="001D7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</w:tr>
      <w:tr w:rsidR="00847287" w:rsidRPr="00FD4233" w14:paraId="593282B9" w14:textId="77777777" w:rsidTr="006C02C3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BAAF8" w14:textId="77777777" w:rsidR="00847287" w:rsidRPr="00FD4233" w:rsidRDefault="00847287" w:rsidP="001D7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Транспорти</w:t>
            </w:r>
            <w:r w:rsidR="009E4D4A"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ровка и хранение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AD24C" w14:textId="77777777" w:rsidR="00847287" w:rsidRPr="00FD4233" w:rsidRDefault="00A17101" w:rsidP="001D7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66 072,9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27E28" w14:textId="77777777" w:rsidR="00847287" w:rsidRPr="00FD4233" w:rsidRDefault="00A17101" w:rsidP="001D7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EA87C" w14:textId="77777777" w:rsidR="00847287" w:rsidRPr="00FD4233" w:rsidRDefault="009D55ED" w:rsidP="001D7B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</w:t>
            </w:r>
          </w:p>
        </w:tc>
      </w:tr>
      <w:tr w:rsidR="00C841C8" w:rsidRPr="00FD4233" w14:paraId="243C7CAC" w14:textId="77777777" w:rsidTr="006C02C3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DDFB5" w14:textId="77777777" w:rsidR="00C841C8" w:rsidRPr="00FD4233" w:rsidRDefault="00C841C8" w:rsidP="00C84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Деятельность в области информатизации и связи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BD6D4" w14:textId="77777777" w:rsidR="00C841C8" w:rsidRPr="00FD4233" w:rsidRDefault="00A17101" w:rsidP="00C8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79 424,6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D6613" w14:textId="77777777" w:rsidR="00C841C8" w:rsidRPr="00FD4233" w:rsidRDefault="00A17101" w:rsidP="00C8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1B653" w14:textId="77777777" w:rsidR="00C841C8" w:rsidRPr="00FD4233" w:rsidRDefault="009D55ED" w:rsidP="00C8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113,0</w:t>
            </w:r>
          </w:p>
        </w:tc>
      </w:tr>
      <w:tr w:rsidR="00C841C8" w:rsidRPr="00FD4233" w14:paraId="072BBCB4" w14:textId="77777777" w:rsidTr="006C02C3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7A954" w14:textId="77777777" w:rsidR="00C841C8" w:rsidRPr="00FD4233" w:rsidRDefault="00C841C8" w:rsidP="00C84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Оптовая и розничная торговля, ремонт автотранспортных средств, мотоциклов, бытовых изделий и предметов личного пользования 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C2FF" w14:textId="77777777" w:rsidR="00C841C8" w:rsidRPr="00FD4233" w:rsidRDefault="00A17101" w:rsidP="00C8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61 250,4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0956A" w14:textId="77777777" w:rsidR="00C841C8" w:rsidRPr="00FD4233" w:rsidRDefault="00A17101" w:rsidP="001E6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0E91B" w14:textId="77777777" w:rsidR="00C841C8" w:rsidRPr="00FD4233" w:rsidRDefault="009D55ED" w:rsidP="00C8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C841C8" w:rsidRPr="00FD4233" w14:paraId="4EC8A58E" w14:textId="77777777" w:rsidTr="006C02C3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2FDAA" w14:textId="77777777" w:rsidR="00C841C8" w:rsidRPr="00FD4233" w:rsidRDefault="00C841C8" w:rsidP="00C84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Образование 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260C" w14:textId="77777777" w:rsidR="00C841C8" w:rsidRPr="00FD4233" w:rsidRDefault="00A17101" w:rsidP="00C8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52 200,3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2522F" w14:textId="77777777" w:rsidR="00C841C8" w:rsidRPr="00FD4233" w:rsidRDefault="00A17101" w:rsidP="001E6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794EB" w14:textId="77777777" w:rsidR="00C841C8" w:rsidRPr="00FD4233" w:rsidRDefault="009D55ED" w:rsidP="00C8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</w:tr>
      <w:tr w:rsidR="00C841C8" w:rsidRPr="00FD4233" w14:paraId="0FF53FCD" w14:textId="77777777" w:rsidTr="006C02C3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41C8B" w14:textId="77777777" w:rsidR="00C841C8" w:rsidRPr="00FD4233" w:rsidRDefault="00C841C8" w:rsidP="00C84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7BFD0" w14:textId="77777777" w:rsidR="00C841C8" w:rsidRPr="00FD4233" w:rsidRDefault="00A17101" w:rsidP="00C8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55 757,4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654B2" w14:textId="77777777" w:rsidR="00C841C8" w:rsidRPr="00FD4233" w:rsidRDefault="00A17101" w:rsidP="00C8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C221C" w14:textId="77777777" w:rsidR="00C841C8" w:rsidRPr="00FD4233" w:rsidRDefault="009D55ED" w:rsidP="00C8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</w:tr>
      <w:tr w:rsidR="00C841C8" w:rsidRPr="00FD4233" w14:paraId="37C64F7F" w14:textId="77777777" w:rsidTr="006C02C3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D54B8" w14:textId="77777777" w:rsidR="00C841C8" w:rsidRPr="00FD4233" w:rsidRDefault="00C841C8" w:rsidP="00C84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Деятельность в области культуры, спорта, организации досуга и развлечений 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7E7FF" w14:textId="77777777" w:rsidR="00C841C8" w:rsidRPr="00FD4233" w:rsidRDefault="00A17101" w:rsidP="00C8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50 513,8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BCA40" w14:textId="77777777" w:rsidR="00C841C8" w:rsidRPr="00FD4233" w:rsidRDefault="00A17101" w:rsidP="00C841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ABDF6" w14:textId="77777777" w:rsidR="00C841C8" w:rsidRPr="00FD4233" w:rsidRDefault="009D55ED" w:rsidP="001E61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</w:tr>
      <w:tr w:rsidR="00C841C8" w:rsidRPr="00FD4233" w14:paraId="769BA9EF" w14:textId="77777777" w:rsidTr="006C02C3"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49FC4" w14:textId="77777777" w:rsidR="00C841C8" w:rsidRPr="00FD4233" w:rsidRDefault="00C841C8" w:rsidP="005243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Среднемесячная заработная плата по Кировскому  муниципальному району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1F9DE" w14:textId="77777777" w:rsidR="00C841C8" w:rsidRPr="00FD4233" w:rsidRDefault="00867A38" w:rsidP="002904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70 505,5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BA76B" w14:textId="77777777" w:rsidR="00C841C8" w:rsidRPr="00FD4233" w:rsidRDefault="00867A38" w:rsidP="007A28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291AE" w14:textId="77777777" w:rsidR="00C841C8" w:rsidRPr="00FD4233" w:rsidRDefault="001E6121" w:rsidP="00C841C8">
            <w:pPr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</w:tbl>
    <w:p w14:paraId="4CD31AFA" w14:textId="77777777" w:rsidR="00847287" w:rsidRPr="00FD4233" w:rsidRDefault="00847287" w:rsidP="001D7BE2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9BECB0D" w14:textId="77777777" w:rsidR="009D3966" w:rsidRPr="00FD4233" w:rsidRDefault="0093058F" w:rsidP="001D7B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D42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Пенсионное обеспечение. </w:t>
      </w:r>
      <w:r w:rsidR="009D3966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Численность граждан, получающих пенсии на </w:t>
      </w:r>
      <w:r w:rsidR="00A01092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>территории Кировского</w:t>
      </w:r>
      <w:r w:rsidR="009D3966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муниципального района Ленинградской области на </w:t>
      </w:r>
      <w:r w:rsidR="00C24F31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>01.0</w:t>
      </w:r>
      <w:r w:rsidR="000B5AFE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="00183527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9D3966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>20</w:t>
      </w:r>
      <w:r w:rsidR="003A3ED8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C56CCB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9D3966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составила </w:t>
      </w:r>
      <w:r w:rsidR="004E5BF8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27 </w:t>
      </w:r>
      <w:r w:rsidR="000B5AFE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>197</w:t>
      </w:r>
      <w:r w:rsidR="009D3966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чел. (</w:t>
      </w:r>
      <w:r w:rsidR="00C56CCB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25,1 </w:t>
      </w:r>
      <w:r w:rsidR="009D3966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% от </w:t>
      </w:r>
      <w:r w:rsidR="00A01092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>численности населения</w:t>
      </w:r>
      <w:r w:rsidR="009D3966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района). Средний размер назначенной месячной пенсии за отчетный период 20</w:t>
      </w:r>
      <w:r w:rsidR="003A3ED8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C56CCB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9D3966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 составил </w:t>
      </w:r>
      <w:r w:rsidR="00C56CCB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>20</w:t>
      </w:r>
      <w:r w:rsidR="000B5AFE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="00C56CCB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0B5AFE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58,74 </w:t>
      </w:r>
      <w:r w:rsidR="009D3966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руб., рост к соответствующему периоду прошлого года – </w:t>
      </w:r>
      <w:r w:rsidR="004E5BF8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0B5AFE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>6,7</w:t>
      </w:r>
      <w:r w:rsidR="004E5BF8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D3966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>%. Задолженности по выплате пенсий нет.</w:t>
      </w:r>
    </w:p>
    <w:p w14:paraId="07809096" w14:textId="77777777" w:rsidR="00847287" w:rsidRPr="00FD4233" w:rsidRDefault="00847287" w:rsidP="001D7B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377C51" w14:textId="77777777" w:rsidR="00847287" w:rsidRPr="00FD4233" w:rsidRDefault="00847287" w:rsidP="001D7BE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Отраслевая структура экономики. 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январь</w:t>
      </w:r>
      <w:r w:rsidR="001E71D8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3B13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FE0187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3B13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июнь </w:t>
      </w:r>
      <w:r w:rsidR="00FE0187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D5962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46E76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Pr="00FD42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оборот организаций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всем видам экономической деятельности составил </w:t>
      </w:r>
      <w:r w:rsidR="00E73B13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70,6</w:t>
      </w:r>
      <w:r w:rsidR="00533712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млрд руб., </w:t>
      </w:r>
      <w:r w:rsidR="00314DEE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</w:t>
      </w:r>
      <w:r w:rsidR="000463D1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сравнению с отчетным периодом прошлого года составил </w:t>
      </w:r>
      <w:r w:rsidR="00E73B13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68081B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63D1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</w:p>
    <w:p w14:paraId="6DA9279C" w14:textId="77777777" w:rsidR="00652D3E" w:rsidRPr="00FD4233" w:rsidRDefault="00847287" w:rsidP="001D7B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отгруженных товаров собственного производства, выполненных работ и услуг организациями района составил </w:t>
      </w:r>
      <w:r w:rsidR="00DF67B8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49,8</w:t>
      </w:r>
      <w:r w:rsidR="00F5182D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млрд руб., что </w:t>
      </w:r>
      <w:r w:rsidR="00B6502B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081B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значения 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показателя прошлого года на </w:t>
      </w:r>
      <w:r w:rsidR="00DF67B8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11,2</w:t>
      </w:r>
      <w:r w:rsidR="0068081B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14:paraId="0D617300" w14:textId="77777777" w:rsidR="00B97055" w:rsidRPr="00FD4233" w:rsidRDefault="00B97055" w:rsidP="001D7BE2">
      <w:pPr>
        <w:spacing w:after="0" w:line="240" w:lineRule="auto"/>
        <w:ind w:right="-87" w:firstLine="709"/>
        <w:jc w:val="both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</w:p>
    <w:p w14:paraId="6E858D0E" w14:textId="77777777" w:rsidR="00847287" w:rsidRPr="00FD4233" w:rsidRDefault="00847287" w:rsidP="001D7BE2">
      <w:pPr>
        <w:spacing w:after="0" w:line="240" w:lineRule="auto"/>
        <w:ind w:right="-87" w:firstLine="709"/>
        <w:jc w:val="both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  <w:r w:rsidRPr="00FD4233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Промышленное производство.</w:t>
      </w:r>
    </w:p>
    <w:p w14:paraId="14814BEC" w14:textId="77777777" w:rsidR="00933600" w:rsidRDefault="00847287" w:rsidP="009336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Ведущая роль в экономике района принадлежит промышленному комплексу</w:t>
      </w:r>
      <w:r w:rsidR="00681CA4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42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Промышленными предприятиями за отчетный период отгружено товаров собственного производства на </w:t>
      </w:r>
      <w:r w:rsidR="00877135" w:rsidRPr="00FD4233">
        <w:rPr>
          <w:rFonts w:ascii="Times New Roman" w:hAnsi="Times New Roman" w:cs="Times New Roman"/>
          <w:bCs/>
          <w:color w:val="000000"/>
          <w:sz w:val="28"/>
          <w:szCs w:val="28"/>
        </w:rPr>
        <w:t>29,9</w:t>
      </w:r>
      <w:r w:rsidR="00E573DA" w:rsidRPr="00FD42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FD4233">
        <w:rPr>
          <w:rFonts w:ascii="Times New Roman" w:hAnsi="Times New Roman" w:cs="Times New Roman"/>
          <w:bCs/>
          <w:color w:val="000000"/>
          <w:sz w:val="28"/>
          <w:szCs w:val="28"/>
        </w:rPr>
        <w:t>млрд руб.</w:t>
      </w:r>
      <w:r w:rsidR="00933600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="00933600" w:rsidRPr="0093360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933600">
        <w:rPr>
          <w:rFonts w:ascii="Times New Roman" w:hAnsi="Times New Roman" w:cs="Times New Roman"/>
          <w:bCs/>
          <w:color w:val="000000"/>
          <w:sz w:val="28"/>
          <w:szCs w:val="28"/>
        </w:rPr>
        <w:t>что на 28,6 %                     в действующих ценах выше, чем за соответствующий период прошлого года.</w:t>
      </w:r>
    </w:p>
    <w:p w14:paraId="3F4A5DB3" w14:textId="77777777" w:rsidR="00847287" w:rsidRPr="00FD4233" w:rsidRDefault="00847287" w:rsidP="001D7B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структуре промышленного </w:t>
      </w:r>
      <w:r w:rsidR="00226D45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комплекса района 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обрабатывающие </w:t>
      </w:r>
      <w:r w:rsidR="00F13689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производства составляют</w:t>
      </w:r>
      <w:r w:rsidR="00C77A30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3A47" w:rsidRPr="00FD42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C86EEA" w:rsidRPr="00FD42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003A47" w:rsidRPr="00FD42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26D45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14:paraId="22F96203" w14:textId="77777777" w:rsidR="00652D3E" w:rsidRPr="00FD4233" w:rsidRDefault="00652D3E" w:rsidP="001D7B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5431D997" w14:textId="77777777" w:rsidR="00566FCE" w:rsidRPr="00FD4233" w:rsidRDefault="00847287" w:rsidP="001D7B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Обрабатывающие производства</w:t>
      </w:r>
      <w:r w:rsidRPr="00FD423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="006907E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первое полугодие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9773D2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14EBD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773D2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крупными и средними предприятиями произведено товаров, выполнено работ и оказано </w:t>
      </w:r>
      <w:r w:rsidR="009B73E2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 на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сумму </w:t>
      </w:r>
      <w:r w:rsidR="006D1E7E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29,9</w:t>
      </w:r>
      <w:r w:rsidR="00E3576A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42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млрд руб.</w:t>
      </w:r>
    </w:p>
    <w:p w14:paraId="17756128" w14:textId="77777777" w:rsidR="00226D45" w:rsidRPr="00FD4233" w:rsidRDefault="00847287" w:rsidP="001D7B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Наибольший удельный вес </w:t>
      </w:r>
      <w:r w:rsidRPr="00FD4233">
        <w:rPr>
          <w:rFonts w:ascii="Times New Roman" w:hAnsi="Times New Roman" w:cs="Times New Roman"/>
          <w:color w:val="000000"/>
          <w:sz w:val="28"/>
          <w:szCs w:val="28"/>
        </w:rPr>
        <w:t>в общем объеме производства име</w:t>
      </w:r>
      <w:r w:rsidR="00226D45" w:rsidRPr="00FD4233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FD4233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4004FB" w:rsidRPr="00FD42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26D45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предприятия по</w:t>
      </w:r>
      <w:r w:rsidR="004004FB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6D45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производству пищевых продуктов.</w:t>
      </w:r>
      <w:r w:rsidR="004004FB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6D45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отчетный период объем отгруженных товаров собственного производства составил </w:t>
      </w:r>
      <w:r w:rsidR="005A7640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12,7</w:t>
      </w:r>
      <w:r w:rsidR="004004FB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6D45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млрд руб. </w:t>
      </w:r>
    </w:p>
    <w:p w14:paraId="0D1CF335" w14:textId="77777777" w:rsidR="00566FCE" w:rsidRPr="00FD4233" w:rsidRDefault="00566FCE" w:rsidP="00566FCE">
      <w:pPr>
        <w:pStyle w:val="a5"/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702E1F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первое полугодие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67328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произведено:</w:t>
      </w:r>
    </w:p>
    <w:p w14:paraId="2AAAEA28" w14:textId="77777777" w:rsidR="00566FCE" w:rsidRPr="00FD4233" w:rsidRDefault="00566FCE" w:rsidP="00566F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кондитерских изделий – </w:t>
      </w:r>
      <w:r w:rsidR="00702E1F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2699,3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тонн</w:t>
      </w:r>
      <w:r w:rsidR="000119A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9E5D951" w14:textId="77777777" w:rsidR="00566FCE" w:rsidRPr="00FD4233" w:rsidRDefault="00566FCE" w:rsidP="00566F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- хлебобулочных изделий –</w:t>
      </w:r>
      <w:r w:rsidR="00AC5BF5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83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тонн</w:t>
      </w:r>
      <w:r w:rsidR="00AC5BF5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1CF0200" w14:textId="77777777" w:rsidR="00566FCE" w:rsidRPr="00FD4233" w:rsidRDefault="00566FCE" w:rsidP="00566F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колбасных изделий – </w:t>
      </w:r>
      <w:r w:rsidR="00FE547D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8443,4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тонн</w:t>
      </w:r>
      <w:r w:rsidR="000A2BC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A60A8B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D8C59FE" w14:textId="77777777" w:rsidR="00847287" w:rsidRPr="00FD4233" w:rsidRDefault="00F2670B" w:rsidP="00BF0708">
      <w:pPr>
        <w:spacing w:after="0" w:line="240" w:lineRule="auto"/>
        <w:ind w:right="21"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Предприятиями по</w:t>
      </w:r>
      <w:r w:rsidR="00B10002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7287" w:rsidRPr="00FD4233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847287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>роизводств</w:t>
      </w:r>
      <w:r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>у</w:t>
      </w:r>
      <w:r w:rsidR="00847287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тран</w:t>
      </w:r>
      <w:r w:rsidR="00BF0708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спортных средств и оборудования </w:t>
      </w:r>
      <w:r w:rsidR="00774A08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(АО «Пелла», ООО «НССЗ», АО «Гесер», ООО «Озерная верфь») </w:t>
      </w:r>
      <w:r w:rsidR="00847287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построено судов и произведено оборудования </w:t>
      </w:r>
      <w:r w:rsidR="009E4AF0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>на сумму</w:t>
      </w:r>
      <w:r w:rsidR="00847287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661DD8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>4,8</w:t>
      </w:r>
      <w:r w:rsidR="00444816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млрд</w:t>
      </w:r>
      <w:r w:rsidR="0088435C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руб.</w:t>
      </w:r>
    </w:p>
    <w:p w14:paraId="0C65549F" w14:textId="77777777" w:rsidR="00652D3E" w:rsidRPr="00FD4233" w:rsidRDefault="00652D3E" w:rsidP="001D7B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266C1F2C" w14:textId="77777777" w:rsidR="00847287" w:rsidRPr="00FD4233" w:rsidRDefault="00D4630A" w:rsidP="007362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Обеспечение э</w:t>
      </w:r>
      <w:r w:rsidR="00847287"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лектр</w:t>
      </w:r>
      <w:r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ической </w:t>
      </w:r>
      <w:r w:rsidR="00847287"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энерги</w:t>
      </w:r>
      <w:r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ей</w:t>
      </w:r>
      <w:r w:rsidR="00847287"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газ</w:t>
      </w:r>
      <w:r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ом</w:t>
      </w:r>
      <w:r w:rsidR="00847287"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</w:t>
      </w:r>
      <w:r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паром</w:t>
      </w:r>
      <w:r w:rsidR="00847287"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9248AD"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847287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отгруженной продукции собственного </w:t>
      </w:r>
      <w:r w:rsidR="00B242B9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производства, выполненных</w:t>
      </w:r>
      <w:r w:rsidR="00847287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и оказанных услуг за </w:t>
      </w:r>
      <w:r w:rsidR="00865CAE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первое полугодие</w:t>
      </w:r>
      <w:r w:rsidR="00847287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B242B9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23014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составил </w:t>
      </w:r>
      <w:r w:rsidR="00865CAE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4,5</w:t>
      </w:r>
      <w:r w:rsidR="009248AD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7287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млрд руб., что </w:t>
      </w:r>
      <w:r w:rsidR="0060384B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действующих ценах </w:t>
      </w:r>
      <w:r w:rsidR="00847287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865CAE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18,6</w:t>
      </w:r>
      <w:r w:rsidR="00C45A08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5DF3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9248AD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3014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</w:t>
      </w:r>
      <w:r w:rsidR="00C308B7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47287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</w:t>
      </w:r>
      <w:r w:rsidR="009E4AF0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аналогичный период</w:t>
      </w:r>
      <w:r w:rsidR="00847287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4D06CD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44587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47287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E25DF3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CF4926F" w14:textId="77777777" w:rsidR="00652D3E" w:rsidRPr="00FD4233" w:rsidRDefault="00652D3E" w:rsidP="007362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6DA26FAF" w14:textId="77777777" w:rsidR="00D4630A" w:rsidRPr="00FD4233" w:rsidRDefault="00D4630A" w:rsidP="007362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Водоснабжение, водоотведение, организация сбора и утилизация отходов</w:t>
      </w:r>
      <w:r w:rsidRPr="00FD423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  <w:r w:rsidR="009248AD" w:rsidRPr="00FD423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847287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В январе-</w:t>
      </w:r>
      <w:r w:rsidR="00865CAE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июне</w:t>
      </w:r>
      <w:r w:rsidR="00847287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B242B9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10AB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248AD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70DD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отгруженной продукции собственного</w:t>
      </w:r>
      <w:r w:rsidR="0035700E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700E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производства,  выполненных  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и оказанных услуг составил </w:t>
      </w:r>
      <w:r w:rsidR="00865CAE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266,1</w:t>
      </w:r>
      <w:r w:rsidR="006B699B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лн руб., что </w:t>
      </w:r>
      <w:r w:rsidR="009248AD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действующих ценах </w:t>
      </w:r>
      <w:r w:rsidR="007146B6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865CAE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17,2</w:t>
      </w:r>
      <w:r w:rsidR="00A410AB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выше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показателя за </w:t>
      </w:r>
      <w:r w:rsidR="00865CAE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первое полугодие</w:t>
      </w:r>
      <w:r w:rsidR="009248AD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B699B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10AB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14:paraId="0BA371BB" w14:textId="77777777" w:rsidR="00652D3E" w:rsidRPr="00FD4233" w:rsidRDefault="00652D3E" w:rsidP="001D7B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184ECECE" w14:textId="77777777" w:rsidR="00E2091A" w:rsidRPr="00FD4233" w:rsidRDefault="00847287" w:rsidP="001D7B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hAnsi="Times New Roman" w:cs="Times New Roman"/>
          <w:b/>
          <w:sz w:val="28"/>
          <w:szCs w:val="28"/>
        </w:rPr>
        <w:t>Сельское хозяйство.</w:t>
      </w:r>
      <w:r w:rsidR="008E2EE6" w:rsidRPr="00FD42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091A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Агропромышленный комплекс Кировского района представляют:</w:t>
      </w:r>
    </w:p>
    <w:p w14:paraId="22606D56" w14:textId="77777777" w:rsidR="0060157E" w:rsidRPr="00FD4233" w:rsidRDefault="00C951AE" w:rsidP="00DF6F3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2091A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сельскохозяйственных предприяти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E2091A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684F2E11" w14:textId="77777777" w:rsidR="0060157E" w:rsidRPr="00FD4233" w:rsidRDefault="003E00A7" w:rsidP="00DF6F3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362D5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крестьянск</w:t>
      </w:r>
      <w:r w:rsidR="007362D5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E2091A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(фермерск</w:t>
      </w:r>
      <w:r w:rsidR="007362D5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E2091A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хозяйств; </w:t>
      </w:r>
    </w:p>
    <w:p w14:paraId="40A73A5C" w14:textId="77777777" w:rsidR="00F71115" w:rsidRPr="00FD4233" w:rsidRDefault="00F71115" w:rsidP="00DF6F3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E2091A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рыбодобывающих предприятий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A76C2BF" w14:textId="77777777" w:rsidR="00E2091A" w:rsidRPr="00FD4233" w:rsidRDefault="00F71115" w:rsidP="00DF6F3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 сельскохозяйственных кооператива</w:t>
      </w:r>
      <w:r w:rsidR="00E2091A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1A05BB" w14:textId="77777777" w:rsidR="00E2091A" w:rsidRPr="00FD4233" w:rsidRDefault="000B7989" w:rsidP="00223D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Выручка от реализации всех видов сельскохозяйственной продукции за </w:t>
      </w:r>
      <w:r w:rsidR="005E57EE" w:rsidRPr="00FD42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первое полугодие</w:t>
      </w:r>
      <w:r w:rsidRPr="00FD42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</w:t>
      </w:r>
      <w:r w:rsidR="00DD3976" w:rsidRPr="00FD42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111293" w:rsidRPr="00FD42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FD42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составила </w:t>
      </w:r>
      <w:r w:rsidR="005E57EE" w:rsidRPr="00FD42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17,9</w:t>
      </w:r>
      <w:r w:rsidRPr="00FD42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млрд руб. (</w:t>
      </w:r>
      <w:r w:rsidR="005E57EE" w:rsidRPr="00FD42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88,6</w:t>
      </w:r>
      <w:r w:rsidR="00111293" w:rsidRPr="00FD42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D42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 к уровню 20</w:t>
      </w:r>
      <w:r w:rsidR="00400777" w:rsidRPr="00FD42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111293" w:rsidRPr="00FD42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FD42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года).</w:t>
      </w:r>
    </w:p>
    <w:p w14:paraId="265AC9CD" w14:textId="77777777" w:rsidR="00820250" w:rsidRPr="00FD4233" w:rsidRDefault="00820250" w:rsidP="001D7BE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03FC8269" w14:textId="77777777" w:rsidR="00E2091A" w:rsidRPr="00FD4233" w:rsidRDefault="00E2091A" w:rsidP="001D7BE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D4233">
        <w:rPr>
          <w:rFonts w:ascii="Times New Roman" w:eastAsia="Calibri" w:hAnsi="Times New Roman" w:cs="Times New Roman"/>
          <w:i/>
          <w:sz w:val="28"/>
          <w:szCs w:val="28"/>
        </w:rPr>
        <w:t>Животноводство</w:t>
      </w:r>
      <w:r w:rsidR="0093058F" w:rsidRPr="00FD4233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0923ADD2" w14:textId="77777777" w:rsidR="00E2091A" w:rsidRPr="00FD4233" w:rsidRDefault="00E46B9B" w:rsidP="001D7B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233">
        <w:rPr>
          <w:rFonts w:ascii="Times New Roman" w:eastAsia="Calibri" w:hAnsi="Times New Roman" w:cs="Times New Roman"/>
          <w:sz w:val="28"/>
          <w:szCs w:val="28"/>
        </w:rPr>
        <w:t>П</w:t>
      </w:r>
      <w:r w:rsidR="00E2091A" w:rsidRPr="00FD4233">
        <w:rPr>
          <w:rFonts w:ascii="Times New Roman" w:eastAsia="Calibri" w:hAnsi="Times New Roman" w:cs="Times New Roman"/>
          <w:sz w:val="28"/>
          <w:szCs w:val="28"/>
        </w:rPr>
        <w:t xml:space="preserve">о отрасли </w:t>
      </w:r>
      <w:r w:rsidRPr="00FD4233">
        <w:rPr>
          <w:rFonts w:ascii="Times New Roman" w:eastAsia="Calibri" w:hAnsi="Times New Roman" w:cs="Times New Roman"/>
          <w:sz w:val="28"/>
          <w:szCs w:val="28"/>
        </w:rPr>
        <w:t>«</w:t>
      </w:r>
      <w:r w:rsidR="00E2091A" w:rsidRPr="00FD4233">
        <w:rPr>
          <w:rFonts w:ascii="Times New Roman" w:eastAsia="Calibri" w:hAnsi="Times New Roman" w:cs="Times New Roman"/>
          <w:sz w:val="28"/>
          <w:szCs w:val="28"/>
        </w:rPr>
        <w:t>животноводство</w:t>
      </w:r>
      <w:r w:rsidRPr="00FD4233">
        <w:rPr>
          <w:rFonts w:ascii="Times New Roman" w:eastAsia="Calibri" w:hAnsi="Times New Roman" w:cs="Times New Roman"/>
          <w:sz w:val="28"/>
          <w:szCs w:val="28"/>
        </w:rPr>
        <w:t>» производство</w:t>
      </w:r>
      <w:r w:rsidR="00E2091A" w:rsidRPr="00FD4233">
        <w:rPr>
          <w:rFonts w:ascii="Times New Roman" w:eastAsia="Calibri" w:hAnsi="Times New Roman" w:cs="Times New Roman"/>
          <w:sz w:val="28"/>
          <w:szCs w:val="28"/>
        </w:rPr>
        <w:t xml:space="preserve"> составило:</w:t>
      </w:r>
    </w:p>
    <w:p w14:paraId="38D00331" w14:textId="77777777" w:rsidR="00544A10" w:rsidRPr="00FD4233" w:rsidRDefault="00E2091A" w:rsidP="00DF6F3B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233">
        <w:rPr>
          <w:rFonts w:ascii="Times New Roman" w:eastAsia="Calibri" w:hAnsi="Times New Roman" w:cs="Times New Roman"/>
          <w:sz w:val="28"/>
          <w:szCs w:val="28"/>
        </w:rPr>
        <w:t>мяса всех видов</w:t>
      </w:r>
      <w:r w:rsidR="00651FD7" w:rsidRPr="00FD42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eastAsia="Calibri" w:hAnsi="Times New Roman" w:cs="Times New Roman"/>
          <w:sz w:val="28"/>
          <w:szCs w:val="28"/>
        </w:rPr>
        <w:t>–</w:t>
      </w:r>
      <w:r w:rsidR="00651FD7" w:rsidRPr="00FD42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70AF4" w:rsidRPr="00FD4233">
        <w:rPr>
          <w:rFonts w:ascii="Times New Roman" w:eastAsia="Calibri" w:hAnsi="Times New Roman" w:cs="Times New Roman"/>
          <w:sz w:val="28"/>
          <w:szCs w:val="28"/>
        </w:rPr>
        <w:t xml:space="preserve">138,7 </w:t>
      </w:r>
      <w:r w:rsidRPr="00FD4233">
        <w:rPr>
          <w:rFonts w:ascii="Times New Roman" w:eastAsia="Calibri" w:hAnsi="Times New Roman" w:cs="Times New Roman"/>
          <w:sz w:val="28"/>
          <w:szCs w:val="28"/>
        </w:rPr>
        <w:t xml:space="preserve">тыс. </w:t>
      </w:r>
      <w:r w:rsidR="005E00A6" w:rsidRPr="00FD4233">
        <w:rPr>
          <w:rFonts w:ascii="Times New Roman" w:eastAsia="Calibri" w:hAnsi="Times New Roman" w:cs="Times New Roman"/>
          <w:sz w:val="28"/>
          <w:szCs w:val="28"/>
        </w:rPr>
        <w:t>тонн (</w:t>
      </w:r>
      <w:r w:rsidR="00370AF4" w:rsidRPr="00FD4233">
        <w:rPr>
          <w:rFonts w:ascii="Times New Roman" w:eastAsia="Calibri" w:hAnsi="Times New Roman" w:cs="Times New Roman"/>
          <w:sz w:val="28"/>
          <w:szCs w:val="28"/>
        </w:rPr>
        <w:t>99</w:t>
      </w:r>
      <w:r w:rsidR="0064222E" w:rsidRPr="00FD42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E00A6" w:rsidRPr="00FD4233">
        <w:rPr>
          <w:rFonts w:ascii="Times New Roman" w:eastAsia="Calibri" w:hAnsi="Times New Roman" w:cs="Times New Roman"/>
          <w:sz w:val="28"/>
          <w:szCs w:val="28"/>
        </w:rPr>
        <w:t>% к уровню</w:t>
      </w:r>
      <w:r w:rsidR="00AB1560" w:rsidRPr="00FD4233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61310A" w:rsidRPr="00FD4233">
        <w:rPr>
          <w:rFonts w:ascii="Times New Roman" w:eastAsia="Calibri" w:hAnsi="Times New Roman" w:cs="Times New Roman"/>
          <w:sz w:val="28"/>
          <w:szCs w:val="28"/>
        </w:rPr>
        <w:t>2</w:t>
      </w:r>
      <w:r w:rsidR="002671F9" w:rsidRPr="00FD4233">
        <w:rPr>
          <w:rFonts w:ascii="Times New Roman" w:eastAsia="Calibri" w:hAnsi="Times New Roman" w:cs="Times New Roman"/>
          <w:sz w:val="28"/>
          <w:szCs w:val="28"/>
        </w:rPr>
        <w:t>2</w:t>
      </w:r>
      <w:r w:rsidR="00AB1560" w:rsidRPr="00FD4233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Pr="00FD4233">
        <w:rPr>
          <w:rFonts w:ascii="Times New Roman" w:eastAsia="Calibri" w:hAnsi="Times New Roman" w:cs="Times New Roman"/>
          <w:sz w:val="28"/>
          <w:szCs w:val="28"/>
        </w:rPr>
        <w:t>)</w:t>
      </w:r>
      <w:r w:rsidR="00544A10" w:rsidRPr="00FD4233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F174798" w14:textId="77777777" w:rsidR="00E2091A" w:rsidRPr="00FD4233" w:rsidRDefault="00E2091A" w:rsidP="00DF6F3B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233">
        <w:rPr>
          <w:rFonts w:ascii="Times New Roman" w:eastAsia="Calibri" w:hAnsi="Times New Roman" w:cs="Times New Roman"/>
          <w:sz w:val="28"/>
          <w:szCs w:val="28"/>
        </w:rPr>
        <w:t xml:space="preserve">молока </w:t>
      </w:r>
      <w:r w:rsidR="00370AF4" w:rsidRPr="00FD4233">
        <w:rPr>
          <w:rFonts w:ascii="Times New Roman" w:eastAsia="Calibri" w:hAnsi="Times New Roman" w:cs="Times New Roman"/>
          <w:sz w:val="28"/>
          <w:szCs w:val="28"/>
        </w:rPr>
        <w:t>3178,6</w:t>
      </w:r>
      <w:r w:rsidRPr="00FD4233">
        <w:rPr>
          <w:rFonts w:ascii="Times New Roman" w:eastAsia="Calibri" w:hAnsi="Times New Roman" w:cs="Times New Roman"/>
          <w:sz w:val="28"/>
          <w:szCs w:val="28"/>
        </w:rPr>
        <w:t xml:space="preserve"> тонн - (</w:t>
      </w:r>
      <w:r w:rsidR="0064222E" w:rsidRPr="00FD4233">
        <w:rPr>
          <w:rFonts w:ascii="Times New Roman" w:eastAsia="Calibri" w:hAnsi="Times New Roman" w:cs="Times New Roman"/>
          <w:sz w:val="28"/>
          <w:szCs w:val="28"/>
        </w:rPr>
        <w:t>11</w:t>
      </w:r>
      <w:r w:rsidR="00370AF4" w:rsidRPr="00FD4233">
        <w:rPr>
          <w:rFonts w:ascii="Times New Roman" w:eastAsia="Calibri" w:hAnsi="Times New Roman" w:cs="Times New Roman"/>
          <w:sz w:val="28"/>
          <w:szCs w:val="28"/>
        </w:rPr>
        <w:t>6</w:t>
      </w:r>
      <w:r w:rsidR="0064222E" w:rsidRPr="00FD42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E00A6" w:rsidRPr="00FD4233">
        <w:rPr>
          <w:rFonts w:ascii="Times New Roman" w:eastAsia="Calibri" w:hAnsi="Times New Roman" w:cs="Times New Roman"/>
          <w:sz w:val="28"/>
          <w:szCs w:val="28"/>
        </w:rPr>
        <w:t>% к уровню</w:t>
      </w:r>
      <w:r w:rsidR="00AB1560" w:rsidRPr="00FD4233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64222E" w:rsidRPr="00FD4233">
        <w:rPr>
          <w:rFonts w:ascii="Times New Roman" w:eastAsia="Calibri" w:hAnsi="Times New Roman" w:cs="Times New Roman"/>
          <w:sz w:val="28"/>
          <w:szCs w:val="28"/>
        </w:rPr>
        <w:t>2</w:t>
      </w:r>
      <w:r w:rsidR="002671F9" w:rsidRPr="00FD4233">
        <w:rPr>
          <w:rFonts w:ascii="Times New Roman" w:eastAsia="Calibri" w:hAnsi="Times New Roman" w:cs="Times New Roman"/>
          <w:sz w:val="28"/>
          <w:szCs w:val="28"/>
        </w:rPr>
        <w:t>2</w:t>
      </w:r>
      <w:r w:rsidR="00AB1560" w:rsidRPr="00FD4233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="00A22B3E" w:rsidRPr="00FD4233">
        <w:rPr>
          <w:rFonts w:ascii="Times New Roman" w:eastAsia="Calibri" w:hAnsi="Times New Roman" w:cs="Times New Roman"/>
          <w:sz w:val="28"/>
          <w:szCs w:val="28"/>
        </w:rPr>
        <w:t>);</w:t>
      </w:r>
    </w:p>
    <w:p w14:paraId="5B224F0F" w14:textId="77777777" w:rsidR="00A22B3E" w:rsidRPr="00FD4233" w:rsidRDefault="00A22B3E" w:rsidP="00DF6F3B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233">
        <w:rPr>
          <w:rFonts w:ascii="Times New Roman" w:eastAsia="Calibri" w:hAnsi="Times New Roman" w:cs="Times New Roman"/>
          <w:sz w:val="28"/>
          <w:szCs w:val="28"/>
        </w:rPr>
        <w:t xml:space="preserve">куриных яиц – </w:t>
      </w:r>
      <w:r w:rsidR="00370AF4" w:rsidRPr="00FD4233">
        <w:rPr>
          <w:rFonts w:ascii="Times New Roman" w:eastAsia="Calibri" w:hAnsi="Times New Roman" w:cs="Times New Roman"/>
          <w:sz w:val="28"/>
          <w:szCs w:val="28"/>
        </w:rPr>
        <w:t>870</w:t>
      </w:r>
      <w:r w:rsidR="008E2EE6" w:rsidRPr="00FD42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eastAsia="Calibri" w:hAnsi="Times New Roman" w:cs="Times New Roman"/>
          <w:sz w:val="28"/>
          <w:szCs w:val="28"/>
        </w:rPr>
        <w:t xml:space="preserve">млн шт. </w:t>
      </w:r>
      <w:r w:rsidR="00651FD7" w:rsidRPr="00FD4233">
        <w:rPr>
          <w:rFonts w:ascii="Times New Roman" w:eastAsia="Calibri" w:hAnsi="Times New Roman" w:cs="Times New Roman"/>
          <w:sz w:val="28"/>
          <w:szCs w:val="28"/>
        </w:rPr>
        <w:t>(</w:t>
      </w:r>
      <w:r w:rsidR="0064222E" w:rsidRPr="00FD4233">
        <w:rPr>
          <w:rFonts w:ascii="Times New Roman" w:eastAsia="Calibri" w:hAnsi="Times New Roman" w:cs="Times New Roman"/>
          <w:sz w:val="28"/>
          <w:szCs w:val="28"/>
        </w:rPr>
        <w:t>10</w:t>
      </w:r>
      <w:r w:rsidR="00370AF4" w:rsidRPr="00FD4233">
        <w:rPr>
          <w:rFonts w:ascii="Times New Roman" w:eastAsia="Calibri" w:hAnsi="Times New Roman" w:cs="Times New Roman"/>
          <w:sz w:val="28"/>
          <w:szCs w:val="28"/>
        </w:rPr>
        <w:t>8</w:t>
      </w:r>
      <w:r w:rsidR="0064222E" w:rsidRPr="00FD42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eastAsia="Calibri" w:hAnsi="Times New Roman" w:cs="Times New Roman"/>
          <w:sz w:val="28"/>
          <w:szCs w:val="28"/>
        </w:rPr>
        <w:t xml:space="preserve">% к </w:t>
      </w:r>
      <w:r w:rsidR="00AB1560" w:rsidRPr="00FD4233">
        <w:rPr>
          <w:rFonts w:ascii="Times New Roman" w:eastAsia="Calibri" w:hAnsi="Times New Roman" w:cs="Times New Roman"/>
          <w:sz w:val="28"/>
          <w:szCs w:val="28"/>
        </w:rPr>
        <w:t>уровню 20</w:t>
      </w:r>
      <w:r w:rsidR="0064222E" w:rsidRPr="00FD4233">
        <w:rPr>
          <w:rFonts w:ascii="Times New Roman" w:eastAsia="Calibri" w:hAnsi="Times New Roman" w:cs="Times New Roman"/>
          <w:sz w:val="28"/>
          <w:szCs w:val="28"/>
        </w:rPr>
        <w:t>2</w:t>
      </w:r>
      <w:r w:rsidR="002671F9" w:rsidRPr="00FD4233">
        <w:rPr>
          <w:rFonts w:ascii="Times New Roman" w:eastAsia="Calibri" w:hAnsi="Times New Roman" w:cs="Times New Roman"/>
          <w:sz w:val="28"/>
          <w:szCs w:val="28"/>
        </w:rPr>
        <w:t>2</w:t>
      </w:r>
      <w:r w:rsidR="00AB1560" w:rsidRPr="00FD4233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Pr="00FD4233">
        <w:rPr>
          <w:rFonts w:ascii="Times New Roman" w:eastAsia="Calibri" w:hAnsi="Times New Roman" w:cs="Times New Roman"/>
          <w:sz w:val="28"/>
          <w:szCs w:val="28"/>
        </w:rPr>
        <w:t>).</w:t>
      </w:r>
    </w:p>
    <w:p w14:paraId="4E3FDF2B" w14:textId="77777777" w:rsidR="00820250" w:rsidRPr="00FD4233" w:rsidRDefault="00A22B3E" w:rsidP="000A3AD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233">
        <w:rPr>
          <w:rFonts w:ascii="Times New Roman" w:eastAsia="Calibri" w:hAnsi="Times New Roman" w:cs="Times New Roman"/>
          <w:sz w:val="28"/>
          <w:szCs w:val="28"/>
        </w:rPr>
        <w:tab/>
      </w:r>
    </w:p>
    <w:p w14:paraId="036163F8" w14:textId="77777777" w:rsidR="00E2091A" w:rsidRPr="00FD4233" w:rsidRDefault="00820250" w:rsidP="000A3AD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D4233">
        <w:rPr>
          <w:rFonts w:ascii="Times New Roman" w:eastAsia="Calibri" w:hAnsi="Times New Roman" w:cs="Times New Roman"/>
          <w:sz w:val="28"/>
          <w:szCs w:val="28"/>
        </w:rPr>
        <w:tab/>
      </w:r>
      <w:r w:rsidR="00E2091A" w:rsidRPr="00FD4233">
        <w:rPr>
          <w:rFonts w:ascii="Times New Roman" w:eastAsia="Calibri" w:hAnsi="Times New Roman" w:cs="Times New Roman"/>
          <w:i/>
          <w:sz w:val="28"/>
          <w:szCs w:val="28"/>
        </w:rPr>
        <w:t>Растениеводство</w:t>
      </w:r>
      <w:r w:rsidR="0093058F" w:rsidRPr="00FD4233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4A44D16C" w14:textId="77777777" w:rsidR="00652D3E" w:rsidRPr="00FD4233" w:rsidRDefault="00E2091A" w:rsidP="001D7B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233">
        <w:rPr>
          <w:rFonts w:ascii="Times New Roman" w:eastAsia="Calibri" w:hAnsi="Times New Roman" w:cs="Times New Roman"/>
          <w:sz w:val="28"/>
          <w:szCs w:val="28"/>
        </w:rPr>
        <w:t xml:space="preserve">Основными производителями продукции растениеводства в районе являются ООО </w:t>
      </w:r>
      <w:r w:rsidR="00C541F2" w:rsidRPr="00FD4233">
        <w:rPr>
          <w:rFonts w:ascii="Times New Roman" w:eastAsia="Calibri" w:hAnsi="Times New Roman" w:cs="Times New Roman"/>
          <w:sz w:val="28"/>
          <w:szCs w:val="28"/>
        </w:rPr>
        <w:t>«</w:t>
      </w:r>
      <w:r w:rsidRPr="00FD4233">
        <w:rPr>
          <w:rFonts w:ascii="Times New Roman" w:eastAsia="Calibri" w:hAnsi="Times New Roman" w:cs="Times New Roman"/>
          <w:sz w:val="28"/>
          <w:szCs w:val="28"/>
        </w:rPr>
        <w:t>Всеволожск</w:t>
      </w:r>
      <w:r w:rsidR="00223117" w:rsidRPr="00FD4233">
        <w:rPr>
          <w:rFonts w:ascii="Times New Roman" w:eastAsia="Calibri" w:hAnsi="Times New Roman" w:cs="Times New Roman"/>
          <w:sz w:val="28"/>
          <w:szCs w:val="28"/>
        </w:rPr>
        <w:t xml:space="preserve">ая селекционная станция», </w:t>
      </w:r>
      <w:r w:rsidRPr="00FD4233">
        <w:rPr>
          <w:rFonts w:ascii="Times New Roman" w:eastAsia="Calibri" w:hAnsi="Times New Roman" w:cs="Times New Roman"/>
          <w:sz w:val="28"/>
          <w:szCs w:val="28"/>
        </w:rPr>
        <w:t xml:space="preserve">ООО «Агрофирма» и крестьянские (фермерские) хозяйства, специализирующиеся на производстве продовольственного картофеля и овощей открытого грунта. В хозяйствах района возделывают различные сорта и гибриды картофеля и овощей отечественной и зарубежной селекции. Производством кормов занимается единственное животноводческое </w:t>
      </w:r>
      <w:r w:rsidR="00FE52BC" w:rsidRPr="00FD4233">
        <w:rPr>
          <w:rFonts w:ascii="Times New Roman" w:eastAsia="Calibri" w:hAnsi="Times New Roman" w:cs="Times New Roman"/>
          <w:sz w:val="28"/>
          <w:szCs w:val="28"/>
        </w:rPr>
        <w:t>предприятие СПК</w:t>
      </w:r>
      <w:r w:rsidRPr="00FD4233">
        <w:rPr>
          <w:rFonts w:ascii="Times New Roman" w:eastAsia="Calibri" w:hAnsi="Times New Roman" w:cs="Times New Roman"/>
          <w:sz w:val="28"/>
          <w:szCs w:val="28"/>
        </w:rPr>
        <w:t xml:space="preserve"> «Дальняя Поляна».</w:t>
      </w:r>
    </w:p>
    <w:p w14:paraId="4D22FC24" w14:textId="77777777" w:rsidR="0062165D" w:rsidRPr="00FD4233" w:rsidRDefault="0062165D" w:rsidP="001D7B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233">
        <w:rPr>
          <w:rFonts w:ascii="Times New Roman" w:eastAsia="Calibri" w:hAnsi="Times New Roman" w:cs="Times New Roman"/>
          <w:sz w:val="28"/>
          <w:szCs w:val="28"/>
        </w:rPr>
        <w:t>Посевные площади по сельхозпредприятиям в 2023 году составили 1932,6 га, в т.ч. посеяно:</w:t>
      </w:r>
    </w:p>
    <w:p w14:paraId="522FDE19" w14:textId="77777777" w:rsidR="0062165D" w:rsidRPr="00FD4233" w:rsidRDefault="0062165D" w:rsidP="001D7B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233">
        <w:rPr>
          <w:rFonts w:ascii="Times New Roman" w:eastAsia="Calibri" w:hAnsi="Times New Roman" w:cs="Times New Roman"/>
          <w:sz w:val="28"/>
          <w:szCs w:val="28"/>
        </w:rPr>
        <w:t>картофель – 474,4 га;</w:t>
      </w:r>
    </w:p>
    <w:p w14:paraId="116849F0" w14:textId="77777777" w:rsidR="0062165D" w:rsidRPr="00FD4233" w:rsidRDefault="0062165D" w:rsidP="001D7B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233">
        <w:rPr>
          <w:rFonts w:ascii="Times New Roman" w:eastAsia="Calibri" w:hAnsi="Times New Roman" w:cs="Times New Roman"/>
          <w:sz w:val="28"/>
          <w:szCs w:val="28"/>
        </w:rPr>
        <w:t>овощи – 286,2 га;</w:t>
      </w:r>
    </w:p>
    <w:p w14:paraId="68E94265" w14:textId="77777777" w:rsidR="0062165D" w:rsidRPr="00FD4233" w:rsidRDefault="0062165D" w:rsidP="001D7B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233">
        <w:rPr>
          <w:rFonts w:ascii="Times New Roman" w:eastAsia="Calibri" w:hAnsi="Times New Roman" w:cs="Times New Roman"/>
          <w:sz w:val="28"/>
          <w:szCs w:val="28"/>
        </w:rPr>
        <w:t>кормовые культуры – 1151 га;</w:t>
      </w:r>
    </w:p>
    <w:p w14:paraId="57A4FE19" w14:textId="77777777" w:rsidR="0062165D" w:rsidRDefault="0062165D" w:rsidP="001D7B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233">
        <w:rPr>
          <w:rFonts w:ascii="Times New Roman" w:eastAsia="Calibri" w:hAnsi="Times New Roman" w:cs="Times New Roman"/>
          <w:sz w:val="28"/>
          <w:szCs w:val="28"/>
        </w:rPr>
        <w:t>зерновые культуры – 21 га.</w:t>
      </w:r>
    </w:p>
    <w:p w14:paraId="6FB4E403" w14:textId="77777777" w:rsidR="007344A4" w:rsidRPr="00FD4233" w:rsidRDefault="007344A4" w:rsidP="001D7B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99C4C9E" w14:textId="77777777" w:rsidR="00E2091A" w:rsidRPr="00FD4233" w:rsidRDefault="00E2091A" w:rsidP="001D7BE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D4233">
        <w:rPr>
          <w:rFonts w:ascii="Times New Roman" w:eastAsia="Calibri" w:hAnsi="Times New Roman" w:cs="Times New Roman"/>
          <w:i/>
          <w:sz w:val="28"/>
          <w:szCs w:val="28"/>
        </w:rPr>
        <w:t>Государственная поддержка</w:t>
      </w:r>
      <w:r w:rsidR="0093058F" w:rsidRPr="00FD4233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4C33F0E3" w14:textId="77777777" w:rsidR="00E2091A" w:rsidRPr="00FD4233" w:rsidRDefault="00E2091A" w:rsidP="001D7B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233">
        <w:rPr>
          <w:rFonts w:ascii="Times New Roman" w:eastAsia="Calibri" w:hAnsi="Times New Roman" w:cs="Times New Roman"/>
          <w:sz w:val="28"/>
          <w:szCs w:val="28"/>
        </w:rPr>
        <w:t xml:space="preserve">Комитет по агропромышленному и </w:t>
      </w:r>
      <w:r w:rsidR="00FE52BC" w:rsidRPr="00FD4233">
        <w:rPr>
          <w:rFonts w:ascii="Times New Roman" w:eastAsia="Calibri" w:hAnsi="Times New Roman" w:cs="Times New Roman"/>
          <w:sz w:val="28"/>
          <w:szCs w:val="28"/>
        </w:rPr>
        <w:t>рыбохозяйственному комплексу</w:t>
      </w:r>
      <w:r w:rsidRPr="00FD4233">
        <w:rPr>
          <w:rFonts w:ascii="Times New Roman" w:eastAsia="Calibri" w:hAnsi="Times New Roman" w:cs="Times New Roman"/>
          <w:sz w:val="28"/>
          <w:szCs w:val="28"/>
        </w:rPr>
        <w:t xml:space="preserve"> Ленинградской области заключил </w:t>
      </w:r>
      <w:r w:rsidR="0057335D" w:rsidRPr="00FD4233">
        <w:rPr>
          <w:rFonts w:ascii="Times New Roman" w:eastAsia="Calibri" w:hAnsi="Times New Roman" w:cs="Times New Roman"/>
          <w:sz w:val="28"/>
          <w:szCs w:val="28"/>
        </w:rPr>
        <w:t xml:space="preserve">5 </w:t>
      </w:r>
      <w:r w:rsidR="00C13690" w:rsidRPr="00FD4233">
        <w:rPr>
          <w:rFonts w:ascii="Times New Roman" w:eastAsia="Calibri" w:hAnsi="Times New Roman" w:cs="Times New Roman"/>
          <w:sz w:val="28"/>
          <w:szCs w:val="28"/>
        </w:rPr>
        <w:t>Соглашени</w:t>
      </w:r>
      <w:r w:rsidR="0057335D" w:rsidRPr="00FD4233">
        <w:rPr>
          <w:rFonts w:ascii="Times New Roman" w:eastAsia="Calibri" w:hAnsi="Times New Roman" w:cs="Times New Roman"/>
          <w:sz w:val="28"/>
          <w:szCs w:val="28"/>
        </w:rPr>
        <w:t>й</w:t>
      </w:r>
      <w:r w:rsidR="00C13690" w:rsidRPr="00FD4233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субсидий на государственную поддержку АПК Ленинградской области </w:t>
      </w:r>
      <w:r w:rsidRPr="00FD4233">
        <w:rPr>
          <w:rFonts w:ascii="Times New Roman" w:eastAsia="Calibri" w:hAnsi="Times New Roman" w:cs="Times New Roman"/>
          <w:sz w:val="28"/>
          <w:szCs w:val="28"/>
        </w:rPr>
        <w:t xml:space="preserve">с сельскохозяйственными предприятиями, </w:t>
      </w:r>
      <w:r w:rsidR="0057335D" w:rsidRPr="00FD4233">
        <w:rPr>
          <w:rFonts w:ascii="Times New Roman" w:eastAsia="Calibri" w:hAnsi="Times New Roman" w:cs="Times New Roman"/>
          <w:sz w:val="28"/>
          <w:szCs w:val="28"/>
        </w:rPr>
        <w:t>19</w:t>
      </w:r>
      <w:r w:rsidR="00E2193F" w:rsidRPr="00FD42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79C7" w:rsidRPr="00FD4233">
        <w:rPr>
          <w:rFonts w:ascii="Times New Roman" w:eastAsia="Calibri" w:hAnsi="Times New Roman" w:cs="Times New Roman"/>
          <w:sz w:val="28"/>
          <w:szCs w:val="28"/>
        </w:rPr>
        <w:t xml:space="preserve">соглашений </w:t>
      </w:r>
      <w:r w:rsidR="009E6D9E" w:rsidRPr="00FD4233">
        <w:rPr>
          <w:rFonts w:ascii="Times New Roman" w:eastAsia="Calibri" w:hAnsi="Times New Roman" w:cs="Times New Roman"/>
          <w:sz w:val="28"/>
          <w:szCs w:val="28"/>
        </w:rPr>
        <w:t>- с</w:t>
      </w:r>
      <w:r w:rsidRPr="00FD4233">
        <w:rPr>
          <w:rFonts w:ascii="Times New Roman" w:eastAsia="Calibri" w:hAnsi="Times New Roman" w:cs="Times New Roman"/>
          <w:sz w:val="28"/>
          <w:szCs w:val="28"/>
        </w:rPr>
        <w:t xml:space="preserve"> крестьянскими (фермерскими) хозяйствами.</w:t>
      </w:r>
    </w:p>
    <w:p w14:paraId="7FAD03BC" w14:textId="77777777" w:rsidR="00E2091A" w:rsidRPr="00FD4233" w:rsidRDefault="00E2193F" w:rsidP="001D7B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6A1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первое полугодие  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года финансирование по всем уровням бюджета составило </w:t>
      </w:r>
      <w:r w:rsidR="0057335D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117,4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 руб.</w:t>
      </w:r>
    </w:p>
    <w:p w14:paraId="2B754A3F" w14:textId="77777777" w:rsidR="00B13C80" w:rsidRPr="00FD4233" w:rsidRDefault="00B13C80" w:rsidP="001D7BE2">
      <w:pPr>
        <w:pStyle w:val="a5"/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4DAE0B9B" w14:textId="77777777" w:rsidR="00E2091A" w:rsidRPr="00FD4233" w:rsidRDefault="00E2091A" w:rsidP="001D7BE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Садоводства</w:t>
      </w:r>
      <w:r w:rsidR="0093058F"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14:paraId="29002668" w14:textId="77777777" w:rsidR="00E2091A" w:rsidRPr="00FD4233" w:rsidRDefault="00E2091A" w:rsidP="001D7B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233">
        <w:rPr>
          <w:rFonts w:ascii="Times New Roman" w:eastAsia="Calibri" w:hAnsi="Times New Roman" w:cs="Times New Roman"/>
          <w:sz w:val="28"/>
          <w:szCs w:val="28"/>
        </w:rPr>
        <w:t>На территории Кировского муниципального района Ленинградской области находятся 2</w:t>
      </w:r>
      <w:r w:rsidR="0064365B" w:rsidRPr="00FD4233">
        <w:rPr>
          <w:rFonts w:ascii="Times New Roman" w:eastAsia="Calibri" w:hAnsi="Times New Roman" w:cs="Times New Roman"/>
          <w:sz w:val="28"/>
          <w:szCs w:val="28"/>
        </w:rPr>
        <w:t>4</w:t>
      </w:r>
      <w:r w:rsidRPr="00FD42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4365B" w:rsidRPr="00FD4233">
        <w:rPr>
          <w:rFonts w:ascii="Times New Roman" w:eastAsia="Calibri" w:hAnsi="Times New Roman" w:cs="Times New Roman"/>
          <w:sz w:val="28"/>
          <w:szCs w:val="28"/>
        </w:rPr>
        <w:t xml:space="preserve">дачных </w:t>
      </w:r>
      <w:r w:rsidRPr="00FD4233">
        <w:rPr>
          <w:rFonts w:ascii="Times New Roman" w:eastAsia="Calibri" w:hAnsi="Times New Roman" w:cs="Times New Roman"/>
          <w:sz w:val="28"/>
          <w:szCs w:val="28"/>
        </w:rPr>
        <w:t xml:space="preserve">некоммерческих </w:t>
      </w:r>
      <w:r w:rsidR="0064365B" w:rsidRPr="00FD4233">
        <w:rPr>
          <w:rFonts w:ascii="Times New Roman" w:eastAsia="Calibri" w:hAnsi="Times New Roman" w:cs="Times New Roman"/>
          <w:sz w:val="28"/>
          <w:szCs w:val="28"/>
        </w:rPr>
        <w:t>объединени</w:t>
      </w:r>
      <w:r w:rsidR="00811F46">
        <w:rPr>
          <w:rFonts w:ascii="Times New Roman" w:eastAsia="Calibri" w:hAnsi="Times New Roman" w:cs="Times New Roman"/>
          <w:sz w:val="28"/>
          <w:szCs w:val="28"/>
        </w:rPr>
        <w:t>я</w:t>
      </w:r>
      <w:r w:rsidRPr="00FD4233">
        <w:rPr>
          <w:rFonts w:ascii="Times New Roman" w:eastAsia="Calibri" w:hAnsi="Times New Roman" w:cs="Times New Roman"/>
          <w:sz w:val="28"/>
          <w:szCs w:val="28"/>
        </w:rPr>
        <w:t>, 2</w:t>
      </w:r>
      <w:r w:rsidR="00DD4108" w:rsidRPr="00FD4233">
        <w:rPr>
          <w:rFonts w:ascii="Times New Roman" w:eastAsia="Calibri" w:hAnsi="Times New Roman" w:cs="Times New Roman"/>
          <w:sz w:val="28"/>
          <w:szCs w:val="28"/>
        </w:rPr>
        <w:t xml:space="preserve">21 </w:t>
      </w:r>
      <w:r w:rsidRPr="00FD4233">
        <w:rPr>
          <w:rFonts w:ascii="Times New Roman" w:eastAsia="Calibri" w:hAnsi="Times New Roman" w:cs="Times New Roman"/>
          <w:sz w:val="28"/>
          <w:szCs w:val="28"/>
        </w:rPr>
        <w:t>садоводческ</w:t>
      </w:r>
      <w:r w:rsidR="0064365B" w:rsidRPr="00FD4233">
        <w:rPr>
          <w:rFonts w:ascii="Times New Roman" w:eastAsia="Calibri" w:hAnsi="Times New Roman" w:cs="Times New Roman"/>
          <w:sz w:val="28"/>
          <w:szCs w:val="28"/>
        </w:rPr>
        <w:t>ое</w:t>
      </w:r>
      <w:r w:rsidRPr="00FD4233">
        <w:rPr>
          <w:rFonts w:ascii="Times New Roman" w:eastAsia="Calibri" w:hAnsi="Times New Roman" w:cs="Times New Roman"/>
          <w:sz w:val="28"/>
          <w:szCs w:val="28"/>
        </w:rPr>
        <w:t xml:space="preserve"> некоммерческ</w:t>
      </w:r>
      <w:r w:rsidR="0064365B" w:rsidRPr="00FD4233">
        <w:rPr>
          <w:rFonts w:ascii="Times New Roman" w:eastAsia="Calibri" w:hAnsi="Times New Roman" w:cs="Times New Roman"/>
          <w:sz w:val="28"/>
          <w:szCs w:val="28"/>
        </w:rPr>
        <w:t>ое</w:t>
      </w:r>
      <w:r w:rsidRPr="00FD42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4365B" w:rsidRPr="00FD4233">
        <w:rPr>
          <w:rFonts w:ascii="Times New Roman" w:eastAsia="Calibri" w:hAnsi="Times New Roman" w:cs="Times New Roman"/>
          <w:sz w:val="28"/>
          <w:szCs w:val="28"/>
        </w:rPr>
        <w:t>товарищество</w:t>
      </w:r>
      <w:r w:rsidRPr="00FD423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5CE293E" w14:textId="77777777" w:rsidR="004C5FB1" w:rsidRPr="00FD4233" w:rsidRDefault="004C5FB1" w:rsidP="001D7BE2">
      <w:pPr>
        <w:pStyle w:val="ad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110F19C" w14:textId="77777777" w:rsidR="008A0971" w:rsidRPr="00FD4233" w:rsidRDefault="00732B57" w:rsidP="008A097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233">
        <w:rPr>
          <w:rFonts w:ascii="Times New Roman" w:hAnsi="Times New Roman" w:cs="Times New Roman"/>
          <w:b/>
          <w:sz w:val="28"/>
          <w:szCs w:val="28"/>
        </w:rPr>
        <w:t>Малый бизнес.</w:t>
      </w:r>
    </w:p>
    <w:p w14:paraId="1211CF75" w14:textId="7A5319B3" w:rsidR="007628CC" w:rsidRPr="00FD4233" w:rsidRDefault="008A0971" w:rsidP="00141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 xml:space="preserve">В Кировском муниципальном районе (по данным из Единого Реестра субъектов малого и среднего предпринимательства) состоит на учете </w:t>
      </w:r>
      <w:r w:rsidR="00814C8D" w:rsidRPr="00FD4233">
        <w:rPr>
          <w:rFonts w:ascii="Times New Roman" w:hAnsi="Times New Roman" w:cs="Times New Roman"/>
          <w:sz w:val="28"/>
          <w:szCs w:val="28"/>
        </w:rPr>
        <w:t>3649</w:t>
      </w:r>
      <w:r w:rsidRPr="00FD4233">
        <w:rPr>
          <w:rFonts w:ascii="Times New Roman" w:hAnsi="Times New Roman" w:cs="Times New Roman"/>
          <w:sz w:val="28"/>
          <w:szCs w:val="28"/>
        </w:rPr>
        <w:t xml:space="preserve"> субъект</w:t>
      </w:r>
      <w:r w:rsidR="00F66778" w:rsidRPr="00FD4233">
        <w:rPr>
          <w:rFonts w:ascii="Times New Roman" w:hAnsi="Times New Roman" w:cs="Times New Roman"/>
          <w:sz w:val="28"/>
          <w:szCs w:val="28"/>
        </w:rPr>
        <w:t>а</w:t>
      </w:r>
      <w:r w:rsidRPr="00FD4233">
        <w:rPr>
          <w:rFonts w:ascii="Times New Roman" w:hAnsi="Times New Roman" w:cs="Times New Roman"/>
          <w:sz w:val="28"/>
          <w:szCs w:val="28"/>
        </w:rPr>
        <w:t xml:space="preserve"> малого </w:t>
      </w:r>
      <w:r w:rsidR="003F33DB" w:rsidRPr="00FD4233">
        <w:rPr>
          <w:rFonts w:ascii="Times New Roman" w:hAnsi="Times New Roman" w:cs="Times New Roman"/>
          <w:sz w:val="28"/>
          <w:szCs w:val="28"/>
        </w:rPr>
        <w:t xml:space="preserve">и среднего предпринимательства. Численность занятых </w:t>
      </w:r>
      <w:r w:rsidR="00781A7B" w:rsidRPr="00FD4233">
        <w:rPr>
          <w:rFonts w:ascii="Times New Roman" w:hAnsi="Times New Roman" w:cs="Times New Roman"/>
          <w:sz w:val="28"/>
          <w:szCs w:val="28"/>
        </w:rPr>
        <w:t>в</w:t>
      </w:r>
      <w:r w:rsidR="003F33DB" w:rsidRPr="00FD4233">
        <w:rPr>
          <w:rFonts w:ascii="Times New Roman" w:hAnsi="Times New Roman" w:cs="Times New Roman"/>
          <w:sz w:val="28"/>
          <w:szCs w:val="28"/>
        </w:rPr>
        <w:t xml:space="preserve"> сфере МСП, включая ИП и самозанятых составляет 1312</w:t>
      </w:r>
      <w:r w:rsidR="00814C8D" w:rsidRPr="00FD4233">
        <w:rPr>
          <w:rFonts w:ascii="Times New Roman" w:hAnsi="Times New Roman" w:cs="Times New Roman"/>
          <w:sz w:val="28"/>
          <w:szCs w:val="28"/>
        </w:rPr>
        <w:t>9</w:t>
      </w:r>
      <w:r w:rsidR="003F33DB" w:rsidRPr="00FD4233">
        <w:rPr>
          <w:rFonts w:ascii="Times New Roman" w:hAnsi="Times New Roman" w:cs="Times New Roman"/>
          <w:sz w:val="28"/>
          <w:szCs w:val="28"/>
        </w:rPr>
        <w:t xml:space="preserve"> чел.</w:t>
      </w:r>
    </w:p>
    <w:p w14:paraId="5050708D" w14:textId="77777777" w:rsidR="00306878" w:rsidRPr="00FD4233" w:rsidRDefault="00306878" w:rsidP="00141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На 01.0</w:t>
      </w:r>
      <w:r w:rsidR="00814C8D" w:rsidRPr="00FD4233">
        <w:rPr>
          <w:rFonts w:ascii="Times New Roman" w:hAnsi="Times New Roman" w:cs="Times New Roman"/>
          <w:sz w:val="28"/>
          <w:szCs w:val="28"/>
        </w:rPr>
        <w:t>7</w:t>
      </w:r>
      <w:r w:rsidRPr="00FD4233">
        <w:rPr>
          <w:rFonts w:ascii="Times New Roman" w:hAnsi="Times New Roman" w:cs="Times New Roman"/>
          <w:sz w:val="28"/>
          <w:szCs w:val="28"/>
        </w:rPr>
        <w:t>.2023 зарегистрировали свой статус с учетом введения налого</w:t>
      </w:r>
      <w:r w:rsidR="00814C8D" w:rsidRPr="00FD4233">
        <w:rPr>
          <w:rFonts w:ascii="Times New Roman" w:hAnsi="Times New Roman" w:cs="Times New Roman"/>
          <w:sz w:val="28"/>
          <w:szCs w:val="28"/>
        </w:rPr>
        <w:t>вого режима для самозанятых – 37</w:t>
      </w:r>
      <w:r w:rsidRPr="00FD4233">
        <w:rPr>
          <w:rFonts w:ascii="Times New Roman" w:hAnsi="Times New Roman" w:cs="Times New Roman"/>
          <w:sz w:val="28"/>
          <w:szCs w:val="28"/>
        </w:rPr>
        <w:t>74 гражданина.</w:t>
      </w:r>
    </w:p>
    <w:p w14:paraId="38FAC224" w14:textId="7595EFF6" w:rsidR="008A0971" w:rsidRPr="00FD4233" w:rsidRDefault="008A0971" w:rsidP="001419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Распределение субъектов малого предпринимательства (включая микропредприятия и индивидуальных предпринимателей) по видам экономической деятельности:</w:t>
      </w:r>
    </w:p>
    <w:p w14:paraId="06F6AEA8" w14:textId="77777777" w:rsidR="00A36625" w:rsidRPr="00FD4233" w:rsidRDefault="00A36625" w:rsidP="00DF6F3B">
      <w:pPr>
        <w:pStyle w:val="a5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сельское хозяйст</w:t>
      </w:r>
      <w:r w:rsidR="008A0971" w:rsidRPr="00FD4233">
        <w:rPr>
          <w:rFonts w:ascii="Times New Roman" w:hAnsi="Times New Roman" w:cs="Times New Roman"/>
          <w:sz w:val="28"/>
          <w:szCs w:val="28"/>
        </w:rPr>
        <w:t>во, охота, рыболовство</w:t>
      </w:r>
      <w:r w:rsidR="007628CC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="008A0971" w:rsidRPr="00FD4233">
        <w:rPr>
          <w:rFonts w:ascii="Times New Roman" w:hAnsi="Times New Roman" w:cs="Times New Roman"/>
          <w:sz w:val="28"/>
          <w:szCs w:val="28"/>
        </w:rPr>
        <w:t>-</w:t>
      </w:r>
      <w:r w:rsidR="007628CC" w:rsidRPr="00FD4233">
        <w:rPr>
          <w:rFonts w:ascii="Times New Roman" w:hAnsi="Times New Roman" w:cs="Times New Roman"/>
          <w:sz w:val="28"/>
          <w:szCs w:val="28"/>
        </w:rPr>
        <w:t xml:space="preserve"> 2,3 </w:t>
      </w:r>
      <w:r w:rsidR="000B5D93" w:rsidRPr="00FD4233">
        <w:rPr>
          <w:rFonts w:ascii="Times New Roman" w:hAnsi="Times New Roman" w:cs="Times New Roman"/>
          <w:sz w:val="28"/>
          <w:szCs w:val="28"/>
        </w:rPr>
        <w:t>%</w:t>
      </w:r>
    </w:p>
    <w:p w14:paraId="409712C3" w14:textId="77777777" w:rsidR="00A36625" w:rsidRPr="00FD4233" w:rsidRDefault="00A36625" w:rsidP="00DF6F3B">
      <w:pPr>
        <w:pStyle w:val="a5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о</w:t>
      </w:r>
      <w:r w:rsidR="008A0971" w:rsidRPr="00FD4233">
        <w:rPr>
          <w:rFonts w:ascii="Times New Roman" w:hAnsi="Times New Roman" w:cs="Times New Roman"/>
          <w:sz w:val="28"/>
          <w:szCs w:val="28"/>
        </w:rPr>
        <w:t>брабатывающие производства</w:t>
      </w:r>
      <w:r w:rsidR="007628CC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="008A0971" w:rsidRPr="00FD4233">
        <w:rPr>
          <w:rFonts w:ascii="Times New Roman" w:hAnsi="Times New Roman" w:cs="Times New Roman"/>
          <w:sz w:val="28"/>
          <w:szCs w:val="28"/>
        </w:rPr>
        <w:t xml:space="preserve">- </w:t>
      </w:r>
      <w:r w:rsidR="007628CC" w:rsidRPr="00FD4233">
        <w:rPr>
          <w:rFonts w:ascii="Times New Roman" w:hAnsi="Times New Roman" w:cs="Times New Roman"/>
          <w:sz w:val="28"/>
          <w:szCs w:val="28"/>
        </w:rPr>
        <w:t xml:space="preserve">7,0 </w:t>
      </w:r>
      <w:r w:rsidR="000B5D93" w:rsidRPr="00FD4233">
        <w:rPr>
          <w:rFonts w:ascii="Times New Roman" w:hAnsi="Times New Roman" w:cs="Times New Roman"/>
          <w:sz w:val="28"/>
          <w:szCs w:val="28"/>
        </w:rPr>
        <w:t>%</w:t>
      </w:r>
    </w:p>
    <w:p w14:paraId="7EB7915C" w14:textId="77777777" w:rsidR="00A36625" w:rsidRPr="00FD4233" w:rsidRDefault="00A36625" w:rsidP="00DF6F3B">
      <w:pPr>
        <w:pStyle w:val="a5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с</w:t>
      </w:r>
      <w:r w:rsidR="008A0971" w:rsidRPr="00FD4233">
        <w:rPr>
          <w:rFonts w:ascii="Times New Roman" w:hAnsi="Times New Roman" w:cs="Times New Roman"/>
          <w:sz w:val="28"/>
          <w:szCs w:val="28"/>
        </w:rPr>
        <w:t>троительство</w:t>
      </w:r>
      <w:r w:rsidR="007628CC" w:rsidRPr="00FD4233">
        <w:rPr>
          <w:rFonts w:ascii="Times New Roman" w:hAnsi="Times New Roman" w:cs="Times New Roman"/>
          <w:sz w:val="28"/>
          <w:szCs w:val="28"/>
        </w:rPr>
        <w:t xml:space="preserve"> – 9,6 </w:t>
      </w:r>
      <w:r w:rsidR="008A0971" w:rsidRPr="00FD4233">
        <w:rPr>
          <w:rFonts w:ascii="Times New Roman" w:hAnsi="Times New Roman" w:cs="Times New Roman"/>
          <w:sz w:val="28"/>
          <w:szCs w:val="28"/>
        </w:rPr>
        <w:t>%</w:t>
      </w:r>
    </w:p>
    <w:p w14:paraId="63508469" w14:textId="77777777" w:rsidR="00A36625" w:rsidRPr="00FD4233" w:rsidRDefault="00A36625" w:rsidP="00DF6F3B">
      <w:pPr>
        <w:pStyle w:val="a5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т</w:t>
      </w:r>
      <w:r w:rsidR="008A0971" w:rsidRPr="00FD4233">
        <w:rPr>
          <w:rFonts w:ascii="Times New Roman" w:hAnsi="Times New Roman" w:cs="Times New Roman"/>
          <w:sz w:val="28"/>
          <w:szCs w:val="28"/>
        </w:rPr>
        <w:t>орговля, общепит, бытовые услуги</w:t>
      </w:r>
      <w:r w:rsidR="007628CC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="008A0971" w:rsidRPr="00FD4233">
        <w:rPr>
          <w:rFonts w:ascii="Times New Roman" w:hAnsi="Times New Roman" w:cs="Times New Roman"/>
          <w:sz w:val="28"/>
          <w:szCs w:val="28"/>
        </w:rPr>
        <w:t>- 4</w:t>
      </w:r>
      <w:r w:rsidR="007628CC" w:rsidRPr="00FD4233">
        <w:rPr>
          <w:rFonts w:ascii="Times New Roman" w:hAnsi="Times New Roman" w:cs="Times New Roman"/>
          <w:sz w:val="28"/>
          <w:szCs w:val="28"/>
        </w:rPr>
        <w:t xml:space="preserve">0 </w:t>
      </w:r>
      <w:r w:rsidR="008A0971" w:rsidRPr="00FD4233">
        <w:rPr>
          <w:rFonts w:ascii="Times New Roman" w:hAnsi="Times New Roman" w:cs="Times New Roman"/>
          <w:sz w:val="28"/>
          <w:szCs w:val="28"/>
        </w:rPr>
        <w:t>%</w:t>
      </w:r>
    </w:p>
    <w:p w14:paraId="22F49214" w14:textId="77777777" w:rsidR="00A36625" w:rsidRPr="00FD4233" w:rsidRDefault="00A36625" w:rsidP="00DF6F3B">
      <w:pPr>
        <w:pStyle w:val="a5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т</w:t>
      </w:r>
      <w:r w:rsidR="008A0971" w:rsidRPr="00FD4233">
        <w:rPr>
          <w:rFonts w:ascii="Times New Roman" w:hAnsi="Times New Roman" w:cs="Times New Roman"/>
          <w:sz w:val="28"/>
          <w:szCs w:val="28"/>
        </w:rPr>
        <w:t>ранспорт и связь</w:t>
      </w:r>
      <w:r w:rsidR="007628CC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="008A0971" w:rsidRPr="00FD4233">
        <w:rPr>
          <w:rFonts w:ascii="Times New Roman" w:hAnsi="Times New Roman" w:cs="Times New Roman"/>
          <w:sz w:val="28"/>
          <w:szCs w:val="28"/>
        </w:rPr>
        <w:t>- 16,5</w:t>
      </w:r>
      <w:r w:rsidR="007628CC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="008A0971" w:rsidRPr="00FD4233">
        <w:rPr>
          <w:rFonts w:ascii="Times New Roman" w:hAnsi="Times New Roman" w:cs="Times New Roman"/>
          <w:sz w:val="28"/>
          <w:szCs w:val="28"/>
        </w:rPr>
        <w:t>%</w:t>
      </w:r>
    </w:p>
    <w:p w14:paraId="1B94CC41" w14:textId="77777777" w:rsidR="00A36625" w:rsidRPr="00FD4233" w:rsidRDefault="00A36625" w:rsidP="00DF6F3B">
      <w:pPr>
        <w:pStyle w:val="a5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о</w:t>
      </w:r>
      <w:r w:rsidR="008A0971" w:rsidRPr="00FD4233">
        <w:rPr>
          <w:rFonts w:ascii="Times New Roman" w:hAnsi="Times New Roman" w:cs="Times New Roman"/>
          <w:sz w:val="28"/>
          <w:szCs w:val="28"/>
        </w:rPr>
        <w:t>перации с недвижимым имуществом, аренда</w:t>
      </w:r>
      <w:r w:rsidR="007628CC" w:rsidRPr="00FD4233">
        <w:rPr>
          <w:rFonts w:ascii="Times New Roman" w:hAnsi="Times New Roman" w:cs="Times New Roman"/>
          <w:sz w:val="28"/>
          <w:szCs w:val="28"/>
        </w:rPr>
        <w:t xml:space="preserve"> – </w:t>
      </w:r>
      <w:r w:rsidR="008A0971" w:rsidRPr="00FD4233">
        <w:rPr>
          <w:rFonts w:ascii="Times New Roman" w:hAnsi="Times New Roman" w:cs="Times New Roman"/>
          <w:sz w:val="28"/>
          <w:szCs w:val="28"/>
        </w:rPr>
        <w:t>10</w:t>
      </w:r>
      <w:r w:rsidR="007628CC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="008A0971" w:rsidRPr="00FD4233">
        <w:rPr>
          <w:rFonts w:ascii="Times New Roman" w:hAnsi="Times New Roman" w:cs="Times New Roman"/>
          <w:sz w:val="28"/>
          <w:szCs w:val="28"/>
        </w:rPr>
        <w:t>%</w:t>
      </w:r>
    </w:p>
    <w:p w14:paraId="366C9BED" w14:textId="77777777" w:rsidR="005822A8" w:rsidRPr="00FD4233" w:rsidRDefault="005822A8" w:rsidP="00DF6F3B">
      <w:pPr>
        <w:pStyle w:val="a5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деятельность профессиональная, научная – 6,4 %</w:t>
      </w:r>
    </w:p>
    <w:p w14:paraId="7FA6A36B" w14:textId="77777777" w:rsidR="00A36625" w:rsidRPr="00FD4233" w:rsidRDefault="00A36625" w:rsidP="00DF6F3B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п</w:t>
      </w:r>
      <w:r w:rsidR="008A0971" w:rsidRPr="00FD4233">
        <w:rPr>
          <w:rFonts w:ascii="Times New Roman" w:hAnsi="Times New Roman" w:cs="Times New Roman"/>
          <w:sz w:val="28"/>
          <w:szCs w:val="28"/>
        </w:rPr>
        <w:t>редоставление прочих социальных, персональных коммунальных услуг-</w:t>
      </w:r>
      <w:r w:rsidR="007628CC" w:rsidRPr="00FD4233">
        <w:rPr>
          <w:rFonts w:ascii="Times New Roman" w:hAnsi="Times New Roman" w:cs="Times New Roman"/>
          <w:sz w:val="28"/>
          <w:szCs w:val="28"/>
        </w:rPr>
        <w:t xml:space="preserve">8,2 </w:t>
      </w:r>
      <w:r w:rsidR="008A0971" w:rsidRPr="00FD4233">
        <w:rPr>
          <w:rFonts w:ascii="Times New Roman" w:hAnsi="Times New Roman" w:cs="Times New Roman"/>
          <w:sz w:val="28"/>
          <w:szCs w:val="28"/>
        </w:rPr>
        <w:t>%</w:t>
      </w:r>
      <w:r w:rsidRPr="00FD4233">
        <w:rPr>
          <w:rFonts w:ascii="Times New Roman" w:hAnsi="Times New Roman" w:cs="Times New Roman"/>
          <w:sz w:val="28"/>
          <w:szCs w:val="28"/>
        </w:rPr>
        <w:t>.</w:t>
      </w:r>
    </w:p>
    <w:p w14:paraId="36D83549" w14:textId="77777777" w:rsidR="00A36625" w:rsidRPr="00FD4233" w:rsidRDefault="008A0971" w:rsidP="00736C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 xml:space="preserve">В </w:t>
      </w:r>
      <w:r w:rsidR="00A36625" w:rsidRPr="00FD4233">
        <w:rPr>
          <w:rFonts w:ascii="Times New Roman" w:hAnsi="Times New Roman" w:cs="Times New Roman"/>
          <w:sz w:val="28"/>
          <w:szCs w:val="28"/>
        </w:rPr>
        <w:t xml:space="preserve">первом </w:t>
      </w:r>
      <w:r w:rsidR="006F5634" w:rsidRPr="00FD4233">
        <w:rPr>
          <w:rFonts w:ascii="Times New Roman" w:hAnsi="Times New Roman" w:cs="Times New Roman"/>
          <w:sz w:val="28"/>
          <w:szCs w:val="28"/>
        </w:rPr>
        <w:t>полугодии</w:t>
      </w:r>
      <w:r w:rsidR="00A36625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hAnsi="Times New Roman" w:cs="Times New Roman"/>
          <w:sz w:val="28"/>
          <w:szCs w:val="28"/>
        </w:rPr>
        <w:t>202</w:t>
      </w:r>
      <w:r w:rsidR="00517F6E" w:rsidRPr="00FD4233">
        <w:rPr>
          <w:rFonts w:ascii="Times New Roman" w:hAnsi="Times New Roman" w:cs="Times New Roman"/>
          <w:sz w:val="28"/>
          <w:szCs w:val="28"/>
        </w:rPr>
        <w:t>3</w:t>
      </w:r>
      <w:r w:rsidRPr="00FD4233">
        <w:rPr>
          <w:rFonts w:ascii="Times New Roman" w:hAnsi="Times New Roman" w:cs="Times New Roman"/>
          <w:sz w:val="28"/>
          <w:szCs w:val="28"/>
        </w:rPr>
        <w:t xml:space="preserve"> года: </w:t>
      </w:r>
    </w:p>
    <w:p w14:paraId="1F80FD46" w14:textId="4BB99F8A" w:rsidR="006F5634" w:rsidRPr="00FD4233" w:rsidRDefault="006F5634" w:rsidP="00DF6F3B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предоставлены 2 субсидии на начало предпринимательской деятельности на общую сумму 1201,1 тыс. руб.: открытие медицинского цента в г. Отрадное, открытие предприятие по производству теплоблоков в г. Кировск;</w:t>
      </w:r>
    </w:p>
    <w:p w14:paraId="32813268" w14:textId="77777777" w:rsidR="00A36625" w:rsidRPr="00FD4233" w:rsidRDefault="008A0971" w:rsidP="00DF6F3B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 xml:space="preserve">оказано </w:t>
      </w:r>
      <w:r w:rsidR="00306878" w:rsidRPr="00FD4233">
        <w:rPr>
          <w:rFonts w:ascii="Times New Roman" w:hAnsi="Times New Roman" w:cs="Times New Roman"/>
          <w:sz w:val="28"/>
          <w:szCs w:val="28"/>
        </w:rPr>
        <w:t>1</w:t>
      </w:r>
      <w:r w:rsidR="006F5634" w:rsidRPr="00FD4233">
        <w:rPr>
          <w:rFonts w:ascii="Times New Roman" w:hAnsi="Times New Roman" w:cs="Times New Roman"/>
          <w:sz w:val="28"/>
          <w:szCs w:val="28"/>
        </w:rPr>
        <w:t>774</w:t>
      </w:r>
      <w:r w:rsidRPr="00FD4233">
        <w:rPr>
          <w:rFonts w:ascii="Times New Roman" w:hAnsi="Times New Roman" w:cs="Times New Roman"/>
          <w:sz w:val="28"/>
          <w:szCs w:val="28"/>
        </w:rPr>
        <w:t xml:space="preserve"> консультаци</w:t>
      </w:r>
      <w:r w:rsidR="00306878" w:rsidRPr="00FD4233">
        <w:rPr>
          <w:rFonts w:ascii="Times New Roman" w:hAnsi="Times New Roman" w:cs="Times New Roman"/>
          <w:sz w:val="28"/>
          <w:szCs w:val="28"/>
        </w:rPr>
        <w:t>я</w:t>
      </w:r>
      <w:r w:rsidRPr="00FD4233">
        <w:rPr>
          <w:rFonts w:ascii="Times New Roman" w:hAnsi="Times New Roman" w:cs="Times New Roman"/>
          <w:sz w:val="28"/>
          <w:szCs w:val="28"/>
        </w:rPr>
        <w:t xml:space="preserve"> по вопросам ведения предпринимательской деятельности;</w:t>
      </w:r>
    </w:p>
    <w:p w14:paraId="2177A0AA" w14:textId="77777777" w:rsidR="00A36625" w:rsidRPr="00FD4233" w:rsidRDefault="008A0971" w:rsidP="00DF6F3B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6F5634" w:rsidRPr="00FD4233">
        <w:rPr>
          <w:rFonts w:ascii="Times New Roman" w:hAnsi="Times New Roman" w:cs="Times New Roman"/>
          <w:sz w:val="28"/>
          <w:szCs w:val="28"/>
        </w:rPr>
        <w:t>6</w:t>
      </w:r>
      <w:r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="00306878" w:rsidRPr="00FD4233">
        <w:rPr>
          <w:rFonts w:ascii="Times New Roman" w:hAnsi="Times New Roman" w:cs="Times New Roman"/>
          <w:sz w:val="28"/>
          <w:szCs w:val="28"/>
        </w:rPr>
        <w:t>образовательных курс</w:t>
      </w:r>
      <w:r w:rsidR="006F5634" w:rsidRPr="00FD4233">
        <w:rPr>
          <w:rFonts w:ascii="Times New Roman" w:hAnsi="Times New Roman" w:cs="Times New Roman"/>
          <w:sz w:val="28"/>
          <w:szCs w:val="28"/>
        </w:rPr>
        <w:t>ов</w:t>
      </w:r>
      <w:r w:rsidR="00306878" w:rsidRPr="00FD4233">
        <w:rPr>
          <w:rFonts w:ascii="Times New Roman" w:hAnsi="Times New Roman" w:cs="Times New Roman"/>
          <w:sz w:val="28"/>
          <w:szCs w:val="28"/>
        </w:rPr>
        <w:t xml:space="preserve"> для субъектов МСП и самозанятых и граждан для заключения соцконтракта;</w:t>
      </w:r>
    </w:p>
    <w:p w14:paraId="055B6E48" w14:textId="77777777" w:rsidR="00A36625" w:rsidRPr="00FD4233" w:rsidRDefault="008A0971" w:rsidP="00DF6F3B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организовано и</w:t>
      </w:r>
      <w:r w:rsidR="00F3361F" w:rsidRPr="00FD4233">
        <w:rPr>
          <w:rFonts w:ascii="Times New Roman" w:hAnsi="Times New Roman" w:cs="Times New Roman"/>
          <w:sz w:val="28"/>
          <w:szCs w:val="28"/>
        </w:rPr>
        <w:t xml:space="preserve"> проведено, принято участие в </w:t>
      </w:r>
      <w:r w:rsidR="006F5634" w:rsidRPr="00FD4233">
        <w:rPr>
          <w:rFonts w:ascii="Times New Roman" w:hAnsi="Times New Roman" w:cs="Times New Roman"/>
          <w:sz w:val="28"/>
          <w:szCs w:val="28"/>
        </w:rPr>
        <w:t>33</w:t>
      </w:r>
      <w:r w:rsidR="00306878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hAnsi="Times New Roman" w:cs="Times New Roman"/>
          <w:sz w:val="28"/>
          <w:szCs w:val="28"/>
        </w:rPr>
        <w:t xml:space="preserve">совещаниях, семинарах, конференциях, рабочих встречах, круглых столах как в очном, так и в </w:t>
      </w:r>
      <w:r w:rsidRPr="00FD4233">
        <w:rPr>
          <w:rFonts w:ascii="Times New Roman" w:hAnsi="Times New Roman" w:cs="Times New Roman"/>
          <w:sz w:val="28"/>
          <w:szCs w:val="28"/>
        </w:rPr>
        <w:lastRenderedPageBreak/>
        <w:t>формате онлайн-вебинаров с представителями малого предпринимательства;</w:t>
      </w:r>
    </w:p>
    <w:p w14:paraId="1FA26F70" w14:textId="53C86701" w:rsidR="00306878" w:rsidRPr="00FD4233" w:rsidRDefault="00306878" w:rsidP="00DF6F3B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мастера НХП Кировского района приняли участие в ярм</w:t>
      </w:r>
      <w:r w:rsidR="0087589C" w:rsidRPr="00FD4233">
        <w:rPr>
          <w:rFonts w:ascii="Times New Roman" w:hAnsi="Times New Roman" w:cs="Times New Roman"/>
          <w:sz w:val="28"/>
          <w:szCs w:val="28"/>
        </w:rPr>
        <w:t>а</w:t>
      </w:r>
      <w:r w:rsidRPr="00FD4233">
        <w:rPr>
          <w:rFonts w:ascii="Times New Roman" w:hAnsi="Times New Roman" w:cs="Times New Roman"/>
          <w:sz w:val="28"/>
          <w:szCs w:val="28"/>
        </w:rPr>
        <w:t>рочных мероприятиях в день Масленицы</w:t>
      </w:r>
      <w:r w:rsidR="0087589C" w:rsidRPr="00FD4233">
        <w:rPr>
          <w:rFonts w:ascii="Times New Roman" w:hAnsi="Times New Roman" w:cs="Times New Roman"/>
          <w:sz w:val="28"/>
          <w:szCs w:val="28"/>
        </w:rPr>
        <w:t>, на фестивале «Корюшка идет», на праздновании Дня России, на мероприятии «ЭтноВесна» 2023 в г. Кириши;</w:t>
      </w:r>
    </w:p>
    <w:p w14:paraId="3599E6C4" w14:textId="77777777" w:rsidR="0087589C" w:rsidRPr="00FD4233" w:rsidRDefault="0087589C" w:rsidP="00DF6F3B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представители малого бизнеса Кировского района приняли участие в итоговом мероприятии «Развитие потребительского рынка в 2022 году», в стратегических сессиях по благоустройству городских поселений, в спортивном форуме для самозанятых в Коркино;</w:t>
      </w:r>
    </w:p>
    <w:p w14:paraId="6C36C731" w14:textId="77777777" w:rsidR="0087589C" w:rsidRPr="00FD4233" w:rsidRDefault="0087589C" w:rsidP="00DF6F3B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команда поваров Кировского района заняла второе место в соревнованиях на Кубок Губернатора – «Лучший шеф-повар Ленинградской области».</w:t>
      </w:r>
    </w:p>
    <w:p w14:paraId="0C84826A" w14:textId="4A247C5C" w:rsidR="00A36625" w:rsidRPr="00FD4233" w:rsidRDefault="00A36625" w:rsidP="00A36625">
      <w:pPr>
        <w:tabs>
          <w:tab w:val="left" w:pos="720"/>
          <w:tab w:val="left" w:pos="1260"/>
        </w:tabs>
        <w:spacing w:after="0" w:line="240" w:lineRule="auto"/>
        <w:ind w:left="-180" w:right="35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color w:val="000000"/>
          <w:sz w:val="28"/>
          <w:szCs w:val="28"/>
        </w:rPr>
        <w:tab/>
        <w:t>Н</w:t>
      </w:r>
      <w:r w:rsidR="008A0971" w:rsidRPr="00FD4233">
        <w:rPr>
          <w:rFonts w:ascii="Times New Roman" w:hAnsi="Times New Roman" w:cs="Times New Roman"/>
          <w:sz w:val="28"/>
          <w:szCs w:val="28"/>
        </w:rPr>
        <w:t xml:space="preserve">а территории Кировского района </w:t>
      </w:r>
      <w:r w:rsidRPr="00FD4233">
        <w:rPr>
          <w:rFonts w:ascii="Times New Roman" w:hAnsi="Times New Roman" w:cs="Times New Roman"/>
          <w:sz w:val="28"/>
          <w:szCs w:val="28"/>
        </w:rPr>
        <w:t>в отчетном периоде</w:t>
      </w:r>
      <w:r w:rsidR="008A0971" w:rsidRPr="00FD4233">
        <w:rPr>
          <w:rFonts w:ascii="Times New Roman" w:hAnsi="Times New Roman" w:cs="Times New Roman"/>
          <w:sz w:val="28"/>
          <w:szCs w:val="28"/>
        </w:rPr>
        <w:t xml:space="preserve"> функционировали:   </w:t>
      </w:r>
    </w:p>
    <w:p w14:paraId="528BC74B" w14:textId="77777777" w:rsidR="00A36625" w:rsidRPr="00FD4233" w:rsidRDefault="008A0971" w:rsidP="00DF6F3B">
      <w:pPr>
        <w:pStyle w:val="a5"/>
        <w:numPr>
          <w:ilvl w:val="0"/>
          <w:numId w:val="15"/>
        </w:numPr>
        <w:tabs>
          <w:tab w:val="left" w:pos="720"/>
          <w:tab w:val="left" w:pos="1260"/>
        </w:tabs>
        <w:spacing w:after="0" w:line="240" w:lineRule="auto"/>
        <w:ind w:right="355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5</w:t>
      </w:r>
      <w:r w:rsidR="00AF333F" w:rsidRPr="00FD4233">
        <w:rPr>
          <w:rFonts w:ascii="Times New Roman" w:hAnsi="Times New Roman" w:cs="Times New Roman"/>
          <w:sz w:val="28"/>
          <w:szCs w:val="28"/>
        </w:rPr>
        <w:t>7</w:t>
      </w:r>
      <w:r w:rsidR="0087589C" w:rsidRPr="00FD4233">
        <w:rPr>
          <w:rFonts w:ascii="Times New Roman" w:hAnsi="Times New Roman" w:cs="Times New Roman"/>
          <w:sz w:val="28"/>
          <w:szCs w:val="28"/>
        </w:rPr>
        <w:t>1</w:t>
      </w:r>
      <w:r w:rsidRPr="00FD4233">
        <w:rPr>
          <w:rFonts w:ascii="Times New Roman" w:hAnsi="Times New Roman" w:cs="Times New Roman"/>
          <w:sz w:val="28"/>
          <w:szCs w:val="28"/>
        </w:rPr>
        <w:t xml:space="preserve"> магазин, </w:t>
      </w:r>
      <w:r w:rsidR="00AF333F" w:rsidRPr="00FD4233">
        <w:rPr>
          <w:rFonts w:ascii="Times New Roman" w:hAnsi="Times New Roman" w:cs="Times New Roman"/>
          <w:sz w:val="28"/>
          <w:szCs w:val="28"/>
        </w:rPr>
        <w:t>56</w:t>
      </w:r>
      <w:r w:rsidRPr="00FD4233">
        <w:rPr>
          <w:rFonts w:ascii="Times New Roman" w:hAnsi="Times New Roman" w:cs="Times New Roman"/>
          <w:sz w:val="28"/>
          <w:szCs w:val="28"/>
        </w:rPr>
        <w:t xml:space="preserve"> аптек;</w:t>
      </w:r>
    </w:p>
    <w:p w14:paraId="57695738" w14:textId="77777777" w:rsidR="00A36625" w:rsidRPr="00FD4233" w:rsidRDefault="008A0971" w:rsidP="00DF6F3B">
      <w:pPr>
        <w:pStyle w:val="a5"/>
        <w:numPr>
          <w:ilvl w:val="0"/>
          <w:numId w:val="15"/>
        </w:numPr>
        <w:tabs>
          <w:tab w:val="left" w:pos="720"/>
          <w:tab w:val="left" w:pos="1260"/>
        </w:tabs>
        <w:spacing w:after="0" w:line="240" w:lineRule="auto"/>
        <w:ind w:right="355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 xml:space="preserve">17 </w:t>
      </w:r>
      <w:r w:rsidR="00A36625" w:rsidRPr="00FD4233">
        <w:rPr>
          <w:rFonts w:ascii="Times New Roman" w:hAnsi="Times New Roman" w:cs="Times New Roman"/>
          <w:sz w:val="28"/>
          <w:szCs w:val="28"/>
        </w:rPr>
        <w:t>т</w:t>
      </w:r>
      <w:r w:rsidRPr="00FD4233">
        <w:rPr>
          <w:rFonts w:ascii="Times New Roman" w:hAnsi="Times New Roman" w:cs="Times New Roman"/>
          <w:sz w:val="28"/>
          <w:szCs w:val="28"/>
        </w:rPr>
        <w:t xml:space="preserve">орговых </w:t>
      </w:r>
      <w:r w:rsidR="00A36625" w:rsidRPr="00FD4233">
        <w:rPr>
          <w:rFonts w:ascii="Times New Roman" w:hAnsi="Times New Roman" w:cs="Times New Roman"/>
          <w:sz w:val="28"/>
          <w:szCs w:val="28"/>
        </w:rPr>
        <w:t>к</w:t>
      </w:r>
      <w:r w:rsidRPr="00FD4233">
        <w:rPr>
          <w:rFonts w:ascii="Times New Roman" w:hAnsi="Times New Roman" w:cs="Times New Roman"/>
          <w:sz w:val="28"/>
          <w:szCs w:val="28"/>
        </w:rPr>
        <w:t xml:space="preserve">омплексов и </w:t>
      </w:r>
      <w:r w:rsidR="00A36625" w:rsidRPr="00FD4233">
        <w:rPr>
          <w:rFonts w:ascii="Times New Roman" w:hAnsi="Times New Roman" w:cs="Times New Roman"/>
          <w:sz w:val="28"/>
          <w:szCs w:val="28"/>
        </w:rPr>
        <w:t>ц</w:t>
      </w:r>
      <w:r w:rsidRPr="00FD4233">
        <w:rPr>
          <w:rFonts w:ascii="Times New Roman" w:hAnsi="Times New Roman" w:cs="Times New Roman"/>
          <w:sz w:val="28"/>
          <w:szCs w:val="28"/>
        </w:rPr>
        <w:t>ентров;</w:t>
      </w:r>
    </w:p>
    <w:p w14:paraId="7F43EA6A" w14:textId="77777777" w:rsidR="00A36625" w:rsidRPr="00FD4233" w:rsidRDefault="008A0971" w:rsidP="00DF6F3B">
      <w:pPr>
        <w:pStyle w:val="a5"/>
        <w:numPr>
          <w:ilvl w:val="0"/>
          <w:numId w:val="15"/>
        </w:numPr>
        <w:tabs>
          <w:tab w:val="left" w:pos="720"/>
          <w:tab w:val="left" w:pos="1260"/>
        </w:tabs>
        <w:spacing w:after="0" w:line="240" w:lineRule="auto"/>
        <w:ind w:right="355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18</w:t>
      </w:r>
      <w:r w:rsidR="00AF333F" w:rsidRPr="00FD4233">
        <w:rPr>
          <w:rFonts w:ascii="Times New Roman" w:hAnsi="Times New Roman" w:cs="Times New Roman"/>
          <w:sz w:val="28"/>
          <w:szCs w:val="28"/>
        </w:rPr>
        <w:t>3</w:t>
      </w:r>
      <w:r w:rsidRPr="00FD4233">
        <w:rPr>
          <w:rFonts w:ascii="Times New Roman" w:hAnsi="Times New Roman" w:cs="Times New Roman"/>
          <w:sz w:val="28"/>
          <w:szCs w:val="28"/>
        </w:rPr>
        <w:t xml:space="preserve"> павильон</w:t>
      </w:r>
      <w:r w:rsidR="00AF333F" w:rsidRPr="00FD4233">
        <w:rPr>
          <w:rFonts w:ascii="Times New Roman" w:hAnsi="Times New Roman" w:cs="Times New Roman"/>
          <w:sz w:val="28"/>
          <w:szCs w:val="28"/>
        </w:rPr>
        <w:t>а</w:t>
      </w:r>
      <w:r w:rsidRPr="00FD4233">
        <w:rPr>
          <w:rFonts w:ascii="Times New Roman" w:hAnsi="Times New Roman" w:cs="Times New Roman"/>
          <w:sz w:val="28"/>
          <w:szCs w:val="28"/>
        </w:rPr>
        <w:t xml:space="preserve">; </w:t>
      </w:r>
      <w:r w:rsidR="00AF333F" w:rsidRPr="00FD4233">
        <w:rPr>
          <w:rFonts w:ascii="Times New Roman" w:hAnsi="Times New Roman" w:cs="Times New Roman"/>
          <w:sz w:val="28"/>
          <w:szCs w:val="28"/>
        </w:rPr>
        <w:t>20 киосков;</w:t>
      </w:r>
    </w:p>
    <w:p w14:paraId="6B84D400" w14:textId="77777777" w:rsidR="00A36625" w:rsidRPr="00FD4233" w:rsidRDefault="008A0971" w:rsidP="00DF6F3B">
      <w:pPr>
        <w:pStyle w:val="a5"/>
        <w:numPr>
          <w:ilvl w:val="0"/>
          <w:numId w:val="15"/>
        </w:numPr>
        <w:tabs>
          <w:tab w:val="left" w:pos="720"/>
          <w:tab w:val="left" w:pos="1260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14</w:t>
      </w:r>
      <w:r w:rsidR="00AF333F" w:rsidRPr="00FD4233">
        <w:rPr>
          <w:rFonts w:ascii="Times New Roman" w:hAnsi="Times New Roman" w:cs="Times New Roman"/>
          <w:sz w:val="28"/>
          <w:szCs w:val="28"/>
        </w:rPr>
        <w:t>6</w:t>
      </w:r>
      <w:r w:rsidRPr="00FD4233">
        <w:rPr>
          <w:rFonts w:ascii="Times New Roman" w:hAnsi="Times New Roman" w:cs="Times New Roman"/>
          <w:sz w:val="28"/>
          <w:szCs w:val="28"/>
        </w:rPr>
        <w:t xml:space="preserve"> объект общественного питания, в том числе </w:t>
      </w:r>
      <w:r w:rsidR="00AF333F" w:rsidRPr="00FD4233">
        <w:rPr>
          <w:rFonts w:ascii="Times New Roman" w:hAnsi="Times New Roman" w:cs="Times New Roman"/>
          <w:sz w:val="28"/>
          <w:szCs w:val="28"/>
        </w:rPr>
        <w:t>109</w:t>
      </w:r>
      <w:r w:rsidRPr="00FD4233">
        <w:rPr>
          <w:rFonts w:ascii="Times New Roman" w:hAnsi="Times New Roman" w:cs="Times New Roman"/>
          <w:sz w:val="28"/>
          <w:szCs w:val="28"/>
        </w:rPr>
        <w:t>-открытой сети</w:t>
      </w:r>
      <w:r w:rsidR="00A36625" w:rsidRPr="00FD4233">
        <w:rPr>
          <w:rFonts w:ascii="Times New Roman" w:hAnsi="Times New Roman" w:cs="Times New Roman"/>
          <w:sz w:val="28"/>
          <w:szCs w:val="28"/>
        </w:rPr>
        <w:t>;</w:t>
      </w:r>
    </w:p>
    <w:p w14:paraId="61C5E8A1" w14:textId="77777777" w:rsidR="008A0971" w:rsidRPr="00FD4233" w:rsidRDefault="008A0971" w:rsidP="00DF6F3B">
      <w:pPr>
        <w:pStyle w:val="a5"/>
        <w:numPr>
          <w:ilvl w:val="0"/>
          <w:numId w:val="15"/>
        </w:numPr>
        <w:tabs>
          <w:tab w:val="left" w:pos="720"/>
          <w:tab w:val="left" w:pos="1260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30</w:t>
      </w:r>
      <w:r w:rsidR="0087589C" w:rsidRPr="00FD4233">
        <w:rPr>
          <w:rFonts w:ascii="Times New Roman" w:hAnsi="Times New Roman" w:cs="Times New Roman"/>
          <w:sz w:val="28"/>
          <w:szCs w:val="28"/>
        </w:rPr>
        <w:t>5</w:t>
      </w:r>
      <w:r w:rsidRPr="00FD4233">
        <w:rPr>
          <w:rFonts w:ascii="Times New Roman" w:hAnsi="Times New Roman" w:cs="Times New Roman"/>
          <w:sz w:val="28"/>
          <w:szCs w:val="28"/>
        </w:rPr>
        <w:t xml:space="preserve"> объектов бытового обслуживания.   </w:t>
      </w:r>
    </w:p>
    <w:p w14:paraId="007A403C" w14:textId="343B1325" w:rsidR="008A0971" w:rsidRPr="00FD4233" w:rsidRDefault="008A0971" w:rsidP="001419D5">
      <w:pPr>
        <w:tabs>
          <w:tab w:val="left" w:pos="720"/>
          <w:tab w:val="left" w:pos="126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 xml:space="preserve">Обеспеченность населения района торговыми площадями составляет </w:t>
      </w:r>
      <w:r w:rsidR="008B6963" w:rsidRPr="00FD4233">
        <w:rPr>
          <w:rFonts w:ascii="Times New Roman" w:hAnsi="Times New Roman" w:cs="Times New Roman"/>
          <w:sz w:val="28"/>
          <w:szCs w:val="28"/>
        </w:rPr>
        <w:t>809</w:t>
      </w:r>
      <w:r w:rsidRPr="00FD4233">
        <w:rPr>
          <w:rFonts w:ascii="Times New Roman" w:hAnsi="Times New Roman" w:cs="Times New Roman"/>
          <w:sz w:val="28"/>
          <w:szCs w:val="28"/>
        </w:rPr>
        <w:t xml:space="preserve"> кв. м. на тыс</w:t>
      </w:r>
      <w:r w:rsidR="00A36625" w:rsidRPr="00FD4233">
        <w:rPr>
          <w:rFonts w:ascii="Times New Roman" w:hAnsi="Times New Roman" w:cs="Times New Roman"/>
          <w:sz w:val="28"/>
          <w:szCs w:val="28"/>
        </w:rPr>
        <w:t>ячу жителей, что составляет 13</w:t>
      </w:r>
      <w:r w:rsidR="008B6963" w:rsidRPr="00FD4233">
        <w:rPr>
          <w:rFonts w:ascii="Times New Roman" w:hAnsi="Times New Roman" w:cs="Times New Roman"/>
          <w:sz w:val="28"/>
          <w:szCs w:val="28"/>
        </w:rPr>
        <w:t>7</w:t>
      </w:r>
      <w:r w:rsidR="00475414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hAnsi="Times New Roman" w:cs="Times New Roman"/>
          <w:sz w:val="28"/>
          <w:szCs w:val="28"/>
        </w:rPr>
        <w:t>% от норматива (592,3 кв.м).</w:t>
      </w:r>
      <w:r w:rsidRPr="00FD4233">
        <w:rPr>
          <w:rFonts w:ascii="Times New Roman" w:hAnsi="Times New Roman" w:cs="Times New Roman"/>
          <w:color w:val="000000"/>
          <w:sz w:val="28"/>
          <w:szCs w:val="28"/>
        </w:rPr>
        <w:t xml:space="preserve"> Обеспеченность посадочными местами в общественном питании на 1000 жителей составляет </w:t>
      </w:r>
      <w:r w:rsidR="008B6963" w:rsidRPr="00FD4233">
        <w:rPr>
          <w:rFonts w:ascii="Times New Roman" w:hAnsi="Times New Roman" w:cs="Times New Roman"/>
          <w:color w:val="000000"/>
          <w:sz w:val="28"/>
          <w:szCs w:val="28"/>
        </w:rPr>
        <w:t>67</w:t>
      </w:r>
      <w:r w:rsidRPr="00FD4233">
        <w:rPr>
          <w:rFonts w:ascii="Times New Roman" w:hAnsi="Times New Roman" w:cs="Times New Roman"/>
          <w:color w:val="000000"/>
          <w:sz w:val="28"/>
          <w:szCs w:val="28"/>
        </w:rPr>
        <w:t xml:space="preserve"> посадочных места -</w:t>
      </w:r>
      <w:r w:rsidR="00A36625" w:rsidRPr="00FD42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B6963" w:rsidRPr="00FD4233">
        <w:rPr>
          <w:rFonts w:ascii="Times New Roman" w:hAnsi="Times New Roman" w:cs="Times New Roman"/>
          <w:color w:val="000000"/>
          <w:sz w:val="28"/>
          <w:szCs w:val="28"/>
        </w:rPr>
        <w:t xml:space="preserve">167 </w:t>
      </w:r>
      <w:r w:rsidRPr="00FD4233">
        <w:rPr>
          <w:rFonts w:ascii="Times New Roman" w:hAnsi="Times New Roman" w:cs="Times New Roman"/>
          <w:color w:val="000000"/>
          <w:sz w:val="28"/>
          <w:szCs w:val="28"/>
        </w:rPr>
        <w:t>% к нормативн</w:t>
      </w:r>
      <w:r w:rsidR="00A36625" w:rsidRPr="00FD4233">
        <w:rPr>
          <w:rFonts w:ascii="Times New Roman" w:hAnsi="Times New Roman" w:cs="Times New Roman"/>
          <w:color w:val="000000"/>
          <w:sz w:val="28"/>
          <w:szCs w:val="28"/>
        </w:rPr>
        <w:t>ому показателю</w:t>
      </w:r>
      <w:r w:rsidRPr="00FD4233">
        <w:rPr>
          <w:rFonts w:ascii="Times New Roman" w:hAnsi="Times New Roman" w:cs="Times New Roman"/>
          <w:color w:val="000000"/>
          <w:sz w:val="28"/>
          <w:szCs w:val="28"/>
        </w:rPr>
        <w:t xml:space="preserve"> (40).</w:t>
      </w:r>
    </w:p>
    <w:p w14:paraId="09C30FE5" w14:textId="77777777" w:rsidR="00B154E4" w:rsidRPr="00FD4233" w:rsidRDefault="005F6AA7" w:rsidP="00B154E4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eastAsia="Calibri" w:hAnsi="Times New Roman" w:cs="Times New Roman"/>
          <w:b/>
          <w:sz w:val="28"/>
          <w:szCs w:val="28"/>
        </w:rPr>
        <w:t>Пассажирские перевозки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54E4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Кировского района </w:t>
      </w:r>
      <w:r w:rsidR="00AF0CD7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осуществляют </w:t>
      </w:r>
      <w:r w:rsidR="00B154E4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 перевозчика: ООО «ВестСервис», ООО «Невская линия», ООО «Питеравто» -</w:t>
      </w:r>
      <w:r w:rsidR="00B154E4" w:rsidRPr="00FD4233">
        <w:rPr>
          <w:rFonts w:ascii="Times New Roman" w:hAnsi="Times New Roman" w:cs="Times New Roman"/>
          <w:sz w:val="28"/>
          <w:szCs w:val="28"/>
        </w:rPr>
        <w:t xml:space="preserve"> заказчиком пассажирских перевозок выступает Комитет Ленинградской области по транспорту. </w:t>
      </w:r>
      <w:r w:rsidR="00B154E4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Пассажирские перевозки по муниципальным маршрутам осуществляет ИП Иванова О.И. в соответствии с заключенными контрактами. </w:t>
      </w:r>
    </w:p>
    <w:p w14:paraId="1B456D2E" w14:textId="77777777" w:rsidR="00CF15BB" w:rsidRPr="00FD4233" w:rsidRDefault="00B154E4" w:rsidP="00B154E4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 автобусных маршрутов состоит из 8 межсубъектных и 27 муниципальных автобусных маршрутов</w:t>
      </w:r>
      <w:r w:rsidR="00CF15BB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17A3EE6" w14:textId="77777777" w:rsidR="00B154E4" w:rsidRPr="00FD4233" w:rsidRDefault="00B154E4" w:rsidP="00B154E4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Перевозки пассажиров обеспечиваются автобусами большого, среднего и малого класса вместимости. </w:t>
      </w:r>
    </w:p>
    <w:p w14:paraId="59CBD871" w14:textId="77777777" w:rsidR="00B154E4" w:rsidRPr="00FD4233" w:rsidRDefault="00B154E4" w:rsidP="00B154E4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Протяженность маршрутной сети составляет </w:t>
      </w:r>
      <w:r w:rsidRPr="00FD42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1449,0 км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C3B4D8D" w14:textId="77777777" w:rsidR="00F60C56" w:rsidRPr="00FD4233" w:rsidRDefault="00B154E4" w:rsidP="00B154E4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Среднесписочная численность работающих в данных организациях более </w:t>
      </w:r>
      <w:r w:rsidRPr="00FD42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250 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человек. </w:t>
      </w:r>
    </w:p>
    <w:p w14:paraId="0A1B06A6" w14:textId="77777777" w:rsidR="00F60C56" w:rsidRPr="00FD4233" w:rsidRDefault="00F60C56" w:rsidP="00B154E4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DABB7C" w14:textId="77777777" w:rsidR="007663E8" w:rsidRPr="00FD4233" w:rsidRDefault="007663E8" w:rsidP="007663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Дорожное хозяйство 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Кировского района представлено:</w:t>
      </w:r>
    </w:p>
    <w:p w14:paraId="67577230" w14:textId="77777777" w:rsidR="007663E8" w:rsidRPr="00FD4233" w:rsidRDefault="007663E8" w:rsidP="007663E8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улично-дорожная сеть районного значения – 36,616 км;</w:t>
      </w:r>
    </w:p>
    <w:p w14:paraId="20C49C17" w14:textId="77777777" w:rsidR="007663E8" w:rsidRPr="00FD4233" w:rsidRDefault="007663E8" w:rsidP="007663E8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дороги федерального значения – 81,8 км;</w:t>
      </w:r>
    </w:p>
    <w:p w14:paraId="31A4F37A" w14:textId="77777777" w:rsidR="007663E8" w:rsidRPr="00FD4233" w:rsidRDefault="007663E8" w:rsidP="007663E8">
      <w:pPr>
        <w:pStyle w:val="a5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дороги регионального значения – 346,9 км.</w:t>
      </w:r>
    </w:p>
    <w:p w14:paraId="201D4FFC" w14:textId="77777777" w:rsidR="007663E8" w:rsidRPr="00FD4233" w:rsidRDefault="007663E8" w:rsidP="007663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 xml:space="preserve">Кировский муниципальный район: на автомобильной дороге общего пользования местного значения Кировского муниципального района </w:t>
      </w:r>
      <w:r w:rsidRPr="00FD4233">
        <w:rPr>
          <w:rFonts w:ascii="Times New Roman" w:hAnsi="Times New Roman" w:cs="Times New Roman"/>
          <w:sz w:val="28"/>
          <w:szCs w:val="28"/>
        </w:rPr>
        <w:lastRenderedPageBreak/>
        <w:t>Ленинградской области «Подъезд к дер. Славянка» по адресу: Ленинградская область, Кировский район, подъезд к дер. Славянка проведены  ав</w:t>
      </w:r>
      <w:r w:rsidR="00062299" w:rsidRPr="00FD4233">
        <w:rPr>
          <w:rFonts w:ascii="Times New Roman" w:hAnsi="Times New Roman" w:cs="Times New Roman"/>
          <w:sz w:val="28"/>
          <w:szCs w:val="28"/>
        </w:rPr>
        <w:t>арийные  ремонтные работы на 7</w:t>
      </w:r>
      <w:r w:rsidRPr="00FD4233">
        <w:rPr>
          <w:rFonts w:ascii="Times New Roman" w:hAnsi="Times New Roman" w:cs="Times New Roman"/>
          <w:sz w:val="28"/>
          <w:szCs w:val="28"/>
        </w:rPr>
        <w:t xml:space="preserve"> участках общей площадью 4200 м.кв.</w:t>
      </w:r>
    </w:p>
    <w:p w14:paraId="1F924706" w14:textId="77777777" w:rsidR="007663E8" w:rsidRPr="00FD4233" w:rsidRDefault="007663E8" w:rsidP="007663E8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Павловское городское поселение: в пос. Новинка Кировского района Ленинградской области проведен ремонт и водоотведение грунтовой дороги на участке от д.15 до д.7 по 1-й линии.</w:t>
      </w:r>
    </w:p>
    <w:p w14:paraId="49BB67CD" w14:textId="77777777" w:rsidR="007663E8" w:rsidRPr="00FD4233" w:rsidRDefault="007663E8" w:rsidP="007663E8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Суховское сельское поселение: проведен ремонт участка дороги общего пользования местного значения внутри населенного пункта в д. Кобона Кировского района Ленинградской области по ул. Новоладожский канал 3 линия от д. №12 до д.№19 по ул. Новоладожский канал 2 линия, протяженностью 180 м.;</w:t>
      </w:r>
    </w:p>
    <w:p w14:paraId="358A0D46" w14:textId="77777777" w:rsidR="007663E8" w:rsidRPr="00FD4233" w:rsidRDefault="007663E8" w:rsidP="007663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- проведен ремонт участка дороги общего пользования местного значения внутри населенного пункта в д. Сухое Поляково поле от д.44 в сторону увеличения Кировского района Ленинградской области протяженностью 220 м.</w:t>
      </w:r>
    </w:p>
    <w:p w14:paraId="0C2BFC31" w14:textId="756A17A4" w:rsidR="007663E8" w:rsidRPr="00FD4233" w:rsidRDefault="007663E8" w:rsidP="007663E8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Мгинское городское поселение: выполнен ямочный ремонт проезжей части на территории п. Мга площадью 451 м.кв.</w:t>
      </w:r>
    </w:p>
    <w:p w14:paraId="0E769B67" w14:textId="77777777" w:rsidR="007663E8" w:rsidRPr="00FD4233" w:rsidRDefault="007663E8" w:rsidP="007663E8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Кировское городское поселение: проведен ремонт автомобильной дороги по ул. Маяковского от ул. Новая до ул. Советская в г. Кировске Ленинградской области;</w:t>
      </w:r>
    </w:p>
    <w:p w14:paraId="77346959" w14:textId="05D51DC9" w:rsidR="007663E8" w:rsidRPr="00FD4233" w:rsidRDefault="007663E8" w:rsidP="007663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-проведен ремонт участков автомобильных дорог по ул. Новая, ул. Советская в г. Кировске Ленинградской области.</w:t>
      </w:r>
    </w:p>
    <w:p w14:paraId="30BA7E9C" w14:textId="0219D84E" w:rsidR="007663E8" w:rsidRPr="00FD4233" w:rsidRDefault="007663E8" w:rsidP="007663E8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Отрадненское городское поселение: выполнены работы по ремонту улично-дорожной сети с асфальтобетонным покрытием на 29 дорогах местного значения. Ремонт асфальтобетонного покрытия дорог однослойного толщиной 50 мм площадью до 5 кв.м. – 504,6 кв. м., толщ</w:t>
      </w:r>
      <w:r w:rsidR="00E66281" w:rsidRPr="00FD4233">
        <w:rPr>
          <w:rFonts w:ascii="Times New Roman" w:hAnsi="Times New Roman" w:cs="Times New Roman"/>
          <w:sz w:val="28"/>
          <w:szCs w:val="28"/>
        </w:rPr>
        <w:t xml:space="preserve">иной 70 мм площадью ремонта до </w:t>
      </w:r>
      <w:r w:rsidRPr="00FD4233">
        <w:rPr>
          <w:rFonts w:ascii="Times New Roman" w:hAnsi="Times New Roman" w:cs="Times New Roman"/>
          <w:sz w:val="28"/>
          <w:szCs w:val="28"/>
        </w:rPr>
        <w:t xml:space="preserve">5 кв. м. - 82,4 кв. м., толщиной 80 мм площадью ремонта до 5 кв. м. - 112 кв. м. </w:t>
      </w:r>
    </w:p>
    <w:p w14:paraId="7D97E323" w14:textId="6E2F4E0E" w:rsidR="007663E8" w:rsidRPr="00FD4233" w:rsidRDefault="007663E8" w:rsidP="007663E8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Шлиссельбургское городское поселение:</w:t>
      </w:r>
      <w:r w:rsidRPr="00FD42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4233">
        <w:rPr>
          <w:rFonts w:ascii="Times New Roman" w:hAnsi="Times New Roman" w:cs="Times New Roman"/>
          <w:sz w:val="28"/>
          <w:szCs w:val="28"/>
        </w:rPr>
        <w:t>проведен ремонт автомобильной дороги общего пользования местного значения в г. Шлиссельбурге по Красному проспекту на 90%, по ул. Затонная на 40%, по пер. Советский на 40%.</w:t>
      </w:r>
    </w:p>
    <w:p w14:paraId="46F1A5F5" w14:textId="4D29F10B" w:rsidR="007663E8" w:rsidRPr="00FD4233" w:rsidRDefault="007663E8" w:rsidP="00724DB8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Назиевское городское поселение: проведено асфальтирование трех автомобильных дорог местного значения на территории п. Назия: ул. Луговая, ул. Калинина, Школьный пр., протяженностью 1,75 км.</w:t>
      </w:r>
      <w:r w:rsidR="00724DB8">
        <w:rPr>
          <w:rFonts w:ascii="Times New Roman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hAnsi="Times New Roman" w:cs="Times New Roman"/>
          <w:sz w:val="28"/>
          <w:szCs w:val="28"/>
        </w:rPr>
        <w:t>На двух грунтовых дорогах местного значения произведена отсыпка щебнем, проведено шлифование ЩПС, оконавливание, обустроены водостоки, уложены новые трубы водоотведения на площади 400 кв. м.</w:t>
      </w:r>
    </w:p>
    <w:p w14:paraId="3F7885BD" w14:textId="77777777" w:rsidR="007663E8" w:rsidRPr="00FD4233" w:rsidRDefault="007663E8" w:rsidP="007663E8">
      <w:pPr>
        <w:pStyle w:val="a5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Шумское сельское поселение: проведена подсыпка щебнем автомобильных дорог общего пользования местного значения. Проведено асфальтирование  дороги в п. Шум</w:t>
      </w:r>
      <w:r w:rsidR="00691749" w:rsidRPr="00FD4233">
        <w:rPr>
          <w:rFonts w:ascii="Times New Roman" w:hAnsi="Times New Roman" w:cs="Times New Roman"/>
          <w:sz w:val="28"/>
          <w:szCs w:val="28"/>
        </w:rPr>
        <w:t>.</w:t>
      </w:r>
    </w:p>
    <w:p w14:paraId="0DAF866B" w14:textId="77777777" w:rsidR="007A199C" w:rsidRPr="00FD4233" w:rsidRDefault="007A199C" w:rsidP="00063CF0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C479C9" w14:textId="77777777" w:rsidR="00A13F2D" w:rsidRPr="00FD4233" w:rsidRDefault="00847287" w:rsidP="001D7B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Управление муниципальным имуществом. </w:t>
      </w:r>
      <w:r w:rsidR="009D3966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стоимость муниципального имущества на 01.</w:t>
      </w:r>
      <w:r w:rsidR="0071367B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B1E7A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D3966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746AB7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67A82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D7551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3966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оценивается в </w:t>
      </w:r>
      <w:r w:rsidR="006B1E7A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5,9</w:t>
      </w:r>
      <w:r w:rsidR="0071367B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3966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млрд руб</w:t>
      </w:r>
      <w:r w:rsidR="00A13F2D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980CF5E" w14:textId="77777777" w:rsidR="00541C36" w:rsidRPr="00FD4233" w:rsidRDefault="009D3966" w:rsidP="001D7B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 отчетный период по договорам аренды земли поступило </w:t>
      </w:r>
      <w:r w:rsidR="00307673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79,4</w:t>
      </w:r>
      <w:r w:rsidR="001D7551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 руб. (</w:t>
      </w:r>
      <w:r w:rsidR="00307673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49,2</w:t>
      </w:r>
      <w:r w:rsidR="006953E0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годового плана)</w:t>
      </w:r>
      <w:r w:rsidR="00541C36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на </w:t>
      </w:r>
      <w:r w:rsidR="00B50F3A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="00307673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916A6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1C36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млн руб. </w:t>
      </w:r>
      <w:r w:rsidR="006953E0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меньше</w:t>
      </w:r>
      <w:r w:rsidR="005E4E16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чем за </w:t>
      </w:r>
      <w:r w:rsidR="00307673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первое полугодие</w:t>
      </w:r>
      <w:r w:rsidR="00771618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5916A6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50F3A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1C36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14:paraId="2D9FF73B" w14:textId="77777777" w:rsidR="00014EDC" w:rsidRPr="00FD4233" w:rsidRDefault="009D3966" w:rsidP="00194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01.</w:t>
      </w:r>
      <w:r w:rsidR="0097569F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D437E6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672D3D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13F2D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D7551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договорам аренды помещений, получено</w:t>
      </w:r>
      <w:r w:rsidR="00C849F8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63BE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8,8</w:t>
      </w:r>
      <w:r w:rsidR="001D7551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млн руб. </w:t>
      </w:r>
      <w:r w:rsidR="00C849F8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D63BE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37,5</w:t>
      </w:r>
      <w:r w:rsidR="007D4E2D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годового плана), что на </w:t>
      </w:r>
      <w:r w:rsidR="00ED63BE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1,0</w:t>
      </w:r>
      <w:r w:rsidR="009567DC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2D3D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r w:rsidR="00D37E5C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</w:t>
      </w:r>
      <w:r w:rsidR="00E841E9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</w:t>
      </w:r>
      <w:r w:rsidR="00D37E5C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чем </w:t>
      </w:r>
      <w:r w:rsidR="00672D3D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ED63BE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первое полугодие</w:t>
      </w:r>
      <w:r w:rsidR="0097569F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95A05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D0765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014EDC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CDC611B" w14:textId="690006B8" w:rsidR="00E841E9" w:rsidRPr="00FD4233" w:rsidRDefault="00E841E9" w:rsidP="00194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</w:t>
      </w:r>
      <w:r w:rsidR="00014EDC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денежных средств от продажи земельных участков составил</w:t>
      </w:r>
      <w:r w:rsidR="00014EDC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37E6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75,2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 руб. (</w:t>
      </w:r>
      <w:r w:rsidR="00D437E6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48,3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годового плана), ч</w:t>
      </w:r>
      <w:r w:rsidR="00553065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на </w:t>
      </w:r>
      <w:r w:rsidR="00D437E6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44,1</w:t>
      </w:r>
      <w:r w:rsidR="00553065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 руб. больше, чем за аналогичный период 2022 года.</w:t>
      </w:r>
      <w:r w:rsidR="00014EDC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D863E5F" w14:textId="39255A25" w:rsidR="00D437E6" w:rsidRPr="00FD4233" w:rsidRDefault="00D437E6" w:rsidP="00D437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Поступления денежных средств от продажи муниципального имущества составили 7,4 млн руб. (10,2 % от годового плана), что на 2,4 млн руб. больше, чем за аналогичный период 2022 года.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 w:rsidR="009A61D1" w:rsidRPr="00FD4233" w14:paraId="54AFF3CF" w14:textId="77777777" w:rsidTr="00B9728F">
        <w:tc>
          <w:tcPr>
            <w:tcW w:w="3284" w:type="dxa"/>
          </w:tcPr>
          <w:p w14:paraId="02139C34" w14:textId="77777777" w:rsidR="009A61D1" w:rsidRPr="00FD4233" w:rsidRDefault="009A61D1" w:rsidP="00B9728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4" w:type="dxa"/>
          </w:tcPr>
          <w:p w14:paraId="455C3AA0" w14:textId="77777777" w:rsidR="009A61D1" w:rsidRPr="00FD4233" w:rsidRDefault="009A61D1" w:rsidP="00B97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проведенных аукционов по продаже муниципального имущества и земельных участков </w:t>
            </w:r>
          </w:p>
          <w:p w14:paraId="7E41EDC1" w14:textId="77777777" w:rsidR="009A61D1" w:rsidRPr="00FD4233" w:rsidRDefault="009A61D1" w:rsidP="009A61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1 полугодие 2023 (шт.)</w:t>
            </w:r>
          </w:p>
        </w:tc>
        <w:tc>
          <w:tcPr>
            <w:tcW w:w="3285" w:type="dxa"/>
          </w:tcPr>
          <w:p w14:paraId="424B0FF5" w14:textId="77777777" w:rsidR="009A61D1" w:rsidRPr="00FD4233" w:rsidRDefault="009A61D1" w:rsidP="00B97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продажи имущества и земельных участков (тыс. руб.)</w:t>
            </w:r>
          </w:p>
        </w:tc>
      </w:tr>
      <w:tr w:rsidR="009A61D1" w:rsidRPr="00FD4233" w14:paraId="07D8C1B3" w14:textId="77777777" w:rsidTr="009A61D1">
        <w:trPr>
          <w:trHeight w:val="2314"/>
        </w:trPr>
        <w:tc>
          <w:tcPr>
            <w:tcW w:w="3284" w:type="dxa"/>
          </w:tcPr>
          <w:p w14:paraId="7D2922D0" w14:textId="77777777" w:rsidR="009A61D1" w:rsidRPr="00FD4233" w:rsidRDefault="009A61D1" w:rsidP="00B972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Земельные участки </w:t>
            </w:r>
          </w:p>
          <w:p w14:paraId="2E2984DE" w14:textId="77777777" w:rsidR="009A61D1" w:rsidRPr="00FD4233" w:rsidRDefault="009A61D1" w:rsidP="00B972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собственность:</w:t>
            </w:r>
          </w:p>
          <w:p w14:paraId="09DB0381" w14:textId="77777777" w:rsidR="009A61D1" w:rsidRPr="00FD4233" w:rsidRDefault="009A61D1" w:rsidP="00B972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через торги</w:t>
            </w:r>
          </w:p>
          <w:p w14:paraId="322230F3" w14:textId="77777777" w:rsidR="009A61D1" w:rsidRPr="00FD4233" w:rsidRDefault="009A61D1" w:rsidP="00B972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без торгов</w:t>
            </w:r>
          </w:p>
          <w:p w14:paraId="64BC9FE2" w14:textId="77777777" w:rsidR="009A61D1" w:rsidRPr="00FD4233" w:rsidRDefault="009A61D1" w:rsidP="00B972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34E977D" w14:textId="77777777" w:rsidR="009A61D1" w:rsidRPr="00FD4233" w:rsidRDefault="009A61D1" w:rsidP="00B972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Земельные участки </w:t>
            </w:r>
          </w:p>
          <w:p w14:paraId="69166FF3" w14:textId="77777777" w:rsidR="009A61D1" w:rsidRPr="00FD4233" w:rsidRDefault="009A61D1" w:rsidP="00B972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аренду:</w:t>
            </w:r>
          </w:p>
          <w:p w14:paraId="1CD19971" w14:textId="77777777" w:rsidR="009A61D1" w:rsidRPr="00FD4233" w:rsidRDefault="009A61D1" w:rsidP="00B972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через торги</w:t>
            </w:r>
          </w:p>
          <w:p w14:paraId="2FF84790" w14:textId="77777777" w:rsidR="009A61D1" w:rsidRPr="00FD4233" w:rsidRDefault="009A61D1" w:rsidP="00B972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без торгов</w:t>
            </w:r>
          </w:p>
          <w:p w14:paraId="62DE2C0A" w14:textId="77777777" w:rsidR="009A61D1" w:rsidRPr="00FD4233" w:rsidRDefault="009A61D1" w:rsidP="00B972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4" w:type="dxa"/>
          </w:tcPr>
          <w:p w14:paraId="004C557A" w14:textId="77777777" w:rsidR="009A61D1" w:rsidRPr="00FD4233" w:rsidRDefault="009A61D1" w:rsidP="00B97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B77D4A2" w14:textId="77777777" w:rsidR="009A61D1" w:rsidRPr="00FD4233" w:rsidRDefault="009A61D1" w:rsidP="00B97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F24FDE2" w14:textId="77777777" w:rsidR="009A61D1" w:rsidRPr="00FD4233" w:rsidRDefault="009A61D1" w:rsidP="00B97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  <w:p w14:paraId="192C7D58" w14:textId="77777777" w:rsidR="009A61D1" w:rsidRPr="00FD4233" w:rsidRDefault="009A61D1" w:rsidP="00B97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14:paraId="5AD150AD" w14:textId="77777777" w:rsidR="009A61D1" w:rsidRPr="00FD4233" w:rsidRDefault="009A61D1" w:rsidP="00B97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B10EBC8" w14:textId="77777777" w:rsidR="009A61D1" w:rsidRPr="00FD4233" w:rsidRDefault="009A61D1" w:rsidP="00B97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3321B3E" w14:textId="77777777" w:rsidR="009A61D1" w:rsidRPr="00FD4233" w:rsidRDefault="009A61D1" w:rsidP="00B97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14:paraId="744BED37" w14:textId="77777777" w:rsidR="009A61D1" w:rsidRPr="00FD4233" w:rsidRDefault="009A61D1" w:rsidP="00B97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  <w:p w14:paraId="1FD85310" w14:textId="77777777" w:rsidR="009A61D1" w:rsidRPr="00FD4233" w:rsidRDefault="009A61D1" w:rsidP="00B97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85" w:type="dxa"/>
          </w:tcPr>
          <w:p w14:paraId="48F75EDC" w14:textId="77777777" w:rsidR="009A61D1" w:rsidRPr="00FD4233" w:rsidRDefault="009A61D1" w:rsidP="00B97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4FEF3CA" w14:textId="77777777" w:rsidR="009A61D1" w:rsidRPr="00FD4233" w:rsidRDefault="009A61D1" w:rsidP="00B97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3DB6C5D" w14:textId="77777777" w:rsidR="009A61D1" w:rsidRPr="00FD4233" w:rsidRDefault="009A61D1" w:rsidP="00B97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28 263,0</w:t>
            </w:r>
          </w:p>
          <w:p w14:paraId="23D91FC7" w14:textId="77777777" w:rsidR="009A61D1" w:rsidRPr="00FD4233" w:rsidRDefault="009A61D1" w:rsidP="00B97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3 290,5</w:t>
            </w:r>
          </w:p>
          <w:p w14:paraId="5BA4CFA9" w14:textId="77777777" w:rsidR="009A61D1" w:rsidRPr="00FD4233" w:rsidRDefault="009A61D1" w:rsidP="00B97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CBF7357" w14:textId="77777777" w:rsidR="009A61D1" w:rsidRPr="00FD4233" w:rsidRDefault="009A61D1" w:rsidP="00B97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7B8AE7E" w14:textId="77777777" w:rsidR="009A61D1" w:rsidRPr="00FD4233" w:rsidRDefault="009A61D1" w:rsidP="00B97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30AE21A" w14:textId="77777777" w:rsidR="009A61D1" w:rsidRPr="00FD4233" w:rsidRDefault="009A61D1" w:rsidP="00B97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18 011,2</w:t>
            </w:r>
          </w:p>
          <w:p w14:paraId="1390E07B" w14:textId="77777777" w:rsidR="009A61D1" w:rsidRPr="00FD4233" w:rsidRDefault="009A61D1" w:rsidP="00B97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  <w:p w14:paraId="38008AC7" w14:textId="77777777" w:rsidR="009A61D1" w:rsidRPr="00FD4233" w:rsidRDefault="009A61D1" w:rsidP="00B9728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61D1" w:rsidRPr="00FD4233" w14:paraId="7C389F34" w14:textId="77777777" w:rsidTr="00B9728F">
        <w:tc>
          <w:tcPr>
            <w:tcW w:w="3284" w:type="dxa"/>
          </w:tcPr>
          <w:p w14:paraId="218B957E" w14:textId="77777777" w:rsidR="009A61D1" w:rsidRPr="00FD4233" w:rsidRDefault="009A61D1" w:rsidP="00B9728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3284" w:type="dxa"/>
          </w:tcPr>
          <w:p w14:paraId="02F2D5B9" w14:textId="77777777" w:rsidR="009A61D1" w:rsidRPr="00FD4233" w:rsidRDefault="009A61D1" w:rsidP="00B9728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285" w:type="dxa"/>
          </w:tcPr>
          <w:p w14:paraId="38FDD09B" w14:textId="77777777" w:rsidR="009A61D1" w:rsidRPr="00FD4233" w:rsidRDefault="009A61D1" w:rsidP="00B9728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D42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49 579,1</w:t>
            </w:r>
          </w:p>
        </w:tc>
      </w:tr>
    </w:tbl>
    <w:p w14:paraId="23407704" w14:textId="77777777" w:rsidR="00F75EC3" w:rsidRPr="00FD4233" w:rsidRDefault="00F75EC3" w:rsidP="003071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22A84B" w14:textId="77777777" w:rsidR="00847287" w:rsidRPr="00FD4233" w:rsidRDefault="00847287" w:rsidP="003071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Инвестиции. </w:t>
      </w:r>
    </w:p>
    <w:p w14:paraId="7B9F4F43" w14:textId="77777777" w:rsidR="00A02225" w:rsidRPr="00FD4233" w:rsidRDefault="00A02225" w:rsidP="00A022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январь-июнь 2023</w:t>
      </w:r>
      <w:r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 объем инвестиций в основной капитал составил </w:t>
      </w:r>
      <w:r w:rsidR="0080720D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>1,9</w:t>
      </w:r>
      <w:r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млрд руб. или </w:t>
      </w:r>
      <w:r w:rsidR="0080720D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>54</w:t>
      </w:r>
      <w:r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% к уровню соответствующего периода 202</w:t>
      </w:r>
      <w:r w:rsidR="0080720D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года. </w:t>
      </w:r>
    </w:p>
    <w:p w14:paraId="29B0ADA9" w14:textId="77777777" w:rsidR="00A02225" w:rsidRPr="00FD4233" w:rsidRDefault="00A02225" w:rsidP="00A022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>От общего объема капитальных вложений, инвестиции</w:t>
      </w:r>
      <w:r w:rsidR="004667AD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сельское хозяйство составили 32 %,</w:t>
      </w:r>
      <w:r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4667AD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>в обеспечение электрической энергией, газом и паром – 27 %</w:t>
      </w:r>
      <w:r w:rsidR="00F142E4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>в обрабатывающ</w:t>
      </w:r>
      <w:r w:rsidR="00F142E4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>ие</w:t>
      </w:r>
      <w:r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производств</w:t>
      </w:r>
      <w:r w:rsidR="00F142E4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4667AD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4667AD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>20</w:t>
      </w:r>
      <w:r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%, прочие отрасли – </w:t>
      </w:r>
      <w:r w:rsidR="00F142E4"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>21</w:t>
      </w:r>
      <w:r w:rsidRPr="00FD42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%.</w:t>
      </w:r>
    </w:p>
    <w:p w14:paraId="7A02EAA8" w14:textId="77777777" w:rsidR="00764F49" w:rsidRPr="00FD4233" w:rsidRDefault="00764F49" w:rsidP="001D7B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в районе реализуются следующие крупные инвестиционные проекты:</w:t>
      </w:r>
    </w:p>
    <w:p w14:paraId="5CF12D0F" w14:textId="410EB369" w:rsidR="00203059" w:rsidRPr="00FD4233" w:rsidRDefault="00203059" w:rsidP="00203059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завода по изготовлению картона для плоских слоев и бумага для гофрирования, ООО «Рэмос-Альфа», 2022-2025;</w:t>
      </w:r>
    </w:p>
    <w:p w14:paraId="2B5A865F" w14:textId="77777777" w:rsidR="00203059" w:rsidRPr="00FD4233" w:rsidRDefault="00203059" w:rsidP="00203059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мощности производства для ритейла и снабжения ресторанов, ООО «Петропродукт-Отрадное», 2021-2024;</w:t>
      </w:r>
    </w:p>
    <w:p w14:paraId="4AE1AFE5" w14:textId="77777777" w:rsidR="00203059" w:rsidRPr="00FD4233" w:rsidRDefault="00203059" w:rsidP="00DF6F3B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открытие литейного цеха, ООО «Тритмент», 2019-2024;</w:t>
      </w:r>
    </w:p>
    <w:p w14:paraId="4F25C5AC" w14:textId="77777777" w:rsidR="00203059" w:rsidRPr="00FD4233" w:rsidRDefault="00203059" w:rsidP="00203059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учета электрической энергии в многоквартирных домах в период с 2021 по 2023 годы, ООО «РКС-энерго», 2021-2023;</w:t>
      </w:r>
    </w:p>
    <w:p w14:paraId="771D3D62" w14:textId="77777777" w:rsidR="00911C9C" w:rsidRPr="00FD4233" w:rsidRDefault="00911C9C" w:rsidP="00911C9C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модернизация производственного комплекса, АО «ГЕСЕР», 2018-2023;</w:t>
      </w:r>
    </w:p>
    <w:p w14:paraId="37C8DA01" w14:textId="77777777" w:rsidR="00911C9C" w:rsidRPr="00FD4233" w:rsidRDefault="00911C9C" w:rsidP="00911C9C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   производства    иллюминаторов    из   упрочненного стекла, АО «ГЕСЕР», 2019-2024;</w:t>
      </w:r>
    </w:p>
    <w:p w14:paraId="2F602684" w14:textId="77777777" w:rsidR="00911C9C" w:rsidRPr="00FD4233" w:rsidRDefault="00911C9C" w:rsidP="00911C9C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производственных мощностей, ООО «Ладога-энерго», 2023-2025;</w:t>
      </w:r>
    </w:p>
    <w:p w14:paraId="16B25ABD" w14:textId="77777777" w:rsidR="00203059" w:rsidRPr="00FD4233" w:rsidRDefault="00911C9C" w:rsidP="00911C9C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АО «ЛОЭСК», инвестиционная программа по развитию электросетевой инфраструктуры,</w:t>
      </w:r>
    </w:p>
    <w:p w14:paraId="534FD4C2" w14:textId="77777777" w:rsidR="00911C9C" w:rsidRPr="00FD4233" w:rsidRDefault="00911C9C" w:rsidP="00911C9C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запуск нового производства ООО «Буше-Отрадное», 2023;</w:t>
      </w:r>
    </w:p>
    <w:p w14:paraId="38A1F6FC" w14:textId="77777777" w:rsidR="00911C9C" w:rsidRPr="00FD4233" w:rsidRDefault="00911C9C" w:rsidP="00911C9C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завода по разработке и производству изделий из композиционных материалов, компания «Полимерстрой-АС», 2023.</w:t>
      </w:r>
    </w:p>
    <w:p w14:paraId="388CF997" w14:textId="77777777" w:rsidR="00764F49" w:rsidRPr="00FD4233" w:rsidRDefault="00764F49" w:rsidP="001D7BE2">
      <w:pPr>
        <w:pStyle w:val="a5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4FD9BE" w14:textId="77777777" w:rsidR="00062299" w:rsidRPr="00FD4233" w:rsidRDefault="00847287" w:rsidP="00062299">
      <w:pPr>
        <w:pStyle w:val="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Ввод в действие объектов.</w:t>
      </w:r>
      <w:r w:rsidR="007F5211" w:rsidRPr="00FD42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62299" w:rsidRPr="00FD4233">
        <w:rPr>
          <w:rFonts w:ascii="Times New Roman" w:hAnsi="Times New Roman" w:cs="Times New Roman"/>
          <w:sz w:val="28"/>
          <w:szCs w:val="28"/>
        </w:rPr>
        <w:t xml:space="preserve">Администрациями муниципальных образований городских поселений, самостоятельно осуществляющих полномочия в области градостроительства и архитектуры и комитетом государственного строительного надзора и государственной экспертизы, за первое полугодие 2023 года введены в эксплуатацию объекты: </w:t>
      </w:r>
    </w:p>
    <w:tbl>
      <w:tblPr>
        <w:tblW w:w="9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169"/>
        <w:gridCol w:w="3827"/>
      </w:tblGrid>
      <w:tr w:rsidR="00062299" w:rsidRPr="00FD4233" w14:paraId="32550135" w14:textId="77777777" w:rsidTr="00B9728F">
        <w:tc>
          <w:tcPr>
            <w:tcW w:w="817" w:type="dxa"/>
          </w:tcPr>
          <w:p w14:paraId="7961173A" w14:textId="77777777" w:rsidR="00062299" w:rsidRPr="00FD4233" w:rsidRDefault="00062299" w:rsidP="00B9728F">
            <w:pPr>
              <w:tabs>
                <w:tab w:val="num" w:pos="9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23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1CC4F7AB" w14:textId="77777777" w:rsidR="00062299" w:rsidRPr="00FD4233" w:rsidRDefault="00062299" w:rsidP="00B9728F">
            <w:pPr>
              <w:tabs>
                <w:tab w:val="num" w:pos="9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233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169" w:type="dxa"/>
          </w:tcPr>
          <w:p w14:paraId="4B5E2EAA" w14:textId="77777777" w:rsidR="00062299" w:rsidRPr="00FD4233" w:rsidRDefault="00062299" w:rsidP="00B972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423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объекта, адрес</w:t>
            </w:r>
          </w:p>
        </w:tc>
        <w:tc>
          <w:tcPr>
            <w:tcW w:w="3827" w:type="dxa"/>
          </w:tcPr>
          <w:p w14:paraId="77311DE6" w14:textId="77777777" w:rsidR="00062299" w:rsidRPr="00FD4233" w:rsidRDefault="00062299" w:rsidP="00B9728F">
            <w:pPr>
              <w:spacing w:after="0" w:line="240" w:lineRule="auto"/>
              <w:ind w:left="-4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4233">
              <w:rPr>
                <w:rFonts w:ascii="Times New Roman" w:hAnsi="Times New Roman" w:cs="Times New Roman"/>
                <w:b/>
                <w:sz w:val="28"/>
                <w:szCs w:val="28"/>
              </w:rPr>
              <w:t>Застройщик</w:t>
            </w:r>
          </w:p>
        </w:tc>
      </w:tr>
      <w:tr w:rsidR="00062299" w:rsidRPr="00FD4233" w14:paraId="64F0A5C6" w14:textId="77777777" w:rsidTr="00B9728F">
        <w:tc>
          <w:tcPr>
            <w:tcW w:w="817" w:type="dxa"/>
          </w:tcPr>
          <w:p w14:paraId="021C2374" w14:textId="77777777" w:rsidR="00062299" w:rsidRPr="00FD4233" w:rsidRDefault="00062299" w:rsidP="00B9728F">
            <w:pPr>
              <w:tabs>
                <w:tab w:val="num" w:pos="9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2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69" w:type="dxa"/>
          </w:tcPr>
          <w:p w14:paraId="0C88BA6A" w14:textId="77777777" w:rsidR="00062299" w:rsidRPr="00FD4233" w:rsidRDefault="00062299" w:rsidP="00B972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4233">
              <w:rPr>
                <w:rFonts w:ascii="Times New Roman" w:hAnsi="Times New Roman" w:cs="Times New Roman"/>
                <w:sz w:val="28"/>
                <w:szCs w:val="28"/>
              </w:rPr>
              <w:t xml:space="preserve">Производственное здание № 2, </w:t>
            </w:r>
          </w:p>
          <w:p w14:paraId="74641A7F" w14:textId="77777777" w:rsidR="00062299" w:rsidRPr="00FD4233" w:rsidRDefault="00062299" w:rsidP="00B972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4233">
              <w:rPr>
                <w:rFonts w:ascii="Times New Roman" w:hAnsi="Times New Roman" w:cs="Times New Roman"/>
                <w:sz w:val="28"/>
                <w:szCs w:val="28"/>
              </w:rPr>
              <w:t>адрес: ЛО, Кировский муниципальный район, Кировское городское поселение, г.Кировск, ул.Магистральная, д.56</w:t>
            </w:r>
          </w:p>
        </w:tc>
        <w:tc>
          <w:tcPr>
            <w:tcW w:w="3827" w:type="dxa"/>
          </w:tcPr>
          <w:p w14:paraId="3F596E7E" w14:textId="77777777" w:rsidR="00062299" w:rsidRPr="00FD4233" w:rsidRDefault="00062299" w:rsidP="00B9728F">
            <w:pPr>
              <w:spacing w:after="0" w:line="240" w:lineRule="auto"/>
              <w:ind w:left="-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233">
              <w:rPr>
                <w:rFonts w:ascii="Times New Roman" w:hAnsi="Times New Roman" w:cs="Times New Roman"/>
                <w:sz w:val="28"/>
                <w:szCs w:val="28"/>
              </w:rPr>
              <w:t>Литвинов Андрей Александрович</w:t>
            </w:r>
          </w:p>
        </w:tc>
      </w:tr>
      <w:tr w:rsidR="00062299" w:rsidRPr="00FD4233" w14:paraId="677ECE06" w14:textId="77777777" w:rsidTr="00B9728F">
        <w:tc>
          <w:tcPr>
            <w:tcW w:w="817" w:type="dxa"/>
          </w:tcPr>
          <w:p w14:paraId="7F147A23" w14:textId="77777777" w:rsidR="00062299" w:rsidRPr="00FD4233" w:rsidRDefault="00062299" w:rsidP="00B9728F">
            <w:pPr>
              <w:tabs>
                <w:tab w:val="num" w:pos="9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2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69" w:type="dxa"/>
          </w:tcPr>
          <w:p w14:paraId="4F9E8F6B" w14:textId="77777777" w:rsidR="00062299" w:rsidRPr="00FD4233" w:rsidRDefault="00062299" w:rsidP="00B972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4233">
              <w:rPr>
                <w:rFonts w:ascii="Times New Roman" w:hAnsi="Times New Roman" w:cs="Times New Roman"/>
                <w:sz w:val="28"/>
                <w:szCs w:val="28"/>
              </w:rPr>
              <w:t xml:space="preserve">Реконструкция автогаража с мастерскими под объект «Здание придорожного сервиса с магазином сопутствующей торговли»,  </w:t>
            </w:r>
          </w:p>
          <w:p w14:paraId="10F0DBB5" w14:textId="77777777" w:rsidR="00062299" w:rsidRPr="00FD4233" w:rsidRDefault="00062299" w:rsidP="00B972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4233">
              <w:rPr>
                <w:rFonts w:ascii="Times New Roman" w:hAnsi="Times New Roman" w:cs="Times New Roman"/>
                <w:sz w:val="28"/>
                <w:szCs w:val="28"/>
              </w:rPr>
              <w:t>адрес: ЛО, Кировский район, г. Кировск, ул. Победы, д.10</w:t>
            </w:r>
          </w:p>
        </w:tc>
        <w:tc>
          <w:tcPr>
            <w:tcW w:w="3827" w:type="dxa"/>
          </w:tcPr>
          <w:p w14:paraId="03296E72" w14:textId="77777777" w:rsidR="00062299" w:rsidRPr="00FD4233" w:rsidRDefault="00062299" w:rsidP="00B9728F">
            <w:pPr>
              <w:spacing w:after="0" w:line="240" w:lineRule="auto"/>
              <w:ind w:left="-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233">
              <w:rPr>
                <w:rFonts w:ascii="Times New Roman" w:hAnsi="Times New Roman" w:cs="Times New Roman"/>
                <w:sz w:val="28"/>
                <w:szCs w:val="28"/>
              </w:rPr>
              <w:t>ООО «Подвижные ограждающие конструкции»</w:t>
            </w:r>
          </w:p>
        </w:tc>
      </w:tr>
      <w:tr w:rsidR="00062299" w:rsidRPr="00FD4233" w14:paraId="7A0F176E" w14:textId="77777777" w:rsidTr="00B9728F">
        <w:tc>
          <w:tcPr>
            <w:tcW w:w="817" w:type="dxa"/>
          </w:tcPr>
          <w:p w14:paraId="06B2A862" w14:textId="77777777" w:rsidR="00062299" w:rsidRPr="00FD4233" w:rsidRDefault="00062299" w:rsidP="00B9728F">
            <w:pPr>
              <w:tabs>
                <w:tab w:val="num" w:pos="9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23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69" w:type="dxa"/>
          </w:tcPr>
          <w:p w14:paraId="0EF266CF" w14:textId="77777777" w:rsidR="00062299" w:rsidRPr="00FD4233" w:rsidRDefault="00062299" w:rsidP="00B972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4233">
              <w:rPr>
                <w:rFonts w:ascii="Times New Roman" w:hAnsi="Times New Roman" w:cs="Times New Roman"/>
                <w:sz w:val="28"/>
                <w:szCs w:val="28"/>
              </w:rPr>
              <w:t xml:space="preserve">Складское здание № 1, </w:t>
            </w:r>
          </w:p>
          <w:p w14:paraId="045ED750" w14:textId="3D69C861" w:rsidR="00062299" w:rsidRPr="00FD4233" w:rsidRDefault="00062299" w:rsidP="00B972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4233">
              <w:rPr>
                <w:rFonts w:ascii="Times New Roman" w:hAnsi="Times New Roman" w:cs="Times New Roman"/>
                <w:sz w:val="28"/>
                <w:szCs w:val="28"/>
              </w:rPr>
              <w:t>адрес: ЛО, Кировский муниципальный район, Шлиссельбургское городское поселение, г. Шлиссельбург, ул. Старосинявинская дорога, дом 23а, корпус 1</w:t>
            </w:r>
          </w:p>
        </w:tc>
        <w:tc>
          <w:tcPr>
            <w:tcW w:w="3827" w:type="dxa"/>
          </w:tcPr>
          <w:p w14:paraId="4576CFCF" w14:textId="77777777" w:rsidR="00062299" w:rsidRPr="00FD4233" w:rsidRDefault="00062299" w:rsidP="00B9728F">
            <w:pPr>
              <w:spacing w:after="0" w:line="240" w:lineRule="auto"/>
              <w:ind w:left="-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233">
              <w:rPr>
                <w:rFonts w:ascii="Times New Roman" w:hAnsi="Times New Roman" w:cs="Times New Roman"/>
                <w:sz w:val="28"/>
                <w:szCs w:val="28"/>
              </w:rPr>
              <w:t>ООО «Метапром СПб»</w:t>
            </w:r>
          </w:p>
        </w:tc>
      </w:tr>
      <w:tr w:rsidR="00062299" w:rsidRPr="00FD4233" w14:paraId="1EBC31AD" w14:textId="77777777" w:rsidTr="00B9728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D1FF" w14:textId="77777777" w:rsidR="00062299" w:rsidRPr="00FD4233" w:rsidRDefault="00062299" w:rsidP="00B9728F">
            <w:pPr>
              <w:tabs>
                <w:tab w:val="num" w:pos="9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23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E100" w14:textId="77777777" w:rsidR="00062299" w:rsidRPr="00FD4233" w:rsidRDefault="00062299" w:rsidP="00B972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4233">
              <w:rPr>
                <w:rFonts w:ascii="Times New Roman" w:hAnsi="Times New Roman" w:cs="Times New Roman"/>
                <w:sz w:val="28"/>
                <w:szCs w:val="28"/>
              </w:rPr>
              <w:t xml:space="preserve">Складское здание № 2, </w:t>
            </w:r>
          </w:p>
          <w:p w14:paraId="424AB423" w14:textId="1E38F49A" w:rsidR="00062299" w:rsidRPr="00FD4233" w:rsidRDefault="00062299" w:rsidP="00B972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4233">
              <w:rPr>
                <w:rFonts w:ascii="Times New Roman" w:hAnsi="Times New Roman" w:cs="Times New Roman"/>
                <w:sz w:val="28"/>
                <w:szCs w:val="28"/>
              </w:rPr>
              <w:t>адрес: ЛО, Кировский муниципальный район, Шлиссельбургское городское поселение, г. Шлиссельбург, ул. Старосинявинская дорога, дом 23а, корпус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755C" w14:textId="77777777" w:rsidR="00062299" w:rsidRPr="00FD4233" w:rsidRDefault="00062299" w:rsidP="00B9728F">
            <w:pPr>
              <w:spacing w:after="0" w:line="240" w:lineRule="auto"/>
              <w:ind w:left="-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233">
              <w:rPr>
                <w:rFonts w:ascii="Times New Roman" w:hAnsi="Times New Roman" w:cs="Times New Roman"/>
                <w:sz w:val="28"/>
                <w:szCs w:val="28"/>
              </w:rPr>
              <w:t>ООО «Метапром СПб»</w:t>
            </w:r>
          </w:p>
        </w:tc>
      </w:tr>
      <w:tr w:rsidR="00062299" w:rsidRPr="00FD4233" w14:paraId="307C3244" w14:textId="77777777" w:rsidTr="00B9728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78DD" w14:textId="77777777" w:rsidR="00062299" w:rsidRPr="00FD4233" w:rsidRDefault="00062299" w:rsidP="00B9728F">
            <w:pPr>
              <w:tabs>
                <w:tab w:val="num" w:pos="9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23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B86E8" w14:textId="77777777" w:rsidR="00062299" w:rsidRPr="00FD4233" w:rsidRDefault="00062299" w:rsidP="00B972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4233">
              <w:rPr>
                <w:rFonts w:ascii="Times New Roman" w:hAnsi="Times New Roman" w:cs="Times New Roman"/>
                <w:sz w:val="28"/>
                <w:szCs w:val="28"/>
              </w:rPr>
              <w:t xml:space="preserve">Здание коммерческого назначения, адрес: ЛО, Кировский муниципальный район, Шлиссельбургское городское поселение,  г. Шлиссельбург, </w:t>
            </w:r>
          </w:p>
          <w:p w14:paraId="41C35D34" w14:textId="09412B14" w:rsidR="00062299" w:rsidRPr="00FD4233" w:rsidRDefault="00062299" w:rsidP="00B972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4233">
              <w:rPr>
                <w:rFonts w:ascii="Times New Roman" w:hAnsi="Times New Roman" w:cs="Times New Roman"/>
                <w:sz w:val="28"/>
                <w:szCs w:val="28"/>
              </w:rPr>
              <w:t>ул. Старосинявинская дорога, д. 2/2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7572" w14:textId="77777777" w:rsidR="00062299" w:rsidRPr="00FD4233" w:rsidRDefault="00062299" w:rsidP="00B9728F">
            <w:pPr>
              <w:spacing w:after="0" w:line="240" w:lineRule="auto"/>
              <w:ind w:left="-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233">
              <w:rPr>
                <w:rFonts w:ascii="Times New Roman" w:hAnsi="Times New Roman" w:cs="Times New Roman"/>
                <w:sz w:val="28"/>
                <w:szCs w:val="28"/>
              </w:rPr>
              <w:t xml:space="preserve">Карапетян Г.М., </w:t>
            </w:r>
          </w:p>
          <w:p w14:paraId="44358349" w14:textId="77777777" w:rsidR="00062299" w:rsidRPr="00FD4233" w:rsidRDefault="00062299" w:rsidP="00B9728F">
            <w:pPr>
              <w:spacing w:after="0" w:line="240" w:lineRule="auto"/>
              <w:ind w:left="-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233">
              <w:rPr>
                <w:rFonts w:ascii="Times New Roman" w:hAnsi="Times New Roman" w:cs="Times New Roman"/>
                <w:sz w:val="28"/>
                <w:szCs w:val="28"/>
              </w:rPr>
              <w:t xml:space="preserve">Меркулов В.Т, </w:t>
            </w:r>
          </w:p>
          <w:p w14:paraId="53FA5E83" w14:textId="77777777" w:rsidR="00062299" w:rsidRPr="00FD4233" w:rsidRDefault="00062299" w:rsidP="00B9728F">
            <w:pPr>
              <w:spacing w:after="0" w:line="240" w:lineRule="auto"/>
              <w:ind w:left="-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233">
              <w:rPr>
                <w:rFonts w:ascii="Times New Roman" w:hAnsi="Times New Roman" w:cs="Times New Roman"/>
                <w:sz w:val="28"/>
                <w:szCs w:val="28"/>
              </w:rPr>
              <w:t>Меркулов С.Т.,</w:t>
            </w:r>
          </w:p>
          <w:p w14:paraId="47089D02" w14:textId="77777777" w:rsidR="00062299" w:rsidRPr="00FD4233" w:rsidRDefault="00062299" w:rsidP="00B9728F">
            <w:pPr>
              <w:spacing w:after="0" w:line="240" w:lineRule="auto"/>
              <w:ind w:left="-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233">
              <w:rPr>
                <w:rFonts w:ascii="Times New Roman" w:hAnsi="Times New Roman" w:cs="Times New Roman"/>
                <w:sz w:val="28"/>
                <w:szCs w:val="28"/>
              </w:rPr>
              <w:t xml:space="preserve"> Елин С.П.</w:t>
            </w:r>
          </w:p>
        </w:tc>
      </w:tr>
    </w:tbl>
    <w:p w14:paraId="27A11AB2" w14:textId="77777777" w:rsidR="00062299" w:rsidRPr="00FD4233" w:rsidRDefault="00062299" w:rsidP="00062299">
      <w:pPr>
        <w:tabs>
          <w:tab w:val="left" w:pos="217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4233">
        <w:rPr>
          <w:rFonts w:ascii="Times New Roman" w:eastAsia="Times New Roman" w:hAnsi="Times New Roman" w:cs="Times New Roman"/>
          <w:sz w:val="28"/>
          <w:szCs w:val="28"/>
        </w:rPr>
        <w:t>По данным, размещенным на сайте Комитета по строительству Ленинградской области, за январь-май 2023 года</w:t>
      </w:r>
      <w:r w:rsidR="001A2751" w:rsidRPr="00FD4233">
        <w:rPr>
          <w:rStyle w:val="affd"/>
          <w:rFonts w:ascii="Times New Roman" w:eastAsia="Times New Roman" w:hAnsi="Times New Roman" w:cs="Times New Roman"/>
          <w:sz w:val="28"/>
          <w:szCs w:val="28"/>
        </w:rPr>
        <w:footnoteReference w:id="1"/>
      </w:r>
      <w:r w:rsidRPr="00FD4233">
        <w:rPr>
          <w:rFonts w:ascii="Times New Roman" w:eastAsia="Times New Roman" w:hAnsi="Times New Roman" w:cs="Times New Roman"/>
          <w:sz w:val="28"/>
          <w:szCs w:val="28"/>
        </w:rPr>
        <w:t xml:space="preserve"> в Кировском районе введено домов ИЖС – 42,</w:t>
      </w:r>
      <w:r w:rsidR="00540A22" w:rsidRPr="00FD4233">
        <w:rPr>
          <w:rFonts w:ascii="Times New Roman" w:eastAsia="Times New Roman" w:hAnsi="Times New Roman" w:cs="Times New Roman"/>
          <w:sz w:val="28"/>
          <w:szCs w:val="28"/>
        </w:rPr>
        <w:t>32</w:t>
      </w:r>
      <w:r w:rsidRPr="00FD4233">
        <w:rPr>
          <w:rFonts w:ascii="Times New Roman" w:eastAsia="Times New Roman" w:hAnsi="Times New Roman" w:cs="Times New Roman"/>
          <w:sz w:val="28"/>
          <w:szCs w:val="28"/>
        </w:rPr>
        <w:t>7 тыс. кв.м.</w:t>
      </w:r>
    </w:p>
    <w:p w14:paraId="6A89D6C8" w14:textId="77777777" w:rsidR="00A6179C" w:rsidRPr="00FD4233" w:rsidRDefault="00A6179C" w:rsidP="000622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01B8BB" w14:textId="77777777" w:rsidR="000D414A" w:rsidRPr="00FD4233" w:rsidRDefault="00750567" w:rsidP="005170FE">
      <w:pPr>
        <w:pStyle w:val="31"/>
        <w:spacing w:after="0"/>
        <w:ind w:left="0" w:firstLine="567"/>
        <w:jc w:val="both"/>
        <w:rPr>
          <w:b/>
          <w:sz w:val="28"/>
          <w:szCs w:val="28"/>
        </w:rPr>
      </w:pPr>
      <w:r w:rsidRPr="00FD4233">
        <w:rPr>
          <w:b/>
          <w:sz w:val="28"/>
          <w:szCs w:val="28"/>
        </w:rPr>
        <w:t xml:space="preserve">  </w:t>
      </w:r>
      <w:r w:rsidR="00847287" w:rsidRPr="00FD4233">
        <w:rPr>
          <w:b/>
          <w:sz w:val="28"/>
          <w:szCs w:val="28"/>
        </w:rPr>
        <w:t>Бюджет</w:t>
      </w:r>
      <w:r w:rsidR="0093058F" w:rsidRPr="00FD4233">
        <w:rPr>
          <w:b/>
          <w:sz w:val="28"/>
          <w:szCs w:val="28"/>
        </w:rPr>
        <w:t xml:space="preserve">. </w:t>
      </w:r>
    </w:p>
    <w:p w14:paraId="6E18C45C" w14:textId="33930BC8" w:rsidR="00750567" w:rsidRPr="00FD4233" w:rsidRDefault="00750567" w:rsidP="00750567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FD4233">
        <w:rPr>
          <w:sz w:val="28"/>
          <w:szCs w:val="28"/>
        </w:rPr>
        <w:t>Консолидированный бюджет Кировского муниципального района за 1 полугодие 2023 года исполнен по доходам в сумме 2 658 825,6 тыс. руб., что составило 43,7 % годового плана. Собственно, районный бюджет исполнен на 50,8 % от годовых назначений, бюджеты городских и сельских поселений – на 30,9 % от годового плана.</w:t>
      </w:r>
    </w:p>
    <w:p w14:paraId="4731E2E0" w14:textId="77777777" w:rsidR="00750567" w:rsidRPr="00FD4233" w:rsidRDefault="00750567" w:rsidP="00750567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FD4233">
        <w:rPr>
          <w:sz w:val="28"/>
          <w:szCs w:val="28"/>
        </w:rPr>
        <w:t xml:space="preserve">Консолидированный бюджет за отчетный период по налоговым и неналоговым доходам исполнен в сумме 954 080,6 тыс. руб., что составило         42,3 % годового плана. Бюджет района исполнен в сумме 599 209,1 тыс. руб., бюджеты городских и сельских поселений составили 354 871,5 тыс. руб. </w:t>
      </w:r>
    </w:p>
    <w:p w14:paraId="5FD9831D" w14:textId="77777777" w:rsidR="00750567" w:rsidRPr="00FD4233" w:rsidRDefault="00750567" w:rsidP="00750567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FD4233">
        <w:rPr>
          <w:sz w:val="28"/>
          <w:szCs w:val="28"/>
        </w:rPr>
        <w:t xml:space="preserve"> Годовые бюджетные назначения консолидированного бюджета по налоговым доходам за отчетный период исполнены в сумме 725 887,0 тыс. руб. или 42,6 % годового плана. </w:t>
      </w:r>
    </w:p>
    <w:p w14:paraId="3687E446" w14:textId="77777777" w:rsidR="00750567" w:rsidRPr="00FD4233" w:rsidRDefault="00750567" w:rsidP="00750567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FD4233">
        <w:rPr>
          <w:sz w:val="28"/>
          <w:szCs w:val="28"/>
        </w:rPr>
        <w:t xml:space="preserve"> По сравнению с соответствующим периодом 2022 года поступления увеличились на 50 134,2 тыс. руб. или на 7,4 % за счет налога на доходы физических лиц (на 25 249,1 тыс. руб. или на 7,8 %) и налогов на совокупный доход (на 34 568,5 тыс. руб. или на 13,1 %).   </w:t>
      </w:r>
    </w:p>
    <w:p w14:paraId="164D2B1F" w14:textId="77777777" w:rsidR="00750567" w:rsidRPr="00FD4233" w:rsidRDefault="00750567" w:rsidP="00750567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FD4233">
        <w:rPr>
          <w:sz w:val="28"/>
          <w:szCs w:val="28"/>
        </w:rPr>
        <w:t xml:space="preserve"> В то же время произошло снижение поступлений по налогам на имущество на 10 164,6 тыс. руб. или на 16,6 %.</w:t>
      </w:r>
    </w:p>
    <w:p w14:paraId="297C0800" w14:textId="77777777" w:rsidR="00750567" w:rsidRPr="00FD4233" w:rsidRDefault="00750567" w:rsidP="00750567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FD4233">
        <w:rPr>
          <w:sz w:val="28"/>
          <w:szCs w:val="28"/>
        </w:rPr>
        <w:t xml:space="preserve">Годовые бюджетные назначения по неналоговым доходам консолидированного бюджета исполнены в сумме 228 193,6 тыс. руб. или на 41,3 %. По сравнению с аналогичным периодом прошлого года поступления неналоговых доходов увеличились на 29 389,3 тыс. руб. или на 14,8 % за счет доходов от продажи материальных и нематериальных активов (рост на 51 015,1 тыс. руб. или на 135,2 %). Рост обеспечен в основном за счет продажи земельных участков в Приладожском, Отрадненском и Шлиссельбургском городских поселениях. </w:t>
      </w:r>
    </w:p>
    <w:p w14:paraId="164BA345" w14:textId="77777777" w:rsidR="00750567" w:rsidRPr="00FD4233" w:rsidRDefault="00750567" w:rsidP="00750567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FD4233">
        <w:rPr>
          <w:sz w:val="28"/>
          <w:szCs w:val="28"/>
        </w:rPr>
        <w:t>Значительное снижение поступлений наблюдается в отчетном периоде по сравнению с 1 полугодием 2022 года по доходам от оказания платных услуг и компенсации затрат государства – на 24 671,8 тыс. руб. или на 52,6 % в связи с тем, что в 2022 году поступили средства в сумме 21 210,4 тыс. руб. от возврата банковской гарантии за нарушение условий муниципального контракта подрядчиком. Данные средства были перечислены по акту проверки контрольного комитета Губернатора Ленинградской области в комитет по строительству Ленинградской области.</w:t>
      </w:r>
    </w:p>
    <w:p w14:paraId="6EC35B8A" w14:textId="77777777" w:rsidR="00750567" w:rsidRPr="00FD4233" w:rsidRDefault="00750567" w:rsidP="00750567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FD4233">
        <w:rPr>
          <w:sz w:val="28"/>
          <w:szCs w:val="28"/>
        </w:rPr>
        <w:t>Из общей суммы налоговых и неналоговых доходов консолидированного бюджета наибольший удельный вес занимают:</w:t>
      </w:r>
    </w:p>
    <w:p w14:paraId="579BB64A" w14:textId="77777777" w:rsidR="00750567" w:rsidRPr="00FD4233" w:rsidRDefault="00750567" w:rsidP="00750567">
      <w:pPr>
        <w:pStyle w:val="31"/>
        <w:numPr>
          <w:ilvl w:val="0"/>
          <w:numId w:val="41"/>
        </w:numPr>
        <w:spacing w:after="0"/>
        <w:ind w:left="426"/>
        <w:jc w:val="both"/>
        <w:rPr>
          <w:sz w:val="28"/>
          <w:szCs w:val="28"/>
        </w:rPr>
      </w:pPr>
      <w:r w:rsidRPr="00FD4233">
        <w:rPr>
          <w:sz w:val="28"/>
          <w:szCs w:val="28"/>
        </w:rPr>
        <w:t>налог на доходы физических лиц – 36,7 %;</w:t>
      </w:r>
    </w:p>
    <w:p w14:paraId="0BAD2A26" w14:textId="77777777" w:rsidR="00750567" w:rsidRPr="00FD4233" w:rsidRDefault="00750567" w:rsidP="00750567">
      <w:pPr>
        <w:pStyle w:val="31"/>
        <w:numPr>
          <w:ilvl w:val="0"/>
          <w:numId w:val="41"/>
        </w:numPr>
        <w:spacing w:after="0"/>
        <w:ind w:left="426"/>
        <w:jc w:val="both"/>
        <w:rPr>
          <w:sz w:val="28"/>
          <w:szCs w:val="28"/>
        </w:rPr>
      </w:pPr>
      <w:r w:rsidRPr="00FD4233">
        <w:rPr>
          <w:sz w:val="28"/>
          <w:szCs w:val="28"/>
        </w:rPr>
        <w:t>налоги на совокупный доход – 31,3 %;</w:t>
      </w:r>
    </w:p>
    <w:p w14:paraId="0D36B18D" w14:textId="77777777" w:rsidR="00750567" w:rsidRPr="00FD4233" w:rsidRDefault="00750567" w:rsidP="00750567">
      <w:pPr>
        <w:pStyle w:val="31"/>
        <w:numPr>
          <w:ilvl w:val="0"/>
          <w:numId w:val="41"/>
        </w:numPr>
        <w:spacing w:after="0"/>
        <w:ind w:left="426"/>
        <w:jc w:val="both"/>
        <w:rPr>
          <w:sz w:val="28"/>
          <w:szCs w:val="28"/>
        </w:rPr>
      </w:pPr>
      <w:r w:rsidRPr="00FD4233">
        <w:rPr>
          <w:sz w:val="28"/>
          <w:szCs w:val="28"/>
        </w:rPr>
        <w:t>доходы от использования имущества, находящегося в государственной и муниципальной собственности – 11,3 %.</w:t>
      </w:r>
    </w:p>
    <w:p w14:paraId="0646151D" w14:textId="77777777" w:rsidR="00750567" w:rsidRPr="00FD4233" w:rsidRDefault="00750567" w:rsidP="00750567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FD4233">
        <w:rPr>
          <w:sz w:val="28"/>
          <w:szCs w:val="28"/>
        </w:rPr>
        <w:t xml:space="preserve">Объем безвозмездных поступлений от вышестоящих бюджетов по сравнению с аналогичным периодом 2022 года увеличился на 11,3 % и составил 1 714 734,9 тыс. руб.   Годовой план исполнен на 44,8 %.          </w:t>
      </w:r>
    </w:p>
    <w:p w14:paraId="49A4B76D" w14:textId="77777777" w:rsidR="00750567" w:rsidRPr="00FD4233" w:rsidRDefault="00750567" w:rsidP="00454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lastRenderedPageBreak/>
        <w:t>Расходная часть консолидированного бюджета за 1 полугодие 2023 года исполнена в сумме 2 315 871,5 тыс. руб., что составило 36,1 %</w:t>
      </w:r>
      <w:r w:rsidRPr="00FD42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D4233">
        <w:rPr>
          <w:rFonts w:ascii="Times New Roman" w:hAnsi="Times New Roman" w:cs="Times New Roman"/>
          <w:sz w:val="28"/>
          <w:szCs w:val="28"/>
        </w:rPr>
        <w:t>к уточненному годовому плану 6 416 481,2 тыс. руб. При этом, исполнение по районному бюджету составило 41,7 %, а по бюджетам городских и сельских поселений              28 %.</w:t>
      </w:r>
    </w:p>
    <w:p w14:paraId="4F1DABC9" w14:textId="77777777" w:rsidR="00750567" w:rsidRPr="00FD4233" w:rsidRDefault="00750567" w:rsidP="00454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На финансирование заработной платы с начислениями работникам учреждений бюджетной сферы Кировского муниципального района Ленинградской области направлено 59</w:t>
      </w:r>
      <w:r w:rsidR="0045448E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hAnsi="Times New Roman" w:cs="Times New Roman"/>
          <w:sz w:val="28"/>
          <w:szCs w:val="28"/>
        </w:rPr>
        <w:t>%, что соответствует уровню аналогичного периода прошлого года.</w:t>
      </w:r>
    </w:p>
    <w:p w14:paraId="40541A08" w14:textId="77777777" w:rsidR="00750567" w:rsidRPr="00FD4233" w:rsidRDefault="00750567" w:rsidP="00454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 xml:space="preserve">В расходной части консолидированного бюджета прослеживается </w:t>
      </w:r>
      <w:r w:rsidRPr="00FD4233">
        <w:rPr>
          <w:rFonts w:ascii="Times New Roman" w:hAnsi="Times New Roman" w:cs="Times New Roman"/>
          <w:bCs/>
          <w:sz w:val="28"/>
          <w:szCs w:val="28"/>
        </w:rPr>
        <w:t>социальная направленность бюджета</w:t>
      </w:r>
      <w:r w:rsidRPr="00FD4233">
        <w:rPr>
          <w:rFonts w:ascii="Times New Roman" w:hAnsi="Times New Roman" w:cs="Times New Roman"/>
          <w:sz w:val="28"/>
          <w:szCs w:val="28"/>
        </w:rPr>
        <w:t>, так доля расходов, направленная на социально-культурную сферу, в общем объеме расходов за 1 полугодие 2023 года составила 70,9</w:t>
      </w:r>
      <w:r w:rsidR="00B61FE8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hAnsi="Times New Roman" w:cs="Times New Roman"/>
          <w:sz w:val="28"/>
          <w:szCs w:val="28"/>
        </w:rPr>
        <w:t>%</w:t>
      </w:r>
      <w:r w:rsidRPr="00FD4233">
        <w:rPr>
          <w:rFonts w:ascii="Times New Roman" w:hAnsi="Times New Roman" w:cs="Times New Roman"/>
          <w:bCs/>
          <w:sz w:val="28"/>
          <w:szCs w:val="28"/>
        </w:rPr>
        <w:t xml:space="preserve"> (за аналогичный период прошлого года – 77</w:t>
      </w:r>
      <w:r w:rsidR="00B61FE8" w:rsidRPr="00FD42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D4233">
        <w:rPr>
          <w:rFonts w:ascii="Times New Roman" w:hAnsi="Times New Roman" w:cs="Times New Roman"/>
          <w:bCs/>
          <w:sz w:val="28"/>
          <w:szCs w:val="28"/>
        </w:rPr>
        <w:t>%).</w:t>
      </w:r>
    </w:p>
    <w:p w14:paraId="757780D7" w14:textId="77777777" w:rsidR="00750567" w:rsidRPr="00FD4233" w:rsidRDefault="00750567" w:rsidP="00A364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Следует отметить, что основной удельный вес произведенных расходов в районном бюджете занимает отрасль «Образование» - 72</w:t>
      </w:r>
      <w:r w:rsidR="00B61FE8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hAnsi="Times New Roman" w:cs="Times New Roman"/>
          <w:sz w:val="28"/>
          <w:szCs w:val="28"/>
        </w:rPr>
        <w:t>% (за 1 полугодие 2022 года – 69,3</w:t>
      </w:r>
      <w:r w:rsidR="00B61FE8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hAnsi="Times New Roman" w:cs="Times New Roman"/>
          <w:sz w:val="28"/>
          <w:szCs w:val="28"/>
        </w:rPr>
        <w:t>%), а в бюджетах городских и сельских поселений - это «Жилищно-коммунальное хозяйство» - 53,2</w:t>
      </w:r>
      <w:r w:rsidR="00B61FE8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hAnsi="Times New Roman" w:cs="Times New Roman"/>
          <w:sz w:val="28"/>
          <w:szCs w:val="28"/>
        </w:rPr>
        <w:t>% (за 1 полугодие 2022 года – 35,1</w:t>
      </w:r>
      <w:r w:rsidR="00B61FE8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hAnsi="Times New Roman" w:cs="Times New Roman"/>
          <w:sz w:val="28"/>
          <w:szCs w:val="28"/>
        </w:rPr>
        <w:t>%).</w:t>
      </w:r>
    </w:p>
    <w:p w14:paraId="0496B371" w14:textId="77777777" w:rsidR="00750567" w:rsidRPr="00FD4233" w:rsidRDefault="00750567" w:rsidP="00A364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Финансирование муниципальных программ консолидированного бюджета за 1 полугодие 2023 года произведено в сумме 2 100 395,3 тыс. руб., (за аналогичный период прошлого года 1 886 691,4 тыс. руб.), рост составляет 112</w:t>
      </w:r>
      <w:r w:rsidR="00A364E6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hAnsi="Times New Roman" w:cs="Times New Roman"/>
          <w:sz w:val="28"/>
          <w:szCs w:val="28"/>
        </w:rPr>
        <w:t>%.</w:t>
      </w:r>
    </w:p>
    <w:p w14:paraId="246EA8EE" w14:textId="77777777" w:rsidR="00750567" w:rsidRPr="00FD4233" w:rsidRDefault="00750567" w:rsidP="00A364E6">
      <w:pPr>
        <w:pStyle w:val="a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 xml:space="preserve">Расходы на капитальные вложения </w:t>
      </w:r>
      <w:r w:rsidRPr="00FD4233">
        <w:rPr>
          <w:rFonts w:ascii="Times New Roman" w:hAnsi="Times New Roman" w:cs="Times New Roman"/>
          <w:bCs/>
          <w:sz w:val="28"/>
          <w:szCs w:val="28"/>
        </w:rPr>
        <w:t>по</w:t>
      </w:r>
      <w:r w:rsidRPr="00FD4233">
        <w:rPr>
          <w:rFonts w:ascii="Times New Roman" w:hAnsi="Times New Roman" w:cs="Times New Roman"/>
          <w:sz w:val="28"/>
          <w:szCs w:val="28"/>
        </w:rPr>
        <w:t xml:space="preserve"> консолидированному бюджету исполнены в сумме 186 793,4 тыс. руб. или 8</w:t>
      </w:r>
      <w:r w:rsidR="00A364E6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hAnsi="Times New Roman" w:cs="Times New Roman"/>
          <w:sz w:val="28"/>
          <w:szCs w:val="28"/>
        </w:rPr>
        <w:t>% от всех произведенных расходов консолидированного бюджета.</w:t>
      </w:r>
    </w:p>
    <w:p w14:paraId="445372C0" w14:textId="77777777" w:rsidR="00750567" w:rsidRPr="00FD4233" w:rsidRDefault="00750567" w:rsidP="00A364E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 xml:space="preserve">Сравнительный анализ исполнения консолидированного бюджета </w:t>
      </w:r>
      <w:r w:rsidR="00A364E6" w:rsidRPr="00FD423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D4233">
        <w:rPr>
          <w:rFonts w:ascii="Times New Roman" w:hAnsi="Times New Roman" w:cs="Times New Roman"/>
          <w:sz w:val="28"/>
          <w:szCs w:val="28"/>
        </w:rPr>
        <w:t xml:space="preserve">за 1 полугодие 2023 года к исполнению консолидированного бюджета </w:t>
      </w:r>
      <w:r w:rsidR="00A364E6" w:rsidRPr="00FD423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D4233">
        <w:rPr>
          <w:rFonts w:ascii="Times New Roman" w:hAnsi="Times New Roman" w:cs="Times New Roman"/>
          <w:sz w:val="28"/>
          <w:szCs w:val="28"/>
        </w:rPr>
        <w:t>за 1 полугодие 2022 года представлен в таблице:</w:t>
      </w:r>
    </w:p>
    <w:tbl>
      <w:tblPr>
        <w:tblW w:w="9740" w:type="dxa"/>
        <w:tblInd w:w="113" w:type="dxa"/>
        <w:tblLook w:val="04A0" w:firstRow="1" w:lastRow="0" w:firstColumn="1" w:lastColumn="0" w:noHBand="0" w:noVBand="1"/>
      </w:tblPr>
      <w:tblGrid>
        <w:gridCol w:w="814"/>
        <w:gridCol w:w="3103"/>
        <w:gridCol w:w="1109"/>
        <w:gridCol w:w="1063"/>
        <w:gridCol w:w="1115"/>
        <w:gridCol w:w="1268"/>
        <w:gridCol w:w="1268"/>
      </w:tblGrid>
      <w:tr w:rsidR="00750567" w:rsidRPr="00FD4233" w14:paraId="3F0ED893" w14:textId="77777777" w:rsidTr="00DD5C2D">
        <w:trPr>
          <w:trHeight w:val="1536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603BE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КБК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A819D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B4BF6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Исполнено за 1</w:t>
            </w:r>
            <w:r w:rsidR="007B1250" w:rsidRPr="00FD423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полугодие 2022г.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DF3D0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Исполнено за 1 полугодие  2023г.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F2510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 xml:space="preserve">% исполнения расходов 1 пол.2023 г. </w:t>
            </w:r>
            <w:r w:rsidR="007B1250" w:rsidRPr="00FD4233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</w:t>
            </w: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r w:rsidR="007B1250" w:rsidRPr="00FD4233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ол.2022 г.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DC0FC" w14:textId="77777777" w:rsidR="00DD5C2D" w:rsidRPr="00FD4233" w:rsidRDefault="00750567" w:rsidP="00DD5C2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 xml:space="preserve">Доля расходов по видам бюджетной классификации в общем объеме расходов </w:t>
            </w:r>
          </w:p>
          <w:p w14:paraId="40016C39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  <w:r w:rsidR="00DD5C2D" w:rsidRPr="00FD423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г.  (%)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1971C" w14:textId="77777777" w:rsidR="00DD5C2D" w:rsidRPr="00FD4233" w:rsidRDefault="00750567" w:rsidP="00DD5C2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Доля расходов по видам бюджетной классификации в общем объеме расходов</w:t>
            </w:r>
          </w:p>
          <w:p w14:paraId="7F2EBCD3" w14:textId="77777777" w:rsidR="00750567" w:rsidRPr="00FD4233" w:rsidRDefault="00750567" w:rsidP="00DD5C2D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2023 г. (%)</w:t>
            </w:r>
          </w:p>
        </w:tc>
      </w:tr>
      <w:tr w:rsidR="00750567" w:rsidRPr="00FD4233" w14:paraId="6A42A639" w14:textId="77777777" w:rsidTr="000D1DCD">
        <w:trPr>
          <w:trHeight w:val="52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744DD" w14:textId="77777777" w:rsidR="00750567" w:rsidRPr="00FD4233" w:rsidRDefault="00750567" w:rsidP="00607F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9945F" w14:textId="77777777" w:rsidR="00750567" w:rsidRPr="00FD4233" w:rsidRDefault="00750567" w:rsidP="00607F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DE24B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210 791,8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F32A9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231 542,0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747F2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109,8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004D9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10,1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6F571" w14:textId="77777777" w:rsidR="00750567" w:rsidRPr="00FD4233" w:rsidRDefault="00DD5C2D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750567" w:rsidRPr="00FD4233" w14:paraId="7879A8D4" w14:textId="77777777" w:rsidTr="000D1DCD">
        <w:trPr>
          <w:trHeight w:val="26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FBF10" w14:textId="77777777" w:rsidR="00750567" w:rsidRPr="00FD4233" w:rsidRDefault="00750567" w:rsidP="00607F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0200</w:t>
            </w:r>
          </w:p>
        </w:tc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8180F0" w14:textId="77777777" w:rsidR="00750567" w:rsidRPr="00FD4233" w:rsidRDefault="00750567" w:rsidP="00607F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Национальная оборона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C2C8A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1 920,5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56A31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2 068,1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7E59E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107,7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0B625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85175" w14:textId="77777777" w:rsidR="00750567" w:rsidRPr="00FD4233" w:rsidRDefault="00DD5C2D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</w:tr>
      <w:tr w:rsidR="00750567" w:rsidRPr="00FD4233" w14:paraId="15114998" w14:textId="77777777" w:rsidTr="000D1DCD">
        <w:trPr>
          <w:trHeight w:val="52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EB71D" w14:textId="77777777" w:rsidR="00750567" w:rsidRPr="00FD4233" w:rsidRDefault="00750567" w:rsidP="00607F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0300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3B52A" w14:textId="77777777" w:rsidR="00750567" w:rsidRPr="00FD4233" w:rsidRDefault="00750567" w:rsidP="00607F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A002C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10 855,1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571C1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2 393,8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99D74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22,1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A48A7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1FC84" w14:textId="77777777" w:rsidR="00750567" w:rsidRPr="00FD4233" w:rsidRDefault="00DD5C2D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</w:tr>
      <w:tr w:rsidR="00750567" w:rsidRPr="00FD4233" w14:paraId="5B5B960C" w14:textId="77777777" w:rsidTr="000D1DCD">
        <w:trPr>
          <w:trHeight w:val="26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10670" w14:textId="77777777" w:rsidR="00750567" w:rsidRPr="00FD4233" w:rsidRDefault="00750567" w:rsidP="00607F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0D5B3" w14:textId="77777777" w:rsidR="00750567" w:rsidRPr="00FD4233" w:rsidRDefault="00750567" w:rsidP="00607F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2F3CB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86 605,8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F7C53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114 490,8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16FBB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132,2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826A3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4,2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EFC8E" w14:textId="77777777" w:rsidR="00750567" w:rsidRPr="00FD4233" w:rsidRDefault="00DD5C2D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4,9</w:t>
            </w:r>
          </w:p>
        </w:tc>
      </w:tr>
      <w:tr w:rsidR="00750567" w:rsidRPr="00FD4233" w14:paraId="09B3BD0E" w14:textId="77777777" w:rsidTr="000D1DCD">
        <w:trPr>
          <w:trHeight w:val="432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398289E" w14:textId="77777777" w:rsidR="00750567" w:rsidRPr="00FD4233" w:rsidRDefault="00750567" w:rsidP="00607F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3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F5B2291" w14:textId="77777777" w:rsidR="00750567" w:rsidRPr="00FD4233" w:rsidRDefault="00750567" w:rsidP="00607F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A0777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209 398,2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D4490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306 266,8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C041C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146,3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90657B4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10,1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35F4A57" w14:textId="77777777" w:rsidR="00750567" w:rsidRPr="00FD4233" w:rsidRDefault="00DD5C2D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13,2</w:t>
            </w:r>
          </w:p>
        </w:tc>
      </w:tr>
      <w:tr w:rsidR="00750567" w:rsidRPr="00FD4233" w14:paraId="00AF97C4" w14:textId="77777777" w:rsidTr="000D1DCD">
        <w:trPr>
          <w:trHeight w:val="276"/>
        </w:trPr>
        <w:tc>
          <w:tcPr>
            <w:tcW w:w="8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14:paraId="4F688692" w14:textId="77777777" w:rsidR="00750567" w:rsidRPr="00FD4233" w:rsidRDefault="00750567" w:rsidP="00607F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14:paraId="77FF69A0" w14:textId="77777777" w:rsidR="00750567" w:rsidRPr="00FD4233" w:rsidRDefault="00750567" w:rsidP="00607F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Социально-культурная сфера 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1C84101F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1 559 415,5</w:t>
            </w:r>
          </w:p>
        </w:tc>
        <w:tc>
          <w:tcPr>
            <w:tcW w:w="10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116B2572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1 659 110,0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56883205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106,4%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41F3DF14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75,0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hideMark/>
          </w:tcPr>
          <w:p w14:paraId="43C1E65F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71,6</w:t>
            </w:r>
          </w:p>
        </w:tc>
      </w:tr>
      <w:tr w:rsidR="00750567" w:rsidRPr="00FD4233" w14:paraId="716AC57C" w14:textId="77777777" w:rsidTr="000D1DCD">
        <w:trPr>
          <w:trHeight w:val="26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DF817" w14:textId="77777777" w:rsidR="00750567" w:rsidRPr="00FD4233" w:rsidRDefault="00750567" w:rsidP="00607F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0600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38BE9" w14:textId="77777777" w:rsidR="00750567" w:rsidRPr="00FD4233" w:rsidRDefault="00750567" w:rsidP="00607F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B2AE9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1 079,8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9E824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B6918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BAA84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959E6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50567" w:rsidRPr="00FD4233" w14:paraId="56F0705E" w14:textId="77777777" w:rsidTr="000D1DCD">
        <w:trPr>
          <w:trHeight w:val="26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72CD8" w14:textId="77777777" w:rsidR="00750567" w:rsidRPr="00FD4233" w:rsidRDefault="00750567" w:rsidP="00607F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0700</w:t>
            </w:r>
          </w:p>
        </w:tc>
        <w:tc>
          <w:tcPr>
            <w:tcW w:w="3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F02B9F" w14:textId="77777777" w:rsidR="00750567" w:rsidRPr="00FD4233" w:rsidRDefault="00750567" w:rsidP="00607F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61B5F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1 248 561,5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4F696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1 304 349,7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4B8A0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104,5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BADAF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60,1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3116E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56,3</w:t>
            </w:r>
          </w:p>
        </w:tc>
      </w:tr>
      <w:tr w:rsidR="00750567" w:rsidRPr="00FD4233" w14:paraId="6CAA2D15" w14:textId="77777777" w:rsidTr="000D1DCD">
        <w:trPr>
          <w:trHeight w:val="40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3A3F5" w14:textId="77777777" w:rsidR="00750567" w:rsidRPr="00FD4233" w:rsidRDefault="00750567" w:rsidP="00607F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5D7BA" w14:textId="77777777" w:rsidR="00750567" w:rsidRPr="00FD4233" w:rsidRDefault="00750567" w:rsidP="00607F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 xml:space="preserve">Культура, кинематография 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1DFBA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135 383,9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09E49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136 703,3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54DCE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101,0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6B845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6,5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80023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5,9</w:t>
            </w:r>
          </w:p>
        </w:tc>
      </w:tr>
      <w:tr w:rsidR="00750567" w:rsidRPr="00FD4233" w14:paraId="1887FA56" w14:textId="77777777" w:rsidTr="004717D2">
        <w:trPr>
          <w:trHeight w:val="26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06DD2" w14:textId="77777777" w:rsidR="00750567" w:rsidRPr="00FD4233" w:rsidRDefault="00750567" w:rsidP="00607F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20068" w14:textId="77777777" w:rsidR="00750567" w:rsidRPr="00FD4233" w:rsidRDefault="00750567" w:rsidP="00607F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67DEE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127 380,4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9FFBC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134 819,6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494D5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105,8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E7870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F17FD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5,8</w:t>
            </w:r>
          </w:p>
        </w:tc>
      </w:tr>
      <w:tr w:rsidR="00750567" w:rsidRPr="00FD4233" w14:paraId="733D882A" w14:textId="77777777" w:rsidTr="004717D2">
        <w:trPr>
          <w:trHeight w:val="26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B7C46" w14:textId="77777777" w:rsidR="00750567" w:rsidRPr="00FD4233" w:rsidRDefault="00750567" w:rsidP="00607F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1100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B6AC2" w14:textId="77777777" w:rsidR="00750567" w:rsidRPr="00FD4233" w:rsidRDefault="00750567" w:rsidP="00607F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B92CE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38 768,2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BCC45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75 278,2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827F7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194,2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211B6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1,9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E4AF0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3,3</w:t>
            </w:r>
          </w:p>
        </w:tc>
      </w:tr>
      <w:tr w:rsidR="00750567" w:rsidRPr="00FD4233" w14:paraId="13ED4FC8" w14:textId="77777777" w:rsidTr="000D1DCD">
        <w:trPr>
          <w:trHeight w:val="26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DAF31" w14:textId="77777777" w:rsidR="00750567" w:rsidRPr="00FD4233" w:rsidRDefault="00750567" w:rsidP="00607F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1200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6AF10" w14:textId="77777777" w:rsidR="00750567" w:rsidRPr="00FD4233" w:rsidRDefault="00750567" w:rsidP="00607F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6BE7F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8 241,7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6E521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7 959,2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0F869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96,6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68A52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52BC7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</w:tr>
      <w:tr w:rsidR="00750567" w:rsidRPr="00FD4233" w14:paraId="5449AC79" w14:textId="77777777" w:rsidTr="000D1DCD">
        <w:trPr>
          <w:trHeight w:val="456"/>
        </w:trPr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21A6102" w14:textId="77777777" w:rsidR="00750567" w:rsidRPr="00FD4233" w:rsidRDefault="00750567" w:rsidP="00607F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1300</w:t>
            </w:r>
          </w:p>
        </w:tc>
        <w:tc>
          <w:tcPr>
            <w:tcW w:w="3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90849CB" w14:textId="77777777" w:rsidR="00750567" w:rsidRPr="00FD4233" w:rsidRDefault="00750567" w:rsidP="00607F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E03AFD5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E7D7C56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7AFC1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E6803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92051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750567" w:rsidRPr="00FD4233" w14:paraId="3F89D69D" w14:textId="77777777" w:rsidTr="000D1DCD">
        <w:trPr>
          <w:trHeight w:val="276"/>
        </w:trPr>
        <w:tc>
          <w:tcPr>
            <w:tcW w:w="8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A9120" w14:textId="77777777" w:rsidR="00750567" w:rsidRPr="00FD4233" w:rsidRDefault="00750567" w:rsidP="00607F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9800</w:t>
            </w:r>
          </w:p>
        </w:tc>
        <w:tc>
          <w:tcPr>
            <w:tcW w:w="31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84E3311" w14:textId="77777777" w:rsidR="00750567" w:rsidRPr="00FD4233" w:rsidRDefault="00750567" w:rsidP="00607F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РАСХОДОВ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A0716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2 078 986,9</w:t>
            </w:r>
          </w:p>
        </w:tc>
        <w:tc>
          <w:tcPr>
            <w:tcW w:w="10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ED731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2 315 871,5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26AEA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111,4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C4D14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5C956" w14:textId="77777777" w:rsidR="00750567" w:rsidRPr="00FD4233" w:rsidRDefault="00750567" w:rsidP="000D1DCD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</w:tr>
    </w:tbl>
    <w:p w14:paraId="25FB0DF1" w14:textId="77777777" w:rsidR="00750567" w:rsidRPr="00FD4233" w:rsidRDefault="00750567" w:rsidP="00932538">
      <w:pPr>
        <w:pStyle w:val="a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 xml:space="preserve">Рост объема расходов в первом полугодии 2023 года по разделу 0500 «Жилищно-коммунальное хозяйство» </w:t>
      </w:r>
      <w:r w:rsidR="00932538" w:rsidRPr="00FD4233">
        <w:rPr>
          <w:rFonts w:ascii="Times New Roman" w:hAnsi="Times New Roman" w:cs="Times New Roman"/>
          <w:sz w:val="28"/>
          <w:szCs w:val="28"/>
        </w:rPr>
        <w:t>обусловлен следующими причинами</w:t>
      </w:r>
      <w:r w:rsidRPr="00FD4233">
        <w:rPr>
          <w:rFonts w:ascii="Times New Roman" w:hAnsi="Times New Roman" w:cs="Times New Roman"/>
          <w:sz w:val="28"/>
          <w:szCs w:val="28"/>
        </w:rPr>
        <w:t>:</w:t>
      </w:r>
    </w:p>
    <w:p w14:paraId="2B52A647" w14:textId="77777777" w:rsidR="00750567" w:rsidRPr="00FD4233" w:rsidRDefault="00750567" w:rsidP="00932538">
      <w:pPr>
        <w:pStyle w:val="a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- реализаци</w:t>
      </w:r>
      <w:r w:rsidR="00932538" w:rsidRPr="00FD4233">
        <w:rPr>
          <w:rFonts w:ascii="Times New Roman" w:hAnsi="Times New Roman" w:cs="Times New Roman"/>
          <w:sz w:val="28"/>
          <w:szCs w:val="28"/>
        </w:rPr>
        <w:t>я</w:t>
      </w:r>
      <w:r w:rsidRPr="00FD4233">
        <w:rPr>
          <w:rFonts w:ascii="Times New Roman" w:hAnsi="Times New Roman" w:cs="Times New Roman"/>
          <w:sz w:val="28"/>
          <w:szCs w:val="28"/>
        </w:rPr>
        <w:t xml:space="preserve"> мероприятий программ формирования современной городской среды в сумме 76 301,1 тыс. руб., в том числе за счет средств федерального бюджета – 33 990,4 тыс. руб., за счет средств областного бюджета – 34 380,2 тыс. руб., за счет средств поселений – 7 930,5 тыс. руб.,</w:t>
      </w:r>
    </w:p>
    <w:p w14:paraId="1CC1AF76" w14:textId="77777777" w:rsidR="00750567" w:rsidRPr="00FD4233" w:rsidRDefault="00750567" w:rsidP="00932538">
      <w:pPr>
        <w:pStyle w:val="a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- по бюджету района произведены расходы в рамках поддержки мер по обеспечению сбалансированности бюджетов поселений по данному подразделу в сумме 24 030,2 тыс. руб.,</w:t>
      </w:r>
    </w:p>
    <w:p w14:paraId="4D750826" w14:textId="77777777" w:rsidR="00750567" w:rsidRPr="00FD4233" w:rsidRDefault="00750567" w:rsidP="00932538">
      <w:pPr>
        <w:pStyle w:val="a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- реализаци</w:t>
      </w:r>
      <w:r w:rsidR="00932538" w:rsidRPr="00FD4233">
        <w:rPr>
          <w:rFonts w:ascii="Times New Roman" w:hAnsi="Times New Roman" w:cs="Times New Roman"/>
          <w:sz w:val="28"/>
          <w:szCs w:val="28"/>
        </w:rPr>
        <w:t>я</w:t>
      </w:r>
      <w:r w:rsidRPr="00FD4233">
        <w:rPr>
          <w:rFonts w:ascii="Times New Roman" w:hAnsi="Times New Roman" w:cs="Times New Roman"/>
          <w:sz w:val="28"/>
          <w:szCs w:val="28"/>
        </w:rPr>
        <w:t xml:space="preserve"> мероприятий по благоустройству дворовых территорий муниципальных образований Ленинградской области в сумме 19 015,8 тыс. руб., в том числе за счет средств областного бюджета – 17 304,4 тыс. руб., за счет средств поселений – 1 711,4 тыс. руб.</w:t>
      </w:r>
    </w:p>
    <w:p w14:paraId="1DC6822F" w14:textId="77777777" w:rsidR="00750567" w:rsidRPr="00FD4233" w:rsidRDefault="00750567" w:rsidP="00932538">
      <w:pPr>
        <w:pStyle w:val="a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В соответствии с приказом Минфина России от 24.05.2022 №</w:t>
      </w:r>
      <w:r w:rsidR="00932538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hAnsi="Times New Roman" w:cs="Times New Roman"/>
          <w:sz w:val="28"/>
          <w:szCs w:val="28"/>
        </w:rPr>
        <w:t xml:space="preserve">82н расходы на реализацию дополнительных образовательных программ спортивной подготовки с 2023 года учитываются по подразделу 1103 «Спорт высших достижений», следовательно расходы по разделу 1100 «Физическая культура и спорт» выросли за счет обеспечения трех бюджетных учреждений (за счет средств районного бюджета в 1 полугодии 2023 года средства перечислены в сумме 26 174,1 тыс. руб.). </w:t>
      </w:r>
    </w:p>
    <w:p w14:paraId="637CF986" w14:textId="77777777" w:rsidR="00750567" w:rsidRPr="00FD4233" w:rsidRDefault="00750567" w:rsidP="00CB3C9C">
      <w:pPr>
        <w:pStyle w:val="a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 xml:space="preserve">Низкий уровень исполнения расходов первого полугодия 2023 года к уровню </w:t>
      </w:r>
      <w:r w:rsidR="00CB3C9C" w:rsidRPr="00FD4233">
        <w:rPr>
          <w:rFonts w:ascii="Times New Roman" w:hAnsi="Times New Roman" w:cs="Times New Roman"/>
          <w:sz w:val="28"/>
          <w:szCs w:val="28"/>
        </w:rPr>
        <w:t xml:space="preserve">2022 </w:t>
      </w:r>
      <w:r w:rsidRPr="00FD4233">
        <w:rPr>
          <w:rFonts w:ascii="Times New Roman" w:hAnsi="Times New Roman" w:cs="Times New Roman"/>
          <w:sz w:val="28"/>
          <w:szCs w:val="28"/>
        </w:rPr>
        <w:t>года по разделу 0300 «Безопасность и правоохранительная деятельность» объясняется следующим образом:</w:t>
      </w:r>
    </w:p>
    <w:p w14:paraId="4C7D6936" w14:textId="0FD71A01" w:rsidR="00750567" w:rsidRPr="00FD4233" w:rsidRDefault="00750567" w:rsidP="00CB3C9C">
      <w:pPr>
        <w:pStyle w:val="a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- по бюджету района ассигнования на монтаж оборудования для сопряжения МАСЦО Кировского муниципального района и МАСЦО поселений в сумме 651,0 тыс. руб. запланированы на 3 квартал т.г.  О</w:t>
      </w:r>
      <w:r w:rsidRPr="00FD4233">
        <w:rPr>
          <w:rFonts w:ascii="Times New Roman" w:hAnsi="Times New Roman" w:cs="Times New Roman"/>
          <w:color w:val="000000"/>
          <w:sz w:val="28"/>
          <w:szCs w:val="28"/>
        </w:rPr>
        <w:t>плата услуг по организации деятельности аварийно-спасательных служб производится по факту</w:t>
      </w:r>
      <w:r w:rsidR="00CB3C9C" w:rsidRPr="00FD4233">
        <w:rPr>
          <w:rFonts w:ascii="Times New Roman" w:hAnsi="Times New Roman" w:cs="Times New Roman"/>
          <w:color w:val="000000"/>
          <w:sz w:val="28"/>
          <w:szCs w:val="28"/>
        </w:rPr>
        <w:t xml:space="preserve"> оказания услуг. Заключение муниципального </w:t>
      </w:r>
      <w:r w:rsidRPr="00FD4233">
        <w:rPr>
          <w:rFonts w:ascii="Times New Roman" w:hAnsi="Times New Roman" w:cs="Times New Roman"/>
          <w:color w:val="000000"/>
          <w:sz w:val="28"/>
          <w:szCs w:val="28"/>
        </w:rPr>
        <w:t>контра</w:t>
      </w:r>
      <w:r w:rsidR="00CB3C9C" w:rsidRPr="00FD4233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FD4233">
        <w:rPr>
          <w:rFonts w:ascii="Times New Roman" w:hAnsi="Times New Roman" w:cs="Times New Roman"/>
          <w:color w:val="000000"/>
          <w:sz w:val="28"/>
          <w:szCs w:val="28"/>
        </w:rPr>
        <w:t>та по подготовке руководящего состава ГО и РСЧС запланировано на 2 полугодие 2023 г.,</w:t>
      </w:r>
    </w:p>
    <w:p w14:paraId="023A2D2A" w14:textId="77777777" w:rsidR="00750567" w:rsidRPr="00FD4233" w:rsidRDefault="00750567" w:rsidP="00CB3C9C">
      <w:pPr>
        <w:pStyle w:val="a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- по бюджету Отрадненского ГП ассигнования на проведение модернизации систем оповещения и расширение АПК АИС «Безопасный город» запланированы на 3 квартал т.г. (640,0 тыс. руб. и 958,7 тыс. руб. соответственно),</w:t>
      </w:r>
    </w:p>
    <w:p w14:paraId="0CE350FE" w14:textId="77777777" w:rsidR="00750567" w:rsidRPr="00FD4233" w:rsidRDefault="00CB3C9C" w:rsidP="00CB3C9C">
      <w:pPr>
        <w:pStyle w:val="a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750567" w:rsidRPr="00FD4233">
        <w:rPr>
          <w:rFonts w:ascii="Times New Roman" w:hAnsi="Times New Roman" w:cs="Times New Roman"/>
          <w:sz w:val="28"/>
          <w:szCs w:val="28"/>
        </w:rPr>
        <w:t xml:space="preserve">по бюджету </w:t>
      </w:r>
      <w:r w:rsidRPr="00FD4233">
        <w:rPr>
          <w:rFonts w:ascii="Times New Roman" w:hAnsi="Times New Roman" w:cs="Times New Roman"/>
          <w:sz w:val="28"/>
          <w:szCs w:val="28"/>
        </w:rPr>
        <w:t xml:space="preserve">МО </w:t>
      </w:r>
      <w:r w:rsidR="00750567" w:rsidRPr="00FD4233">
        <w:rPr>
          <w:rFonts w:ascii="Times New Roman" w:hAnsi="Times New Roman" w:cs="Times New Roman"/>
          <w:sz w:val="28"/>
          <w:szCs w:val="28"/>
        </w:rPr>
        <w:t>Суховское СП работы по благоустройству пожарных водоемов в сумме 471,0 тыс. руб. (за счет средств областного бюджета 414,5 тыс. руб. и софинансирование местного бюджета в сумме 56,5 тыс.</w:t>
      </w:r>
      <w:r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="00750567" w:rsidRPr="00FD4233">
        <w:rPr>
          <w:rFonts w:ascii="Times New Roman" w:hAnsi="Times New Roman" w:cs="Times New Roman"/>
          <w:sz w:val="28"/>
          <w:szCs w:val="28"/>
        </w:rPr>
        <w:t>руб.) и строительству двух пожарных резервуаров в сумме 500,9 тыс.</w:t>
      </w:r>
      <w:r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="00750567" w:rsidRPr="00FD4233">
        <w:rPr>
          <w:rFonts w:ascii="Times New Roman" w:hAnsi="Times New Roman" w:cs="Times New Roman"/>
          <w:sz w:val="28"/>
          <w:szCs w:val="28"/>
        </w:rPr>
        <w:t>руб. (за счет средств областного бюджета 440,8 тыс. руб. и софинансирование местного бюджета в сумме 60,1 тыс.</w:t>
      </w:r>
      <w:r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="001F13C1" w:rsidRPr="00FD4233">
        <w:rPr>
          <w:rFonts w:ascii="Times New Roman" w:hAnsi="Times New Roman" w:cs="Times New Roman"/>
          <w:sz w:val="28"/>
          <w:szCs w:val="28"/>
        </w:rPr>
        <w:t>руб.) выполнены и приняты.</w:t>
      </w:r>
    </w:p>
    <w:p w14:paraId="07A6E49D" w14:textId="77777777" w:rsidR="00750567" w:rsidRPr="00FD4233" w:rsidRDefault="00750567" w:rsidP="001F13C1">
      <w:pPr>
        <w:pStyle w:val="a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По бюджетам МО Назиевское ГП, Павловское ГП, Шлиссельбургское ГП и Шумское СП расходы по данному разделу в первом полугодии не производились.</w:t>
      </w:r>
    </w:p>
    <w:p w14:paraId="289D1852" w14:textId="77777777" w:rsidR="00750567" w:rsidRPr="00FD4233" w:rsidRDefault="00750567" w:rsidP="001F13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4233">
        <w:rPr>
          <w:rFonts w:ascii="Times New Roman" w:hAnsi="Times New Roman" w:cs="Times New Roman"/>
          <w:bCs/>
          <w:sz w:val="28"/>
          <w:szCs w:val="28"/>
        </w:rPr>
        <w:t xml:space="preserve">Анализ исполнения расходной части бюджетов </w:t>
      </w:r>
      <w:r w:rsidRPr="00FD4233">
        <w:rPr>
          <w:rFonts w:ascii="Times New Roman" w:hAnsi="Times New Roman" w:cs="Times New Roman"/>
          <w:sz w:val="28"/>
          <w:szCs w:val="28"/>
        </w:rPr>
        <w:t xml:space="preserve">городских и сельских </w:t>
      </w:r>
      <w:r w:rsidRPr="00FD4233">
        <w:rPr>
          <w:rFonts w:ascii="Times New Roman" w:hAnsi="Times New Roman" w:cs="Times New Roman"/>
          <w:bCs/>
          <w:sz w:val="28"/>
          <w:szCs w:val="28"/>
        </w:rPr>
        <w:t>поселений за 1 полугодие 2023 года к планам года и отчетного периода, к исполнению за аналогичный период 2022 года представлен в таблице:</w:t>
      </w:r>
    </w:p>
    <w:tbl>
      <w:tblPr>
        <w:tblW w:w="9740" w:type="dxa"/>
        <w:tblInd w:w="113" w:type="dxa"/>
        <w:tblLook w:val="04A0" w:firstRow="1" w:lastRow="0" w:firstColumn="1" w:lastColumn="0" w:noHBand="0" w:noVBand="1"/>
      </w:tblPr>
      <w:tblGrid>
        <w:gridCol w:w="2221"/>
        <w:gridCol w:w="1128"/>
        <w:gridCol w:w="1109"/>
        <w:gridCol w:w="1265"/>
        <w:gridCol w:w="1265"/>
        <w:gridCol w:w="828"/>
        <w:gridCol w:w="828"/>
        <w:gridCol w:w="1096"/>
      </w:tblGrid>
      <w:tr w:rsidR="00750567" w:rsidRPr="00FD4233" w14:paraId="0215BB3C" w14:textId="77777777" w:rsidTr="00754CDD">
        <w:trPr>
          <w:cantSplit/>
          <w:trHeight w:val="264"/>
        </w:trPr>
        <w:tc>
          <w:tcPr>
            <w:tcW w:w="2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ABC56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Наименование бюджетов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80B2D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План 2023 г.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1B8AE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План 1 пол. 2023 г.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6C473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Исполнено за 1 пол. 2022 г.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B566E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Исполнено за 1 пол. 2023г.</w:t>
            </w:r>
          </w:p>
        </w:tc>
        <w:tc>
          <w:tcPr>
            <w:tcW w:w="2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9F8DF5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% исполнения</w:t>
            </w:r>
          </w:p>
        </w:tc>
      </w:tr>
      <w:tr w:rsidR="00750567" w:rsidRPr="00FD4233" w14:paraId="0736DC28" w14:textId="77777777" w:rsidTr="00754CDD">
        <w:trPr>
          <w:cantSplit/>
          <w:trHeight w:val="900"/>
        </w:trPr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BCAE5D" w14:textId="77777777" w:rsidR="00750567" w:rsidRPr="00FD4233" w:rsidRDefault="00750567" w:rsidP="007B12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9D6CA" w14:textId="77777777" w:rsidR="00750567" w:rsidRPr="00FD4233" w:rsidRDefault="00750567" w:rsidP="007B12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1EC48" w14:textId="77777777" w:rsidR="00750567" w:rsidRPr="00FD4233" w:rsidRDefault="00750567" w:rsidP="007B12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26B62" w14:textId="77777777" w:rsidR="00750567" w:rsidRPr="00FD4233" w:rsidRDefault="00750567" w:rsidP="007B12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1E77A6" w14:textId="77777777" w:rsidR="00750567" w:rsidRPr="00FD4233" w:rsidRDefault="00750567" w:rsidP="007B12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10E9F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к плану 2023 г.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AB239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к плану 1 пол. 2023 г.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3DAA0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1 пол.2023 г. к базовому (2022) году</w:t>
            </w:r>
          </w:p>
        </w:tc>
      </w:tr>
      <w:tr w:rsidR="00750567" w:rsidRPr="00FD4233" w14:paraId="704C3500" w14:textId="77777777" w:rsidTr="00754CDD">
        <w:trPr>
          <w:cantSplit/>
          <w:trHeight w:val="501"/>
        </w:trPr>
        <w:tc>
          <w:tcPr>
            <w:tcW w:w="2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8AE91" w14:textId="77777777" w:rsidR="00750567" w:rsidRPr="00FD4233" w:rsidRDefault="00750567" w:rsidP="006A41D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Кировское городское поселение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DC7D2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420 740,5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78048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206 955,4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11E74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103 545,5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A08E0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138 438,0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3772E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32,9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FF893" w14:textId="77777777" w:rsidR="00750567" w:rsidRPr="00FD4233" w:rsidRDefault="000D57CF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66,9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00993" w14:textId="77777777" w:rsidR="00750567" w:rsidRPr="00FD4233" w:rsidRDefault="000D57CF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133,7</w:t>
            </w:r>
          </w:p>
        </w:tc>
      </w:tr>
      <w:tr w:rsidR="00750567" w:rsidRPr="00FD4233" w14:paraId="4500AEE6" w14:textId="77777777" w:rsidTr="00754CDD">
        <w:trPr>
          <w:cantSplit/>
          <w:trHeight w:val="501"/>
        </w:trPr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A30B8" w14:textId="77777777" w:rsidR="00750567" w:rsidRPr="00FD4233" w:rsidRDefault="00750567" w:rsidP="006A41D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Мгинское городское поселение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BD617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184 690,4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102A0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94 272,2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E9EE6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60 130,6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2B140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69 856,9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6B9F9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37,8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93125" w14:textId="77777777" w:rsidR="00750567" w:rsidRPr="00FD4233" w:rsidRDefault="000D57CF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74,1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F07F2" w14:textId="77777777" w:rsidR="00750567" w:rsidRPr="00FD4233" w:rsidRDefault="000D57CF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116,2</w:t>
            </w:r>
          </w:p>
        </w:tc>
      </w:tr>
      <w:tr w:rsidR="00750567" w:rsidRPr="00FD4233" w14:paraId="1AE257B7" w14:textId="77777777" w:rsidTr="00754CDD">
        <w:trPr>
          <w:cantSplit/>
          <w:trHeight w:val="501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27B2E" w14:textId="77777777" w:rsidR="00750567" w:rsidRPr="00FD4233" w:rsidRDefault="00750567" w:rsidP="006A41D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Назиевское городское поселение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7471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97 990,5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BFFFF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50 178,8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8B7AB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29 933,0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B19C1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29 001,7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7B38B" w14:textId="77777777" w:rsidR="00750567" w:rsidRPr="00FD4233" w:rsidRDefault="000D57CF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29,6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F9857" w14:textId="77777777" w:rsidR="00750567" w:rsidRPr="00FD4233" w:rsidRDefault="000D57CF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57,8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407F7" w14:textId="77777777" w:rsidR="00750567" w:rsidRPr="00FD4233" w:rsidRDefault="000D57CF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96,9</w:t>
            </w:r>
          </w:p>
        </w:tc>
      </w:tr>
      <w:tr w:rsidR="00750567" w:rsidRPr="00FD4233" w14:paraId="26595D00" w14:textId="77777777" w:rsidTr="00754CDD">
        <w:trPr>
          <w:cantSplit/>
          <w:trHeight w:val="501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BB7CE" w14:textId="77777777" w:rsidR="00750567" w:rsidRPr="00FD4233" w:rsidRDefault="00754CDD" w:rsidP="006A41D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Отрадненское городское поселение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7601C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256 368,0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ED8D4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112 168,5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121DE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83 490,0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D2E39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95 155,7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2FBC0" w14:textId="77777777" w:rsidR="00750567" w:rsidRPr="00FD4233" w:rsidRDefault="000D57CF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37,1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0D3B0" w14:textId="77777777" w:rsidR="00750567" w:rsidRPr="00FD4233" w:rsidRDefault="000D57CF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84,8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5BFBB" w14:textId="77777777" w:rsidR="00750567" w:rsidRPr="00FD4233" w:rsidRDefault="000D57CF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114,0</w:t>
            </w:r>
          </w:p>
        </w:tc>
      </w:tr>
      <w:tr w:rsidR="00750567" w:rsidRPr="00FD4233" w14:paraId="0F3CD36C" w14:textId="77777777" w:rsidTr="00754CDD">
        <w:trPr>
          <w:cantSplit/>
          <w:trHeight w:val="501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18A69" w14:textId="77777777" w:rsidR="00750567" w:rsidRPr="00FD4233" w:rsidRDefault="00750567" w:rsidP="006A41D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Павловское городское поселение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7CDF0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96 817,2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44A54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65 811,4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43FB3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47 498,8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C7EEF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33 726,5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E668B" w14:textId="77777777" w:rsidR="00750567" w:rsidRPr="00FD4233" w:rsidRDefault="000D57CF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34,8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0ECE4" w14:textId="77777777" w:rsidR="00750567" w:rsidRPr="00FD4233" w:rsidRDefault="000D57CF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51,2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CAD30" w14:textId="77777777" w:rsidR="00750567" w:rsidRPr="00FD4233" w:rsidRDefault="000D57CF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71,0</w:t>
            </w:r>
          </w:p>
        </w:tc>
      </w:tr>
      <w:tr w:rsidR="00750567" w:rsidRPr="00FD4233" w14:paraId="15823C87" w14:textId="77777777" w:rsidTr="00754CDD">
        <w:trPr>
          <w:cantSplit/>
          <w:trHeight w:val="501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78691" w14:textId="77777777" w:rsidR="00750567" w:rsidRPr="00FD4233" w:rsidRDefault="00750567" w:rsidP="006A41D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Приладожское городское поселение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22239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65 255,1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7AB5D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35 136,8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5F3A4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33 305,8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0A0C9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28 382,2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5206E" w14:textId="77777777" w:rsidR="00750567" w:rsidRPr="00FD4233" w:rsidRDefault="000D57CF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43,5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9D488" w14:textId="77777777" w:rsidR="00750567" w:rsidRPr="00FD4233" w:rsidRDefault="000D57CF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80,8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B4490" w14:textId="77777777" w:rsidR="00750567" w:rsidRPr="00FD4233" w:rsidRDefault="000D57CF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85,2</w:t>
            </w:r>
          </w:p>
        </w:tc>
      </w:tr>
      <w:tr w:rsidR="00750567" w:rsidRPr="00FD4233" w14:paraId="1D7336DD" w14:textId="77777777" w:rsidTr="00754CDD">
        <w:trPr>
          <w:cantSplit/>
          <w:trHeight w:val="501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8D664" w14:textId="77777777" w:rsidR="00750567" w:rsidRPr="00FD4233" w:rsidRDefault="00750567" w:rsidP="006A41D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Путиловское сельское поселение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5A1E1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36 637,7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00FA0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18 437,7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53A1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18 284,6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0D8D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12 727,8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98754" w14:textId="77777777" w:rsidR="00750567" w:rsidRPr="00FD4233" w:rsidRDefault="000D57CF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34,7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988B1" w14:textId="77777777" w:rsidR="00750567" w:rsidRPr="00FD4233" w:rsidRDefault="000D57CF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69,0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DCCB6" w14:textId="77777777" w:rsidR="00750567" w:rsidRPr="00FD4233" w:rsidRDefault="000D57CF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69,6</w:t>
            </w:r>
          </w:p>
        </w:tc>
      </w:tr>
      <w:tr w:rsidR="00750567" w:rsidRPr="00FD4233" w14:paraId="700E6E20" w14:textId="77777777" w:rsidTr="00754CDD">
        <w:trPr>
          <w:cantSplit/>
          <w:trHeight w:val="501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C8078" w14:textId="77777777" w:rsidR="00750567" w:rsidRPr="00FD4233" w:rsidRDefault="00750567" w:rsidP="006A41D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Синявинское городское поселение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960AC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105 505,6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E8198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50 268,1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E9FA0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34 001,1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E9D41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39 034,4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3C88A" w14:textId="77777777" w:rsidR="00750567" w:rsidRPr="00FD4233" w:rsidRDefault="000D57CF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37,0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12EC7" w14:textId="77777777" w:rsidR="00750567" w:rsidRPr="00FD4233" w:rsidRDefault="000D57CF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77,7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C3733" w14:textId="77777777" w:rsidR="00750567" w:rsidRPr="00FD4233" w:rsidRDefault="000D57CF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114,8</w:t>
            </w:r>
          </w:p>
        </w:tc>
      </w:tr>
      <w:tr w:rsidR="00750567" w:rsidRPr="00FD4233" w14:paraId="2114586B" w14:textId="77777777" w:rsidTr="00754CDD">
        <w:trPr>
          <w:cantSplit/>
          <w:trHeight w:val="501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3B037" w14:textId="77777777" w:rsidR="00750567" w:rsidRPr="00FD4233" w:rsidRDefault="00750567" w:rsidP="006A41D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Суховское сельское поселение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C3214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31 259,7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A0C18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22 105,5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E4F6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11 078,5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28EF5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11 976,4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2FB76" w14:textId="77777777" w:rsidR="00750567" w:rsidRPr="00FD4233" w:rsidRDefault="000D57CF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38,3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5A905" w14:textId="77777777" w:rsidR="00750567" w:rsidRPr="00FD4233" w:rsidRDefault="000D57CF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54,2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205C6" w14:textId="77777777" w:rsidR="00750567" w:rsidRPr="00FD4233" w:rsidRDefault="000D57CF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108,1</w:t>
            </w:r>
          </w:p>
        </w:tc>
      </w:tr>
      <w:tr w:rsidR="00750567" w:rsidRPr="00FD4233" w14:paraId="28AC3D54" w14:textId="77777777" w:rsidTr="00754CDD">
        <w:trPr>
          <w:cantSplit/>
          <w:trHeight w:val="501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0D265" w14:textId="77777777" w:rsidR="00750567" w:rsidRPr="00FD4233" w:rsidRDefault="00750567" w:rsidP="006A41D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Шлиссельбургское городское поселение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43824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862 563,8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AB9E8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345 124,3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AEAA7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65 725,0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8B554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134 297,2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114E3" w14:textId="77777777" w:rsidR="00750567" w:rsidRPr="00FD4233" w:rsidRDefault="000D57CF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15,6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AF2E0" w14:textId="77777777" w:rsidR="00750567" w:rsidRPr="00FD4233" w:rsidRDefault="000D57CF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38,9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44DE0" w14:textId="77777777" w:rsidR="00750567" w:rsidRPr="00FD4233" w:rsidRDefault="000D57CF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204,3</w:t>
            </w:r>
          </w:p>
        </w:tc>
      </w:tr>
      <w:tr w:rsidR="00750567" w:rsidRPr="00FD4233" w14:paraId="68AE8057" w14:textId="77777777" w:rsidTr="00754CDD">
        <w:trPr>
          <w:cantSplit/>
          <w:trHeight w:val="501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986C6" w14:textId="77777777" w:rsidR="00750567" w:rsidRPr="00FD4233" w:rsidRDefault="00750567" w:rsidP="006A41D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Шумское сельское поселение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440CE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55 288,3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707CF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39 985,3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37C65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13 931,4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8139F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15 769,8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587F1" w14:textId="77777777" w:rsidR="00750567" w:rsidRPr="00FD4233" w:rsidRDefault="000D57CF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28,5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CDF78" w14:textId="77777777" w:rsidR="00750567" w:rsidRPr="00FD4233" w:rsidRDefault="000D57CF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39,4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60443" w14:textId="77777777" w:rsidR="00750567" w:rsidRPr="00FD4233" w:rsidRDefault="000D57CF" w:rsidP="006A41D7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113,2</w:t>
            </w:r>
          </w:p>
        </w:tc>
      </w:tr>
      <w:tr w:rsidR="00750567" w:rsidRPr="00FD4233" w14:paraId="26A5C625" w14:textId="77777777" w:rsidTr="00754CDD">
        <w:trPr>
          <w:cantSplit/>
          <w:trHeight w:val="456"/>
        </w:trPr>
        <w:tc>
          <w:tcPr>
            <w:tcW w:w="2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E6925" w14:textId="77777777" w:rsidR="00750567" w:rsidRPr="00FD4233" w:rsidRDefault="00750567" w:rsidP="006A41D7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по поселениям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45442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2 213 116,8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13B12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1 040 444,0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40C3E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500 924,3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64CD1" w14:textId="77777777" w:rsidR="00750567" w:rsidRPr="00FD4233" w:rsidRDefault="00750567" w:rsidP="006A41D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608 366,6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D9A70" w14:textId="77777777" w:rsidR="00750567" w:rsidRPr="00FD4233" w:rsidRDefault="000D57CF" w:rsidP="006A41D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A6A1E" w14:textId="77777777" w:rsidR="00750567" w:rsidRPr="00FD4233" w:rsidRDefault="000D57CF" w:rsidP="006A41D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58,5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5D9EA" w14:textId="77777777" w:rsidR="00750567" w:rsidRPr="00FD4233" w:rsidRDefault="000D57CF" w:rsidP="006A41D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121,4</w:t>
            </w:r>
          </w:p>
        </w:tc>
      </w:tr>
    </w:tbl>
    <w:p w14:paraId="40AF2EA4" w14:textId="77777777" w:rsidR="00750567" w:rsidRPr="00FD4233" w:rsidRDefault="00750567" w:rsidP="006A41D7">
      <w:pPr>
        <w:pStyle w:val="ad"/>
        <w:spacing w:after="0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1B9D2212" w14:textId="77777777" w:rsidR="00750567" w:rsidRPr="00FD4233" w:rsidRDefault="00750567" w:rsidP="00275450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4233">
        <w:rPr>
          <w:rFonts w:ascii="Times New Roman" w:hAnsi="Times New Roman" w:cs="Times New Roman"/>
          <w:sz w:val="24"/>
          <w:szCs w:val="24"/>
        </w:rPr>
        <w:t xml:space="preserve">По бюджетам поселений запланированы ассигнования на мероприятия по </w:t>
      </w:r>
      <w:r w:rsidRPr="00FD4233">
        <w:rPr>
          <w:rFonts w:ascii="Times New Roman" w:hAnsi="Times New Roman" w:cs="Times New Roman"/>
          <w:bCs/>
          <w:sz w:val="24"/>
          <w:szCs w:val="24"/>
        </w:rPr>
        <w:t>реализации национальных проектов:</w:t>
      </w:r>
    </w:p>
    <w:p w14:paraId="7630D3DE" w14:textId="77777777" w:rsidR="00750567" w:rsidRPr="00FD4233" w:rsidRDefault="00750567" w:rsidP="00750567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233">
        <w:rPr>
          <w:rFonts w:ascii="Times New Roman" w:hAnsi="Times New Roman" w:cs="Times New Roman"/>
          <w:bCs/>
          <w:sz w:val="24"/>
          <w:szCs w:val="24"/>
        </w:rPr>
        <w:t xml:space="preserve">Федеральный проект </w:t>
      </w:r>
      <w:r w:rsidR="00275450" w:rsidRPr="00FD4233">
        <w:rPr>
          <w:rFonts w:ascii="Times New Roman" w:hAnsi="Times New Roman" w:cs="Times New Roman"/>
          <w:bCs/>
          <w:sz w:val="24"/>
          <w:szCs w:val="24"/>
        </w:rPr>
        <w:t>«</w:t>
      </w:r>
      <w:r w:rsidRPr="00FD4233">
        <w:rPr>
          <w:rFonts w:ascii="Times New Roman" w:hAnsi="Times New Roman" w:cs="Times New Roman"/>
          <w:bCs/>
          <w:sz w:val="24"/>
          <w:szCs w:val="24"/>
        </w:rPr>
        <w:t>Формирование комфортной городской среды</w:t>
      </w:r>
      <w:r w:rsidR="00275450" w:rsidRPr="00FD4233">
        <w:rPr>
          <w:rFonts w:ascii="Times New Roman" w:hAnsi="Times New Roman" w:cs="Times New Roman"/>
          <w:bCs/>
          <w:sz w:val="24"/>
          <w:szCs w:val="24"/>
        </w:rPr>
        <w:t>»</w:t>
      </w:r>
      <w:r w:rsidRPr="00FD4233">
        <w:rPr>
          <w:rFonts w:ascii="Times New Roman" w:hAnsi="Times New Roman" w:cs="Times New Roman"/>
          <w:bCs/>
          <w:sz w:val="24"/>
          <w:szCs w:val="24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"/>
        <w:gridCol w:w="3378"/>
        <w:gridCol w:w="2268"/>
        <w:gridCol w:w="2192"/>
        <w:gridCol w:w="1769"/>
      </w:tblGrid>
      <w:tr w:rsidR="00750567" w:rsidRPr="00FD4233" w14:paraId="11603B1F" w14:textId="77777777" w:rsidTr="006B6E5A">
        <w:trPr>
          <w:jc w:val="center"/>
        </w:trPr>
        <w:tc>
          <w:tcPr>
            <w:tcW w:w="3393" w:type="dxa"/>
            <w:gridSpan w:val="2"/>
            <w:shd w:val="clear" w:color="auto" w:fill="auto"/>
          </w:tcPr>
          <w:p w14:paraId="4A3CE8DA" w14:textId="77777777" w:rsidR="00750567" w:rsidRPr="00FD4233" w:rsidRDefault="00750567" w:rsidP="007B125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Поселение</w:t>
            </w:r>
          </w:p>
        </w:tc>
        <w:tc>
          <w:tcPr>
            <w:tcW w:w="2268" w:type="dxa"/>
            <w:shd w:val="clear" w:color="auto" w:fill="auto"/>
          </w:tcPr>
          <w:p w14:paraId="1DBDE11E" w14:textId="77777777" w:rsidR="00750567" w:rsidRPr="00FD4233" w:rsidRDefault="00750567" w:rsidP="007B125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План (тыс. руб.)</w:t>
            </w:r>
          </w:p>
        </w:tc>
        <w:tc>
          <w:tcPr>
            <w:tcW w:w="2192" w:type="dxa"/>
            <w:shd w:val="clear" w:color="auto" w:fill="auto"/>
          </w:tcPr>
          <w:p w14:paraId="18720149" w14:textId="77777777" w:rsidR="00750567" w:rsidRPr="00FD4233" w:rsidRDefault="00750567" w:rsidP="007B125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Исполнение (тыс.</w:t>
            </w:r>
            <w:r w:rsidR="006B6E5A" w:rsidRPr="00FD423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руб.)</w:t>
            </w:r>
          </w:p>
        </w:tc>
        <w:tc>
          <w:tcPr>
            <w:tcW w:w="1769" w:type="dxa"/>
            <w:shd w:val="clear" w:color="auto" w:fill="auto"/>
          </w:tcPr>
          <w:p w14:paraId="68A808A3" w14:textId="77777777" w:rsidR="00750567" w:rsidRPr="00FD4233" w:rsidRDefault="00750567" w:rsidP="007B125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% исполнения</w:t>
            </w:r>
          </w:p>
        </w:tc>
      </w:tr>
      <w:tr w:rsidR="00750567" w:rsidRPr="00FD4233" w14:paraId="27C9E0E8" w14:textId="77777777" w:rsidTr="006B6E5A">
        <w:trPr>
          <w:jc w:val="center"/>
        </w:trPr>
        <w:tc>
          <w:tcPr>
            <w:tcW w:w="3393" w:type="dxa"/>
            <w:gridSpan w:val="2"/>
            <w:shd w:val="clear" w:color="auto" w:fill="auto"/>
          </w:tcPr>
          <w:p w14:paraId="33C8C8F0" w14:textId="77777777" w:rsidR="00750567" w:rsidRPr="00FD4233" w:rsidRDefault="00750567" w:rsidP="007B125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Кировское ГП</w:t>
            </w:r>
          </w:p>
        </w:tc>
        <w:tc>
          <w:tcPr>
            <w:tcW w:w="2268" w:type="dxa"/>
            <w:shd w:val="clear" w:color="auto" w:fill="auto"/>
          </w:tcPr>
          <w:p w14:paraId="38D16D43" w14:textId="77777777" w:rsidR="00750567" w:rsidRPr="00FD4233" w:rsidRDefault="00750567" w:rsidP="006B6E5A">
            <w:pPr>
              <w:pStyle w:val="a5"/>
              <w:ind w:left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23 984,6</w:t>
            </w:r>
          </w:p>
        </w:tc>
        <w:tc>
          <w:tcPr>
            <w:tcW w:w="2192" w:type="dxa"/>
            <w:shd w:val="clear" w:color="auto" w:fill="auto"/>
          </w:tcPr>
          <w:p w14:paraId="55598785" w14:textId="77777777" w:rsidR="00750567" w:rsidRPr="00FD4233" w:rsidRDefault="00750567" w:rsidP="006B6E5A">
            <w:pPr>
              <w:pStyle w:val="a5"/>
              <w:ind w:left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7 195,4</w:t>
            </w:r>
          </w:p>
        </w:tc>
        <w:tc>
          <w:tcPr>
            <w:tcW w:w="1769" w:type="dxa"/>
            <w:shd w:val="clear" w:color="auto" w:fill="auto"/>
          </w:tcPr>
          <w:p w14:paraId="66B0CD89" w14:textId="77777777" w:rsidR="00750567" w:rsidRPr="00FD4233" w:rsidRDefault="00750567" w:rsidP="006B6E5A">
            <w:pPr>
              <w:pStyle w:val="a5"/>
              <w:ind w:left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</w:tr>
      <w:tr w:rsidR="00750567" w:rsidRPr="00FD4233" w14:paraId="635BDB91" w14:textId="77777777" w:rsidTr="006B6E5A">
        <w:trPr>
          <w:jc w:val="center"/>
        </w:trPr>
        <w:tc>
          <w:tcPr>
            <w:tcW w:w="3393" w:type="dxa"/>
            <w:gridSpan w:val="2"/>
            <w:shd w:val="clear" w:color="auto" w:fill="auto"/>
          </w:tcPr>
          <w:p w14:paraId="06C5D97C" w14:textId="77777777" w:rsidR="00750567" w:rsidRPr="00FD4233" w:rsidRDefault="00750567" w:rsidP="007B125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Мгинское ГП</w:t>
            </w:r>
          </w:p>
        </w:tc>
        <w:tc>
          <w:tcPr>
            <w:tcW w:w="2268" w:type="dxa"/>
            <w:shd w:val="clear" w:color="auto" w:fill="auto"/>
          </w:tcPr>
          <w:p w14:paraId="6F351C2C" w14:textId="77777777" w:rsidR="00750567" w:rsidRPr="00FD4233" w:rsidRDefault="00750567" w:rsidP="006B6E5A">
            <w:pPr>
              <w:pStyle w:val="a5"/>
              <w:ind w:left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11 111,1</w:t>
            </w:r>
          </w:p>
        </w:tc>
        <w:tc>
          <w:tcPr>
            <w:tcW w:w="2192" w:type="dxa"/>
            <w:shd w:val="clear" w:color="auto" w:fill="auto"/>
          </w:tcPr>
          <w:p w14:paraId="6386B1AD" w14:textId="77777777" w:rsidR="00750567" w:rsidRPr="00FD4233" w:rsidRDefault="00750567" w:rsidP="006B6E5A">
            <w:pPr>
              <w:pStyle w:val="a5"/>
              <w:ind w:left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7 747,7</w:t>
            </w:r>
          </w:p>
        </w:tc>
        <w:tc>
          <w:tcPr>
            <w:tcW w:w="1769" w:type="dxa"/>
            <w:shd w:val="clear" w:color="auto" w:fill="auto"/>
          </w:tcPr>
          <w:p w14:paraId="415B370E" w14:textId="77777777" w:rsidR="00750567" w:rsidRPr="00FD4233" w:rsidRDefault="005B6AE4" w:rsidP="006B6E5A">
            <w:pPr>
              <w:pStyle w:val="a5"/>
              <w:ind w:left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</w:tr>
      <w:tr w:rsidR="00750567" w:rsidRPr="00FD4233" w14:paraId="76693D55" w14:textId="77777777" w:rsidTr="006B6E5A">
        <w:trPr>
          <w:jc w:val="center"/>
        </w:trPr>
        <w:tc>
          <w:tcPr>
            <w:tcW w:w="3393" w:type="dxa"/>
            <w:gridSpan w:val="2"/>
            <w:shd w:val="clear" w:color="auto" w:fill="auto"/>
          </w:tcPr>
          <w:p w14:paraId="56032E74" w14:textId="77777777" w:rsidR="00750567" w:rsidRPr="00FD4233" w:rsidRDefault="00750567" w:rsidP="007B125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Назиевское ГП</w:t>
            </w:r>
          </w:p>
        </w:tc>
        <w:tc>
          <w:tcPr>
            <w:tcW w:w="2268" w:type="dxa"/>
            <w:shd w:val="clear" w:color="auto" w:fill="auto"/>
          </w:tcPr>
          <w:p w14:paraId="5319FDBE" w14:textId="77777777" w:rsidR="00750567" w:rsidRPr="00FD4233" w:rsidRDefault="00750567" w:rsidP="006B6E5A">
            <w:pPr>
              <w:pStyle w:val="a5"/>
              <w:ind w:left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10 383,9</w:t>
            </w:r>
          </w:p>
        </w:tc>
        <w:tc>
          <w:tcPr>
            <w:tcW w:w="2192" w:type="dxa"/>
            <w:shd w:val="clear" w:color="auto" w:fill="auto"/>
          </w:tcPr>
          <w:p w14:paraId="2728478E" w14:textId="77777777" w:rsidR="00750567" w:rsidRPr="00FD4233" w:rsidRDefault="00750567" w:rsidP="006B6E5A">
            <w:pPr>
              <w:pStyle w:val="a5"/>
              <w:ind w:left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3 115,1</w:t>
            </w:r>
          </w:p>
        </w:tc>
        <w:tc>
          <w:tcPr>
            <w:tcW w:w="1769" w:type="dxa"/>
            <w:shd w:val="clear" w:color="auto" w:fill="auto"/>
          </w:tcPr>
          <w:p w14:paraId="4F4DCAC8" w14:textId="77777777" w:rsidR="00750567" w:rsidRPr="00FD4233" w:rsidRDefault="00750567" w:rsidP="006B6E5A">
            <w:pPr>
              <w:pStyle w:val="a5"/>
              <w:ind w:left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</w:tr>
      <w:tr w:rsidR="00750567" w:rsidRPr="00FD4233" w14:paraId="0BC96949" w14:textId="77777777" w:rsidTr="006B6E5A">
        <w:trPr>
          <w:jc w:val="center"/>
        </w:trPr>
        <w:tc>
          <w:tcPr>
            <w:tcW w:w="3393" w:type="dxa"/>
            <w:gridSpan w:val="2"/>
            <w:shd w:val="clear" w:color="auto" w:fill="auto"/>
          </w:tcPr>
          <w:p w14:paraId="3E62EE8C" w14:textId="77777777" w:rsidR="00750567" w:rsidRPr="00FD4233" w:rsidRDefault="00750567" w:rsidP="007B125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Отрадненское ГП</w:t>
            </w:r>
          </w:p>
        </w:tc>
        <w:tc>
          <w:tcPr>
            <w:tcW w:w="2268" w:type="dxa"/>
            <w:shd w:val="clear" w:color="auto" w:fill="auto"/>
          </w:tcPr>
          <w:p w14:paraId="746656AF" w14:textId="77777777" w:rsidR="00750567" w:rsidRPr="00FD4233" w:rsidRDefault="00750567" w:rsidP="006B6E5A">
            <w:pPr>
              <w:pStyle w:val="a5"/>
              <w:ind w:left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20 783,3</w:t>
            </w:r>
          </w:p>
        </w:tc>
        <w:tc>
          <w:tcPr>
            <w:tcW w:w="2192" w:type="dxa"/>
            <w:shd w:val="clear" w:color="auto" w:fill="auto"/>
          </w:tcPr>
          <w:p w14:paraId="15187203" w14:textId="77777777" w:rsidR="00750567" w:rsidRPr="00FD4233" w:rsidRDefault="00750567" w:rsidP="006B6E5A">
            <w:pPr>
              <w:pStyle w:val="a5"/>
              <w:ind w:left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6 235,0</w:t>
            </w:r>
          </w:p>
        </w:tc>
        <w:tc>
          <w:tcPr>
            <w:tcW w:w="1769" w:type="dxa"/>
            <w:shd w:val="clear" w:color="auto" w:fill="auto"/>
          </w:tcPr>
          <w:p w14:paraId="65DA8912" w14:textId="77777777" w:rsidR="00750567" w:rsidRPr="00FD4233" w:rsidRDefault="006B6E5A" w:rsidP="006B6E5A">
            <w:pPr>
              <w:pStyle w:val="a5"/>
              <w:ind w:left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</w:tr>
      <w:tr w:rsidR="00750567" w:rsidRPr="00FD4233" w14:paraId="46DAE6F6" w14:textId="77777777" w:rsidTr="006B6E5A">
        <w:trPr>
          <w:jc w:val="center"/>
        </w:trPr>
        <w:tc>
          <w:tcPr>
            <w:tcW w:w="3393" w:type="dxa"/>
            <w:gridSpan w:val="2"/>
            <w:shd w:val="clear" w:color="auto" w:fill="auto"/>
          </w:tcPr>
          <w:p w14:paraId="48D8BEA8" w14:textId="77777777" w:rsidR="00750567" w:rsidRPr="00FD4233" w:rsidRDefault="00750567" w:rsidP="007B125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Павловское ГП</w:t>
            </w:r>
          </w:p>
        </w:tc>
        <w:tc>
          <w:tcPr>
            <w:tcW w:w="2268" w:type="dxa"/>
            <w:shd w:val="clear" w:color="auto" w:fill="auto"/>
          </w:tcPr>
          <w:p w14:paraId="3E170228" w14:textId="77777777" w:rsidR="00750567" w:rsidRPr="00FD4233" w:rsidRDefault="00750567" w:rsidP="006B6E5A">
            <w:pPr>
              <w:pStyle w:val="a5"/>
              <w:ind w:left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11 111,1</w:t>
            </w:r>
          </w:p>
        </w:tc>
        <w:tc>
          <w:tcPr>
            <w:tcW w:w="2192" w:type="dxa"/>
            <w:shd w:val="clear" w:color="auto" w:fill="auto"/>
          </w:tcPr>
          <w:p w14:paraId="13BA8B2E" w14:textId="77777777" w:rsidR="00750567" w:rsidRPr="00FD4233" w:rsidRDefault="00750567" w:rsidP="006B6E5A">
            <w:pPr>
              <w:pStyle w:val="a5"/>
              <w:ind w:left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11 111,1</w:t>
            </w:r>
          </w:p>
        </w:tc>
        <w:tc>
          <w:tcPr>
            <w:tcW w:w="1769" w:type="dxa"/>
            <w:shd w:val="clear" w:color="auto" w:fill="auto"/>
          </w:tcPr>
          <w:p w14:paraId="767A2499" w14:textId="77777777" w:rsidR="00750567" w:rsidRPr="00FD4233" w:rsidRDefault="006B6E5A" w:rsidP="006B6E5A">
            <w:pPr>
              <w:pStyle w:val="a5"/>
              <w:ind w:left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750567" w:rsidRPr="00FD4233" w14:paraId="52A97EF3" w14:textId="77777777" w:rsidTr="006B6E5A">
        <w:trPr>
          <w:jc w:val="center"/>
        </w:trPr>
        <w:tc>
          <w:tcPr>
            <w:tcW w:w="3393" w:type="dxa"/>
            <w:gridSpan w:val="2"/>
            <w:shd w:val="clear" w:color="auto" w:fill="auto"/>
          </w:tcPr>
          <w:p w14:paraId="56DB3C10" w14:textId="77777777" w:rsidR="00750567" w:rsidRPr="00FD4233" w:rsidRDefault="00750567" w:rsidP="007B125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Приладожское ГП</w:t>
            </w:r>
          </w:p>
        </w:tc>
        <w:tc>
          <w:tcPr>
            <w:tcW w:w="2268" w:type="dxa"/>
            <w:shd w:val="clear" w:color="auto" w:fill="auto"/>
          </w:tcPr>
          <w:p w14:paraId="339C23B4" w14:textId="77777777" w:rsidR="00750567" w:rsidRPr="00FD4233" w:rsidRDefault="00750567" w:rsidP="006B6E5A">
            <w:pPr>
              <w:pStyle w:val="a5"/>
              <w:ind w:left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10 999,5</w:t>
            </w:r>
          </w:p>
        </w:tc>
        <w:tc>
          <w:tcPr>
            <w:tcW w:w="2192" w:type="dxa"/>
            <w:shd w:val="clear" w:color="auto" w:fill="auto"/>
          </w:tcPr>
          <w:p w14:paraId="08128DD4" w14:textId="77777777" w:rsidR="00750567" w:rsidRPr="00FD4233" w:rsidRDefault="00750567" w:rsidP="006B6E5A">
            <w:pPr>
              <w:pStyle w:val="a5"/>
              <w:ind w:left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3 299,9</w:t>
            </w:r>
          </w:p>
        </w:tc>
        <w:tc>
          <w:tcPr>
            <w:tcW w:w="1769" w:type="dxa"/>
            <w:shd w:val="clear" w:color="auto" w:fill="auto"/>
          </w:tcPr>
          <w:p w14:paraId="4AD7C4E6" w14:textId="77777777" w:rsidR="00750567" w:rsidRPr="00FD4233" w:rsidRDefault="006B6E5A" w:rsidP="006B6E5A">
            <w:pPr>
              <w:pStyle w:val="a5"/>
              <w:ind w:left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</w:tr>
      <w:tr w:rsidR="00750567" w:rsidRPr="00FD4233" w14:paraId="5F8E25A1" w14:textId="77777777" w:rsidTr="006B6E5A">
        <w:trPr>
          <w:jc w:val="center"/>
        </w:trPr>
        <w:tc>
          <w:tcPr>
            <w:tcW w:w="3393" w:type="dxa"/>
            <w:gridSpan w:val="2"/>
            <w:shd w:val="clear" w:color="auto" w:fill="auto"/>
          </w:tcPr>
          <w:p w14:paraId="4B78107C" w14:textId="77777777" w:rsidR="00750567" w:rsidRPr="00FD4233" w:rsidRDefault="00750567" w:rsidP="007B125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Синявинское ГП</w:t>
            </w:r>
          </w:p>
        </w:tc>
        <w:tc>
          <w:tcPr>
            <w:tcW w:w="2268" w:type="dxa"/>
            <w:shd w:val="clear" w:color="auto" w:fill="auto"/>
          </w:tcPr>
          <w:p w14:paraId="581D4794" w14:textId="77777777" w:rsidR="00750567" w:rsidRPr="00FD4233" w:rsidRDefault="00750567" w:rsidP="006B6E5A">
            <w:pPr>
              <w:pStyle w:val="a5"/>
              <w:ind w:left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14 003,1</w:t>
            </w:r>
          </w:p>
        </w:tc>
        <w:tc>
          <w:tcPr>
            <w:tcW w:w="2192" w:type="dxa"/>
            <w:shd w:val="clear" w:color="auto" w:fill="auto"/>
          </w:tcPr>
          <w:p w14:paraId="764FCD22" w14:textId="77777777" w:rsidR="00750567" w:rsidRPr="00FD4233" w:rsidRDefault="00750567" w:rsidP="006B6E5A">
            <w:pPr>
              <w:pStyle w:val="a5"/>
              <w:ind w:left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4 200,9</w:t>
            </w:r>
          </w:p>
        </w:tc>
        <w:tc>
          <w:tcPr>
            <w:tcW w:w="1769" w:type="dxa"/>
            <w:shd w:val="clear" w:color="auto" w:fill="auto"/>
          </w:tcPr>
          <w:p w14:paraId="6E7D7F6B" w14:textId="77777777" w:rsidR="00750567" w:rsidRPr="00FD4233" w:rsidRDefault="006B6E5A" w:rsidP="006B6E5A">
            <w:pPr>
              <w:pStyle w:val="a5"/>
              <w:ind w:left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</w:tr>
      <w:tr w:rsidR="00750567" w:rsidRPr="00FD4233" w14:paraId="38891403" w14:textId="77777777" w:rsidTr="006B6E5A">
        <w:trPr>
          <w:jc w:val="center"/>
        </w:trPr>
        <w:tc>
          <w:tcPr>
            <w:tcW w:w="3393" w:type="dxa"/>
            <w:gridSpan w:val="2"/>
            <w:shd w:val="clear" w:color="auto" w:fill="auto"/>
          </w:tcPr>
          <w:p w14:paraId="6B4671C5" w14:textId="77777777" w:rsidR="00750567" w:rsidRPr="00FD4233" w:rsidRDefault="00BB154E" w:rsidP="007B125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Шлиссельбургское ГП</w:t>
            </w:r>
          </w:p>
        </w:tc>
        <w:tc>
          <w:tcPr>
            <w:tcW w:w="2268" w:type="dxa"/>
            <w:shd w:val="clear" w:color="auto" w:fill="auto"/>
          </w:tcPr>
          <w:p w14:paraId="08877C12" w14:textId="77777777" w:rsidR="00750567" w:rsidRPr="00FD4233" w:rsidRDefault="00750567" w:rsidP="006B6E5A">
            <w:pPr>
              <w:pStyle w:val="a5"/>
              <w:ind w:left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19 780,2</w:t>
            </w:r>
          </w:p>
        </w:tc>
        <w:tc>
          <w:tcPr>
            <w:tcW w:w="2192" w:type="dxa"/>
            <w:shd w:val="clear" w:color="auto" w:fill="auto"/>
          </w:tcPr>
          <w:p w14:paraId="50AF686C" w14:textId="77777777" w:rsidR="00750567" w:rsidRPr="00FD4233" w:rsidRDefault="00750567" w:rsidP="006B6E5A">
            <w:pPr>
              <w:pStyle w:val="a5"/>
              <w:ind w:left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5 934,1</w:t>
            </w:r>
          </w:p>
        </w:tc>
        <w:tc>
          <w:tcPr>
            <w:tcW w:w="1769" w:type="dxa"/>
            <w:shd w:val="clear" w:color="auto" w:fill="auto"/>
          </w:tcPr>
          <w:p w14:paraId="7445E5AD" w14:textId="77777777" w:rsidR="00750567" w:rsidRPr="00FD4233" w:rsidRDefault="00750567" w:rsidP="006B6E5A">
            <w:pPr>
              <w:pStyle w:val="a5"/>
              <w:ind w:left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6B6E5A" w:rsidRPr="00FD423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50567" w:rsidRPr="00FD4233" w14:paraId="414E24F2" w14:textId="77777777" w:rsidTr="006B6E5A">
        <w:trPr>
          <w:jc w:val="center"/>
        </w:trPr>
        <w:tc>
          <w:tcPr>
            <w:tcW w:w="3393" w:type="dxa"/>
            <w:gridSpan w:val="2"/>
            <w:shd w:val="clear" w:color="auto" w:fill="auto"/>
          </w:tcPr>
          <w:p w14:paraId="7DD17BCC" w14:textId="77777777" w:rsidR="00750567" w:rsidRPr="00FD4233" w:rsidRDefault="00750567" w:rsidP="007B1250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2268" w:type="dxa"/>
            <w:shd w:val="clear" w:color="auto" w:fill="auto"/>
          </w:tcPr>
          <w:p w14:paraId="6887309A" w14:textId="77777777" w:rsidR="00750567" w:rsidRPr="00FD4233" w:rsidRDefault="00750567" w:rsidP="006B6E5A">
            <w:pPr>
              <w:pStyle w:val="a5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b/>
                <w:sz w:val="16"/>
                <w:szCs w:val="16"/>
              </w:rPr>
              <w:t>122 156,8</w:t>
            </w:r>
          </w:p>
        </w:tc>
        <w:tc>
          <w:tcPr>
            <w:tcW w:w="2192" w:type="dxa"/>
            <w:shd w:val="clear" w:color="auto" w:fill="auto"/>
          </w:tcPr>
          <w:p w14:paraId="25606893" w14:textId="77777777" w:rsidR="00750567" w:rsidRPr="00FD4233" w:rsidRDefault="00750567" w:rsidP="006B6E5A">
            <w:pPr>
              <w:pStyle w:val="a5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b/>
                <w:sz w:val="16"/>
                <w:szCs w:val="16"/>
              </w:rPr>
              <w:t>48 839,2</w:t>
            </w:r>
          </w:p>
        </w:tc>
        <w:tc>
          <w:tcPr>
            <w:tcW w:w="1769" w:type="dxa"/>
            <w:shd w:val="clear" w:color="auto" w:fill="auto"/>
          </w:tcPr>
          <w:p w14:paraId="7E98A711" w14:textId="77777777" w:rsidR="00750567" w:rsidRPr="00FD4233" w:rsidRDefault="006B6E5A" w:rsidP="006B6E5A">
            <w:pPr>
              <w:pStyle w:val="a5"/>
              <w:ind w:left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b/>
                <w:sz w:val="16"/>
                <w:szCs w:val="16"/>
              </w:rPr>
              <w:t>40</w:t>
            </w:r>
          </w:p>
        </w:tc>
      </w:tr>
      <w:tr w:rsidR="00750567" w:rsidRPr="00FD4233" w14:paraId="19D8C3CE" w14:textId="77777777" w:rsidTr="00471969">
        <w:trPr>
          <w:gridBefore w:val="1"/>
          <w:wBefore w:w="15" w:type="dxa"/>
          <w:jc w:val="center"/>
        </w:trPr>
        <w:tc>
          <w:tcPr>
            <w:tcW w:w="9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EC35CC" w14:textId="77777777" w:rsidR="00750567" w:rsidRPr="00FD4233" w:rsidRDefault="00750567" w:rsidP="00BF2166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33">
              <w:rPr>
                <w:rFonts w:ascii="Times New Roman" w:hAnsi="Times New Roman" w:cs="Times New Roman"/>
                <w:sz w:val="24"/>
                <w:szCs w:val="24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</w:tr>
      <w:tr w:rsidR="00750567" w:rsidRPr="00FD4233" w14:paraId="6BF63C6E" w14:textId="77777777" w:rsidTr="006B6E5A">
        <w:trPr>
          <w:gridBefore w:val="1"/>
          <w:wBefore w:w="15" w:type="dxa"/>
          <w:jc w:val="center"/>
        </w:trPr>
        <w:tc>
          <w:tcPr>
            <w:tcW w:w="3378" w:type="dxa"/>
            <w:shd w:val="clear" w:color="auto" w:fill="auto"/>
          </w:tcPr>
          <w:p w14:paraId="2BDC7082" w14:textId="77777777" w:rsidR="00750567" w:rsidRPr="00FD4233" w:rsidRDefault="00BF2166" w:rsidP="007B1250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Шлиссельбургское ГП</w:t>
            </w:r>
          </w:p>
        </w:tc>
        <w:tc>
          <w:tcPr>
            <w:tcW w:w="2268" w:type="dxa"/>
            <w:shd w:val="clear" w:color="auto" w:fill="auto"/>
          </w:tcPr>
          <w:p w14:paraId="42D4E752" w14:textId="77777777" w:rsidR="00750567" w:rsidRPr="00FD4233" w:rsidRDefault="00750567" w:rsidP="007B1250">
            <w:pPr>
              <w:pStyle w:val="a5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bCs/>
                <w:sz w:val="16"/>
                <w:szCs w:val="16"/>
              </w:rPr>
              <w:t>91 539,6</w:t>
            </w:r>
          </w:p>
        </w:tc>
        <w:tc>
          <w:tcPr>
            <w:tcW w:w="2192" w:type="dxa"/>
            <w:shd w:val="clear" w:color="auto" w:fill="auto"/>
          </w:tcPr>
          <w:p w14:paraId="7CBB0230" w14:textId="77777777" w:rsidR="00750567" w:rsidRPr="00FD4233" w:rsidRDefault="00750567" w:rsidP="007B1250">
            <w:pPr>
              <w:pStyle w:val="a5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bCs/>
                <w:sz w:val="16"/>
                <w:szCs w:val="16"/>
              </w:rPr>
              <w:t>27 461,9</w:t>
            </w:r>
          </w:p>
        </w:tc>
        <w:tc>
          <w:tcPr>
            <w:tcW w:w="1769" w:type="dxa"/>
            <w:shd w:val="clear" w:color="auto" w:fill="auto"/>
          </w:tcPr>
          <w:p w14:paraId="2D4FDDA1" w14:textId="77777777" w:rsidR="00750567" w:rsidRPr="00FD4233" w:rsidRDefault="00750567" w:rsidP="007B1250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b/>
                <w:sz w:val="16"/>
                <w:szCs w:val="16"/>
              </w:rPr>
              <w:t>30%</w:t>
            </w:r>
          </w:p>
        </w:tc>
      </w:tr>
      <w:tr w:rsidR="00750567" w:rsidRPr="00FD4233" w14:paraId="42BA8EC9" w14:textId="77777777" w:rsidTr="006B6E5A">
        <w:trPr>
          <w:gridBefore w:val="1"/>
          <w:wBefore w:w="15" w:type="dxa"/>
          <w:jc w:val="center"/>
        </w:trPr>
        <w:tc>
          <w:tcPr>
            <w:tcW w:w="3378" w:type="dxa"/>
            <w:shd w:val="clear" w:color="auto" w:fill="auto"/>
          </w:tcPr>
          <w:p w14:paraId="60794B15" w14:textId="77777777" w:rsidR="00750567" w:rsidRPr="00FD4233" w:rsidRDefault="00750567" w:rsidP="007B1250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по нац</w:t>
            </w:r>
            <w:r w:rsidR="00BF2166" w:rsidRPr="00FD42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  <w:r w:rsidRPr="00FD42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проекту</w:t>
            </w:r>
          </w:p>
        </w:tc>
        <w:tc>
          <w:tcPr>
            <w:tcW w:w="2268" w:type="dxa"/>
            <w:shd w:val="clear" w:color="auto" w:fill="auto"/>
          </w:tcPr>
          <w:p w14:paraId="2842600A" w14:textId="77777777" w:rsidR="00750567" w:rsidRPr="00FD4233" w:rsidRDefault="00750567" w:rsidP="007B1250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213 696,4</w:t>
            </w:r>
          </w:p>
        </w:tc>
        <w:tc>
          <w:tcPr>
            <w:tcW w:w="2192" w:type="dxa"/>
            <w:shd w:val="clear" w:color="auto" w:fill="auto"/>
          </w:tcPr>
          <w:p w14:paraId="156B1955" w14:textId="77777777" w:rsidR="00750567" w:rsidRPr="00FD4233" w:rsidRDefault="00750567" w:rsidP="007B1250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76 301,1</w:t>
            </w:r>
          </w:p>
        </w:tc>
        <w:tc>
          <w:tcPr>
            <w:tcW w:w="1769" w:type="dxa"/>
            <w:shd w:val="clear" w:color="auto" w:fill="auto"/>
          </w:tcPr>
          <w:p w14:paraId="48B7801C" w14:textId="77777777" w:rsidR="00750567" w:rsidRPr="00FD4233" w:rsidRDefault="00750567" w:rsidP="007B1250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b/>
                <w:sz w:val="16"/>
                <w:szCs w:val="16"/>
              </w:rPr>
              <w:t>35,7%</w:t>
            </w:r>
          </w:p>
        </w:tc>
      </w:tr>
    </w:tbl>
    <w:p w14:paraId="0A047BFB" w14:textId="77777777" w:rsidR="00750567" w:rsidRPr="00FD4233" w:rsidRDefault="00750567" w:rsidP="00750567">
      <w:pPr>
        <w:pStyle w:val="a5"/>
        <w:ind w:left="426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6915002F" w14:textId="77777777" w:rsidR="00750567" w:rsidRPr="00FD4233" w:rsidRDefault="00750567" w:rsidP="004F212D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FD4233">
        <w:rPr>
          <w:rFonts w:ascii="Times New Roman" w:hAnsi="Times New Roman" w:cs="Times New Roman"/>
          <w:bCs/>
          <w:sz w:val="28"/>
          <w:szCs w:val="28"/>
        </w:rPr>
        <w:t xml:space="preserve">Федеральный проект </w:t>
      </w:r>
      <w:r w:rsidR="004F212D" w:rsidRPr="00FD4233">
        <w:rPr>
          <w:rFonts w:ascii="Times New Roman" w:hAnsi="Times New Roman" w:cs="Times New Roman"/>
          <w:bCs/>
          <w:sz w:val="28"/>
          <w:szCs w:val="28"/>
        </w:rPr>
        <w:t>«</w:t>
      </w:r>
      <w:r w:rsidRPr="00FD4233">
        <w:rPr>
          <w:rFonts w:ascii="Times New Roman" w:hAnsi="Times New Roman" w:cs="Times New Roman"/>
          <w:bCs/>
          <w:sz w:val="28"/>
          <w:szCs w:val="28"/>
        </w:rPr>
        <w:t>Обеспечение устойчивого сокращения непригодного для проживания жилищного фонда</w:t>
      </w:r>
      <w:r w:rsidR="004F212D" w:rsidRPr="00FD4233">
        <w:rPr>
          <w:rFonts w:ascii="Times New Roman" w:hAnsi="Times New Roman" w:cs="Times New Roman"/>
          <w:bCs/>
          <w:sz w:val="28"/>
          <w:szCs w:val="28"/>
        </w:rPr>
        <w:t>»</w:t>
      </w:r>
      <w:r w:rsidRPr="00FD42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D4233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FD4233">
        <w:rPr>
          <w:rFonts w:ascii="Times New Roman" w:hAnsi="Times New Roman" w:cs="Times New Roman"/>
          <w:bCs/>
          <w:sz w:val="28"/>
          <w:szCs w:val="28"/>
        </w:rPr>
        <w:t>по бюджету МО Город Шлиссельбург</w:t>
      </w:r>
      <w:r w:rsidRPr="00FD423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D4233">
        <w:rPr>
          <w:rFonts w:ascii="Times New Roman" w:hAnsi="Times New Roman" w:cs="Times New Roman"/>
          <w:bCs/>
          <w:sz w:val="28"/>
          <w:szCs w:val="28"/>
        </w:rPr>
        <w:t>запланированы ассигнования на обеспечение устойчивого сокращения непригодного для проживания жилого фонда в сумме 258 963,1 тыс.руб., в настоящее время проводятся конкурсные процедуры для заключения муниципального контракта.</w:t>
      </w:r>
    </w:p>
    <w:p w14:paraId="65B4E729" w14:textId="77777777" w:rsidR="00750567" w:rsidRPr="00FD4233" w:rsidRDefault="00750567" w:rsidP="004F212D">
      <w:pPr>
        <w:pStyle w:val="a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Кроме этого</w:t>
      </w:r>
      <w:r w:rsidR="004F212D" w:rsidRPr="00FD4233">
        <w:rPr>
          <w:rFonts w:ascii="Times New Roman" w:hAnsi="Times New Roman" w:cs="Times New Roman"/>
          <w:sz w:val="28"/>
          <w:szCs w:val="28"/>
        </w:rPr>
        <w:t>,</w:t>
      </w:r>
      <w:r w:rsidRPr="00FD4233">
        <w:rPr>
          <w:rFonts w:ascii="Times New Roman" w:hAnsi="Times New Roman" w:cs="Times New Roman"/>
          <w:sz w:val="28"/>
          <w:szCs w:val="28"/>
        </w:rPr>
        <w:t xml:space="preserve"> по бюджетам поселений произведены следующие расходы, повлиявшие на рост уровня расходов:</w:t>
      </w:r>
    </w:p>
    <w:p w14:paraId="6814F2CC" w14:textId="77777777" w:rsidR="00750567" w:rsidRPr="00FD4233" w:rsidRDefault="00750567" w:rsidP="004F212D">
      <w:pPr>
        <w:pStyle w:val="a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- по бюджету Кировского ГП исполнены мероприятия по обеспечению жильем молодых семей в сумме 2 326,9 тыс. руб., или 92,3</w:t>
      </w:r>
      <w:r w:rsidR="004F212D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hAnsi="Times New Roman" w:cs="Times New Roman"/>
          <w:sz w:val="28"/>
          <w:szCs w:val="28"/>
        </w:rPr>
        <w:t>% годовых назначений. Расходы произведены за счет средств федерального бюджета в сумме 292,5 тыс. руб., за счет средств областного бюджета в сумме 1 825,0 тыс. руб., за счет средств поселения – 209,4 тыс. руб.;</w:t>
      </w:r>
    </w:p>
    <w:p w14:paraId="06B37353" w14:textId="77777777" w:rsidR="00750567" w:rsidRPr="00FD4233" w:rsidRDefault="00750567" w:rsidP="004F212D">
      <w:pPr>
        <w:pStyle w:val="a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- по бюджету МО Мгинского ГП осуществлены бюджетные инвестиции в объекты капитального строительства объектов газификации собственности муниципальных образований в сумме 3 617,3 тыс. руб., или 100</w:t>
      </w:r>
      <w:r w:rsidR="004F212D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hAnsi="Times New Roman" w:cs="Times New Roman"/>
          <w:sz w:val="28"/>
          <w:szCs w:val="28"/>
        </w:rPr>
        <w:t>% годовых назначений, в том числе за счет средств областного бюджета – 3 363,6 тыс. руб., за счет средств поселения – 253,6 тыс. руб. Расходы за счет остатков средств областного бюджета на капитальное строительство объектов газификации составили 3 183,1 тыс. руб., в том числе за счет средств областного бюджета – 2 959,9 тыс. руб., за счет средств поселения – 223,2 тыс. руб.;</w:t>
      </w:r>
    </w:p>
    <w:p w14:paraId="2D5BEA41" w14:textId="77777777" w:rsidR="00750567" w:rsidRPr="00FD4233" w:rsidRDefault="00750567" w:rsidP="004F212D">
      <w:pPr>
        <w:pStyle w:val="a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- по бюджету Приладожского ГП исполнены мероприятия по обеспечению жильем молодых семей в сумме 3 700,3 тыс. руб., или 100</w:t>
      </w:r>
      <w:r w:rsidR="004F212D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hAnsi="Times New Roman" w:cs="Times New Roman"/>
          <w:sz w:val="28"/>
          <w:szCs w:val="28"/>
        </w:rPr>
        <w:t>% годовых назначений. Расходы произведены за счет средств федерального бюджета – 470,2 тыс. руб., за счет средств областного бюджета в сумме 2 934,0 тыс. руб., за счет средств поселения – 296,1 тыс. руб.;</w:t>
      </w:r>
    </w:p>
    <w:p w14:paraId="3A3694CF" w14:textId="77777777" w:rsidR="00750567" w:rsidRPr="00FD4233" w:rsidRDefault="00750567" w:rsidP="004F212D">
      <w:pPr>
        <w:pStyle w:val="a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- по бюджету МО город Шлиссельбург исполнены мероприятия по благоустройству дворовых территорий муниципальных образований Ленинградской области в сумме 19 015,8 тыс. руб. (100</w:t>
      </w:r>
      <w:r w:rsidR="004F212D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hAnsi="Times New Roman" w:cs="Times New Roman"/>
          <w:sz w:val="28"/>
          <w:szCs w:val="28"/>
        </w:rPr>
        <w:t xml:space="preserve">% годовых назначений). Расходы произведены за счет средств областного бюджета в сумме 17 304,4 тыс. руб., за счет средств поселения – 1711,4 тыс. руб. Расходы в рамках реализации мероприятий, направленных на повышение качества городской среды произведены в сумме 4 945,1 тыс. руб., в том числе за счет средств </w:t>
      </w:r>
      <w:r w:rsidRPr="00FD4233">
        <w:rPr>
          <w:rFonts w:ascii="Times New Roman" w:hAnsi="Times New Roman" w:cs="Times New Roman"/>
          <w:sz w:val="28"/>
          <w:szCs w:val="28"/>
        </w:rPr>
        <w:lastRenderedPageBreak/>
        <w:t>областного бюджета в сумме 4 500,0 тыс. руб., за счет средств поселения – 445,1 тыс. руб.</w:t>
      </w:r>
    </w:p>
    <w:p w14:paraId="5AF790D4" w14:textId="77777777" w:rsidR="00750567" w:rsidRPr="00FD4233" w:rsidRDefault="00750567" w:rsidP="004F212D">
      <w:pPr>
        <w:pStyle w:val="a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По бюджету МО Назиевское ГП низкий процент исполнения сложился по подразделу 0409 «Дорожное хозяйство (дорожные фонды)»</w:t>
      </w:r>
      <w:r w:rsidR="004F212D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hAnsi="Times New Roman" w:cs="Times New Roman"/>
          <w:sz w:val="28"/>
          <w:szCs w:val="28"/>
        </w:rPr>
        <w:t>- 11,3</w:t>
      </w:r>
      <w:r w:rsidR="004F212D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hAnsi="Times New Roman" w:cs="Times New Roman"/>
          <w:sz w:val="28"/>
          <w:szCs w:val="28"/>
        </w:rPr>
        <w:t>%.  Работы по ремонту дорожного покрытия по муниципальному контракту от 21.04.2023 №03-2023 выполнены, но в первом полугодии оплачен объект в сумме 1 155,4 тыс. руб., в т.ч. за счет средств областного бюджета 1 039,9 тыс. руб. и 115,5 тыс. руб. за счет средств местного бюджета. По условиям контракта окончательный расчет в сумме 11 375,8 тыс.</w:t>
      </w:r>
      <w:r w:rsidR="004F212D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hAnsi="Times New Roman" w:cs="Times New Roman"/>
          <w:sz w:val="28"/>
          <w:szCs w:val="28"/>
        </w:rPr>
        <w:t>руб. (9 251,8 тыс. руб. за счет средств областного бюджета и 2 124,0 тыс. руб. за счет средств местного бюджета) будет произведен после заключения дополнительного соглашения.</w:t>
      </w:r>
    </w:p>
    <w:p w14:paraId="667C07BB" w14:textId="77777777" w:rsidR="00750567" w:rsidRPr="00FD4233" w:rsidRDefault="00750567" w:rsidP="004F212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По бюджету Павловское ГП:</w:t>
      </w:r>
    </w:p>
    <w:p w14:paraId="3F416E4B" w14:textId="77777777" w:rsidR="00750567" w:rsidRPr="00FD4233" w:rsidRDefault="00750567" w:rsidP="004F212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-  по подразделу 0412 «Другие вопросы в области национальной экономики» исполнение составило 0,7</w:t>
      </w:r>
      <w:r w:rsidR="004F212D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hAnsi="Times New Roman" w:cs="Times New Roman"/>
          <w:sz w:val="28"/>
          <w:szCs w:val="28"/>
        </w:rPr>
        <w:t>% - не исполнены ассигнования на проведение</w:t>
      </w:r>
      <w:r w:rsidRPr="00FD4233">
        <w:rPr>
          <w:rFonts w:ascii="Times New Roman" w:hAnsi="Times New Roman" w:cs="Times New Roman"/>
          <w:color w:val="2C2D2E"/>
          <w:sz w:val="28"/>
          <w:szCs w:val="28"/>
        </w:rPr>
        <w:t xml:space="preserve">  </w:t>
      </w:r>
      <w:r w:rsidRPr="00FD4233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мероприятий по проектированию схем генерального плана поселения. Процедура по определению исполнителя будет проведена во втором полугодии 2023 года;</w:t>
      </w:r>
    </w:p>
    <w:p w14:paraId="4C311986" w14:textId="77777777" w:rsidR="00750567" w:rsidRPr="00FD4233" w:rsidRDefault="00750567" w:rsidP="004F212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2C2D2E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- по подразделу 0502 «Коммунальное хозяйство» исполнение составило 3,7</w:t>
      </w:r>
      <w:r w:rsidR="004F212D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hAnsi="Times New Roman" w:cs="Times New Roman"/>
          <w:sz w:val="28"/>
          <w:szCs w:val="28"/>
        </w:rPr>
        <w:t>% годовых назначений - за счет остатков областного бюджета предусмотрены ассигнования на бюджетные инвестиции в объекты капитального строительства объектов газификации (газопровод в д. Горы) в сумме 16 702,2 тыс. руб. и средств поселения в сумме 871,8 тыс.</w:t>
      </w:r>
      <w:r w:rsidR="004F212D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hAnsi="Times New Roman" w:cs="Times New Roman"/>
          <w:sz w:val="28"/>
          <w:szCs w:val="28"/>
        </w:rPr>
        <w:t>руб. Исполнение составило 4,2</w:t>
      </w:r>
      <w:r w:rsidR="004F212D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hAnsi="Times New Roman" w:cs="Times New Roman"/>
          <w:sz w:val="28"/>
          <w:szCs w:val="28"/>
        </w:rPr>
        <w:t>%, т.к. ассигнования были предусмотрены в мае 2023 года. Окончание ра</w:t>
      </w:r>
      <w:r w:rsidR="004F212D" w:rsidRPr="00FD4233">
        <w:rPr>
          <w:rFonts w:ascii="Times New Roman" w:hAnsi="Times New Roman" w:cs="Times New Roman"/>
          <w:sz w:val="28"/>
          <w:szCs w:val="28"/>
        </w:rPr>
        <w:t>бот запланировано на 30.09.2023</w:t>
      </w:r>
      <w:r w:rsidRPr="00FD4233">
        <w:rPr>
          <w:rFonts w:ascii="Times New Roman" w:hAnsi="Times New Roman" w:cs="Times New Roman"/>
          <w:sz w:val="28"/>
          <w:szCs w:val="28"/>
        </w:rPr>
        <w:t>.</w:t>
      </w:r>
    </w:p>
    <w:p w14:paraId="12AD0133" w14:textId="77777777" w:rsidR="00750567" w:rsidRPr="00FD4233" w:rsidRDefault="00750567" w:rsidP="004F21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b/>
          <w:sz w:val="28"/>
          <w:szCs w:val="28"/>
        </w:rPr>
        <w:t xml:space="preserve">Расходная часть бюджета района </w:t>
      </w:r>
      <w:r w:rsidRPr="00FD4233">
        <w:rPr>
          <w:rFonts w:ascii="Times New Roman" w:hAnsi="Times New Roman" w:cs="Times New Roman"/>
          <w:sz w:val="28"/>
          <w:szCs w:val="28"/>
        </w:rPr>
        <w:t>исполнена в сумме 1 841 941,4 тыс. руб., или 41,7</w:t>
      </w:r>
      <w:r w:rsidR="00243698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hAnsi="Times New Roman" w:cs="Times New Roman"/>
          <w:sz w:val="28"/>
          <w:szCs w:val="28"/>
        </w:rPr>
        <w:t>% годовых назначений – 4 419 473,5 тыс. руб., в том числе за счет средств областного бюджета произведены расходы в сумме 1 097 770,9 тыс. руб., за счет средств федерального бюджета – 42 653,4 тыс. руб. и за счет районного бюджета – 701 517,1 тыс. руб.</w:t>
      </w:r>
    </w:p>
    <w:p w14:paraId="1213BB00" w14:textId="77777777" w:rsidR="00750567" w:rsidRPr="00FD4233" w:rsidRDefault="00750567" w:rsidP="004F21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Финансирование муниципальных программ Кировского муниципального района Ленинградской области в 1 полугодии 2023 года произведено в сумме 1 673 257,3 тыс. руб., или 43</w:t>
      </w:r>
      <w:r w:rsidR="00243698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hAnsi="Times New Roman" w:cs="Times New Roman"/>
          <w:sz w:val="28"/>
          <w:szCs w:val="28"/>
        </w:rPr>
        <w:t>% от суммы запланированных ассигнований. При этом, доля расходов, произведенных в рамках муниципальных программ районного бюджета равна 90,9</w:t>
      </w:r>
      <w:r w:rsidR="00243698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hAnsi="Times New Roman" w:cs="Times New Roman"/>
          <w:sz w:val="28"/>
          <w:szCs w:val="28"/>
        </w:rPr>
        <w:t xml:space="preserve">%. </w:t>
      </w:r>
    </w:p>
    <w:p w14:paraId="19F9AEB1" w14:textId="77777777" w:rsidR="00750567" w:rsidRPr="00FD4233" w:rsidRDefault="00750567" w:rsidP="004F21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Исполнение муниципальных программ в рамках:</w:t>
      </w:r>
    </w:p>
    <w:p w14:paraId="1AAF7EEA" w14:textId="77777777" w:rsidR="00750567" w:rsidRPr="00FD4233" w:rsidRDefault="00750567" w:rsidP="004F21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- федеральных проектов, входящих в состав национальных проектов составило 2 194,0 тыс. руб. (нацпроект «Патриотическое воспитание граждан Российской Федерации»),</w:t>
      </w:r>
    </w:p>
    <w:p w14:paraId="59A49CD7" w14:textId="77777777" w:rsidR="00750567" w:rsidRPr="00FD4233" w:rsidRDefault="00750567" w:rsidP="004F21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- федеральных проектов, не входящих в состав национальных проектов - в сумме 1 959,8 тыс. руб.,</w:t>
      </w:r>
    </w:p>
    <w:p w14:paraId="1B21C909" w14:textId="77777777" w:rsidR="00750567" w:rsidRPr="00FD4233" w:rsidRDefault="00750567" w:rsidP="004F21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- проектных мероприятий -  в сумме 71 424,9 тыс. руб.,</w:t>
      </w:r>
    </w:p>
    <w:p w14:paraId="7A2A2B71" w14:textId="77777777" w:rsidR="00750567" w:rsidRPr="00FD4233" w:rsidRDefault="00750567" w:rsidP="004F21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- процессных мероприятий - в сумме -  1 597 678,6 тыс. руб.</w:t>
      </w:r>
    </w:p>
    <w:p w14:paraId="3ED191B3" w14:textId="77777777" w:rsidR="00750567" w:rsidRPr="00FD4233" w:rsidRDefault="00750567" w:rsidP="002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Исполнение мероприятий в рамках национальных проектов по источникам финансирования представлено в таблице:</w:t>
      </w:r>
    </w:p>
    <w:tbl>
      <w:tblPr>
        <w:tblW w:w="9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3544"/>
        <w:gridCol w:w="1276"/>
        <w:gridCol w:w="1263"/>
        <w:gridCol w:w="1169"/>
        <w:gridCol w:w="1170"/>
      </w:tblGrid>
      <w:tr w:rsidR="00750567" w:rsidRPr="00FD4233" w14:paraId="2D6F9A3A" w14:textId="77777777" w:rsidTr="007B1250">
        <w:tc>
          <w:tcPr>
            <w:tcW w:w="1384" w:type="dxa"/>
            <w:vMerge w:val="restart"/>
            <w:shd w:val="clear" w:color="auto" w:fill="auto"/>
          </w:tcPr>
          <w:p w14:paraId="08CF5F6A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68C21C1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Нац.проект </w:t>
            </w:r>
          </w:p>
          <w:p w14:paraId="18F79E17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14:paraId="6E789BF0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Наименование целевой статьи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2403403F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 xml:space="preserve">Общая сумма </w:t>
            </w:r>
            <w:r w:rsidRPr="00FD423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(руб.)</w:t>
            </w:r>
          </w:p>
        </w:tc>
        <w:tc>
          <w:tcPr>
            <w:tcW w:w="3602" w:type="dxa"/>
            <w:gridSpan w:val="3"/>
            <w:shd w:val="clear" w:color="auto" w:fill="auto"/>
          </w:tcPr>
          <w:p w14:paraId="2BC486AE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том числе:</w:t>
            </w:r>
          </w:p>
        </w:tc>
      </w:tr>
      <w:tr w:rsidR="00750567" w:rsidRPr="00FD4233" w14:paraId="66C75A43" w14:textId="77777777" w:rsidTr="007B1250">
        <w:tc>
          <w:tcPr>
            <w:tcW w:w="1384" w:type="dxa"/>
            <w:vMerge/>
            <w:shd w:val="clear" w:color="auto" w:fill="auto"/>
          </w:tcPr>
          <w:p w14:paraId="2D7C74D2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14:paraId="1A9A5649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DECF8A0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3" w:type="dxa"/>
            <w:shd w:val="clear" w:color="auto" w:fill="auto"/>
          </w:tcPr>
          <w:p w14:paraId="770ADE40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Федеральные средства</w:t>
            </w:r>
          </w:p>
        </w:tc>
        <w:tc>
          <w:tcPr>
            <w:tcW w:w="1169" w:type="dxa"/>
            <w:shd w:val="clear" w:color="auto" w:fill="auto"/>
          </w:tcPr>
          <w:p w14:paraId="76FD2C11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Областные средства</w:t>
            </w:r>
          </w:p>
        </w:tc>
        <w:tc>
          <w:tcPr>
            <w:tcW w:w="1170" w:type="dxa"/>
            <w:shd w:val="clear" w:color="auto" w:fill="auto"/>
          </w:tcPr>
          <w:p w14:paraId="69907AE4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Местные средства</w:t>
            </w:r>
          </w:p>
        </w:tc>
      </w:tr>
      <w:tr w:rsidR="00750567" w:rsidRPr="00FD4233" w14:paraId="2A66A444" w14:textId="77777777" w:rsidTr="007B1250">
        <w:trPr>
          <w:trHeight w:val="900"/>
        </w:trPr>
        <w:tc>
          <w:tcPr>
            <w:tcW w:w="1384" w:type="dxa"/>
            <w:vMerge w:val="restart"/>
            <w:shd w:val="clear" w:color="auto" w:fill="auto"/>
          </w:tcPr>
          <w:p w14:paraId="08DEA997" w14:textId="77777777" w:rsidR="00750567" w:rsidRPr="00FD4233" w:rsidRDefault="00750567" w:rsidP="007B12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Федеральный проект </w:t>
            </w:r>
            <w:r w:rsidR="00924AB9" w:rsidRPr="00FD4233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Современная школа</w:t>
            </w:r>
            <w:r w:rsidR="00924AB9" w:rsidRPr="00FD4233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14:paraId="611CB2E3" w14:textId="77777777" w:rsidR="00750567" w:rsidRPr="00FD4233" w:rsidRDefault="00750567" w:rsidP="007B12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E1 51720</w:t>
            </w:r>
          </w:p>
        </w:tc>
        <w:tc>
          <w:tcPr>
            <w:tcW w:w="3544" w:type="dxa"/>
            <w:vMerge w:val="restart"/>
            <w:shd w:val="clear" w:color="auto" w:fill="auto"/>
          </w:tcPr>
          <w:p w14:paraId="25078EAD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276" w:type="dxa"/>
            <w:shd w:val="clear" w:color="auto" w:fill="auto"/>
          </w:tcPr>
          <w:p w14:paraId="2DF93F04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2 451,4</w:t>
            </w:r>
          </w:p>
        </w:tc>
        <w:tc>
          <w:tcPr>
            <w:tcW w:w="1263" w:type="dxa"/>
            <w:shd w:val="clear" w:color="auto" w:fill="auto"/>
          </w:tcPr>
          <w:p w14:paraId="4DF350D2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1 478,2</w:t>
            </w:r>
          </w:p>
        </w:tc>
        <w:tc>
          <w:tcPr>
            <w:tcW w:w="1169" w:type="dxa"/>
            <w:shd w:val="clear" w:color="auto" w:fill="auto"/>
          </w:tcPr>
          <w:p w14:paraId="0A70765D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728,1</w:t>
            </w:r>
          </w:p>
        </w:tc>
        <w:tc>
          <w:tcPr>
            <w:tcW w:w="1170" w:type="dxa"/>
            <w:shd w:val="clear" w:color="auto" w:fill="auto"/>
          </w:tcPr>
          <w:p w14:paraId="17797ABF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245,1</w:t>
            </w:r>
          </w:p>
        </w:tc>
      </w:tr>
      <w:tr w:rsidR="00750567" w:rsidRPr="00FD4233" w14:paraId="6A84E90A" w14:textId="77777777" w:rsidTr="007B1250">
        <w:trPr>
          <w:trHeight w:val="721"/>
        </w:trPr>
        <w:tc>
          <w:tcPr>
            <w:tcW w:w="1384" w:type="dxa"/>
            <w:vMerge/>
            <w:shd w:val="clear" w:color="auto" w:fill="auto"/>
          </w:tcPr>
          <w:p w14:paraId="3EB884FE" w14:textId="77777777" w:rsidR="00750567" w:rsidRPr="00FD4233" w:rsidRDefault="00750567" w:rsidP="007B12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14:paraId="47D2D845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7EBF9A4A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237,8</w:t>
            </w:r>
          </w:p>
        </w:tc>
        <w:tc>
          <w:tcPr>
            <w:tcW w:w="1263" w:type="dxa"/>
            <w:shd w:val="clear" w:color="auto" w:fill="auto"/>
          </w:tcPr>
          <w:p w14:paraId="178F172D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143,4</w:t>
            </w:r>
          </w:p>
        </w:tc>
        <w:tc>
          <w:tcPr>
            <w:tcW w:w="1169" w:type="dxa"/>
            <w:shd w:val="clear" w:color="auto" w:fill="auto"/>
          </w:tcPr>
          <w:p w14:paraId="6778CA6C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70,6</w:t>
            </w:r>
          </w:p>
        </w:tc>
        <w:tc>
          <w:tcPr>
            <w:tcW w:w="1170" w:type="dxa"/>
            <w:shd w:val="clear" w:color="auto" w:fill="auto"/>
          </w:tcPr>
          <w:p w14:paraId="1FFA9077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</w:tr>
      <w:tr w:rsidR="00750567" w:rsidRPr="00FD4233" w14:paraId="2DA12696" w14:textId="77777777" w:rsidTr="007B1250">
        <w:trPr>
          <w:trHeight w:val="684"/>
        </w:trPr>
        <w:tc>
          <w:tcPr>
            <w:tcW w:w="1384" w:type="dxa"/>
            <w:vMerge w:val="restart"/>
            <w:shd w:val="clear" w:color="auto" w:fill="auto"/>
          </w:tcPr>
          <w:p w14:paraId="07ED0D3D" w14:textId="77777777" w:rsidR="00750567" w:rsidRPr="00FD4233" w:rsidRDefault="00750567" w:rsidP="007B12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Федеральный проект  </w:t>
            </w:r>
            <w:r w:rsidR="00924AB9" w:rsidRPr="00FD4233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Патриотическое воспитание граждан Российской Федерации</w:t>
            </w:r>
            <w:r w:rsidR="00924AB9" w:rsidRPr="00FD4233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2C218027" w14:textId="77777777" w:rsidR="00750567" w:rsidRPr="00FD4233" w:rsidRDefault="00750567" w:rsidP="007B12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ЕВ 51790</w:t>
            </w:r>
          </w:p>
        </w:tc>
        <w:tc>
          <w:tcPr>
            <w:tcW w:w="3544" w:type="dxa"/>
            <w:vMerge w:val="restart"/>
            <w:shd w:val="clear" w:color="auto" w:fill="auto"/>
          </w:tcPr>
          <w:p w14:paraId="1C3E2B57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14:paraId="181173E9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4 491,2</w:t>
            </w:r>
          </w:p>
          <w:p w14:paraId="70987A2C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3" w:type="dxa"/>
            <w:shd w:val="clear" w:color="auto" w:fill="auto"/>
          </w:tcPr>
          <w:p w14:paraId="2493E398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3 009,1</w:t>
            </w:r>
          </w:p>
        </w:tc>
        <w:tc>
          <w:tcPr>
            <w:tcW w:w="1169" w:type="dxa"/>
            <w:shd w:val="clear" w:color="auto" w:fill="auto"/>
          </w:tcPr>
          <w:p w14:paraId="588F1090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1 482,1</w:t>
            </w:r>
          </w:p>
        </w:tc>
        <w:tc>
          <w:tcPr>
            <w:tcW w:w="1170" w:type="dxa"/>
            <w:shd w:val="clear" w:color="auto" w:fill="auto"/>
          </w:tcPr>
          <w:p w14:paraId="037B560F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750567" w:rsidRPr="00FD4233" w14:paraId="4B4F1C75" w14:textId="77777777" w:rsidTr="007B1250">
        <w:trPr>
          <w:trHeight w:val="544"/>
        </w:trPr>
        <w:tc>
          <w:tcPr>
            <w:tcW w:w="1384" w:type="dxa"/>
            <w:vMerge/>
            <w:shd w:val="clear" w:color="auto" w:fill="auto"/>
          </w:tcPr>
          <w:p w14:paraId="1A52179E" w14:textId="77777777" w:rsidR="00750567" w:rsidRPr="00FD4233" w:rsidRDefault="00750567" w:rsidP="007B12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14:paraId="5A60DB0B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50C01C3F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1 956,2</w:t>
            </w:r>
          </w:p>
        </w:tc>
        <w:tc>
          <w:tcPr>
            <w:tcW w:w="1263" w:type="dxa"/>
            <w:shd w:val="clear" w:color="auto" w:fill="auto"/>
          </w:tcPr>
          <w:p w14:paraId="75088243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1 310,7</w:t>
            </w:r>
          </w:p>
        </w:tc>
        <w:tc>
          <w:tcPr>
            <w:tcW w:w="1169" w:type="dxa"/>
            <w:shd w:val="clear" w:color="auto" w:fill="auto"/>
          </w:tcPr>
          <w:p w14:paraId="627A3B53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645,5</w:t>
            </w:r>
          </w:p>
        </w:tc>
        <w:tc>
          <w:tcPr>
            <w:tcW w:w="1170" w:type="dxa"/>
            <w:shd w:val="clear" w:color="auto" w:fill="auto"/>
          </w:tcPr>
          <w:p w14:paraId="0642CA14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750567" w:rsidRPr="00FD4233" w14:paraId="4BAEE9DA" w14:textId="77777777" w:rsidTr="007B1250">
        <w:trPr>
          <w:trHeight w:val="336"/>
        </w:trPr>
        <w:tc>
          <w:tcPr>
            <w:tcW w:w="1384" w:type="dxa"/>
            <w:vMerge w:val="restart"/>
            <w:shd w:val="clear" w:color="auto" w:fill="auto"/>
          </w:tcPr>
          <w:p w14:paraId="3503A160" w14:textId="77777777" w:rsidR="00750567" w:rsidRPr="00FD4233" w:rsidRDefault="00924AB9" w:rsidP="007B125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b/>
                <w:sz w:val="16"/>
                <w:szCs w:val="16"/>
              </w:rPr>
              <w:t>И</w:t>
            </w:r>
            <w:r w:rsidR="00750567" w:rsidRPr="00FD4233">
              <w:rPr>
                <w:rFonts w:ascii="Times New Roman" w:hAnsi="Times New Roman" w:cs="Times New Roman"/>
                <w:b/>
                <w:sz w:val="16"/>
                <w:szCs w:val="16"/>
              </w:rPr>
              <w:t>того</w:t>
            </w:r>
          </w:p>
        </w:tc>
        <w:tc>
          <w:tcPr>
            <w:tcW w:w="3544" w:type="dxa"/>
            <w:shd w:val="clear" w:color="auto" w:fill="auto"/>
          </w:tcPr>
          <w:p w14:paraId="6752B6CA" w14:textId="77777777" w:rsidR="00750567" w:rsidRPr="00FD4233" w:rsidRDefault="00750567" w:rsidP="007B12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План на 2023 год</w:t>
            </w:r>
          </w:p>
        </w:tc>
        <w:tc>
          <w:tcPr>
            <w:tcW w:w="1276" w:type="dxa"/>
            <w:shd w:val="clear" w:color="auto" w:fill="auto"/>
          </w:tcPr>
          <w:p w14:paraId="6B3B5832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b/>
                <w:sz w:val="16"/>
                <w:szCs w:val="16"/>
              </w:rPr>
              <w:t>6 942,6</w:t>
            </w:r>
          </w:p>
        </w:tc>
        <w:tc>
          <w:tcPr>
            <w:tcW w:w="1263" w:type="dxa"/>
            <w:shd w:val="clear" w:color="auto" w:fill="auto"/>
          </w:tcPr>
          <w:p w14:paraId="5EB356D2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b/>
                <w:sz w:val="16"/>
                <w:szCs w:val="16"/>
              </w:rPr>
              <w:t>4 487,3</w:t>
            </w:r>
          </w:p>
        </w:tc>
        <w:tc>
          <w:tcPr>
            <w:tcW w:w="1169" w:type="dxa"/>
            <w:shd w:val="clear" w:color="auto" w:fill="auto"/>
          </w:tcPr>
          <w:p w14:paraId="21169C6B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b/>
                <w:sz w:val="16"/>
                <w:szCs w:val="16"/>
              </w:rPr>
              <w:t>2 210,2</w:t>
            </w:r>
          </w:p>
        </w:tc>
        <w:tc>
          <w:tcPr>
            <w:tcW w:w="1170" w:type="dxa"/>
            <w:shd w:val="clear" w:color="auto" w:fill="auto"/>
          </w:tcPr>
          <w:p w14:paraId="7B7B7E73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b/>
                <w:sz w:val="16"/>
                <w:szCs w:val="16"/>
              </w:rPr>
              <w:t>245,1</w:t>
            </w:r>
          </w:p>
        </w:tc>
      </w:tr>
      <w:tr w:rsidR="00750567" w:rsidRPr="00FD4233" w14:paraId="52C50AE9" w14:textId="77777777" w:rsidTr="007B1250">
        <w:trPr>
          <w:trHeight w:val="348"/>
        </w:trPr>
        <w:tc>
          <w:tcPr>
            <w:tcW w:w="1384" w:type="dxa"/>
            <w:vMerge/>
            <w:shd w:val="clear" w:color="auto" w:fill="auto"/>
          </w:tcPr>
          <w:p w14:paraId="104E3594" w14:textId="77777777" w:rsidR="00750567" w:rsidRPr="00FD4233" w:rsidRDefault="00750567" w:rsidP="007B125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</w:tcPr>
          <w:p w14:paraId="236A1907" w14:textId="77777777" w:rsidR="00750567" w:rsidRPr="00FD4233" w:rsidRDefault="00750567" w:rsidP="007B12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sz w:val="16"/>
                <w:szCs w:val="16"/>
              </w:rPr>
              <w:t>Исполнено на 01.07.2023</w:t>
            </w:r>
          </w:p>
        </w:tc>
        <w:tc>
          <w:tcPr>
            <w:tcW w:w="1276" w:type="dxa"/>
            <w:shd w:val="clear" w:color="auto" w:fill="auto"/>
          </w:tcPr>
          <w:p w14:paraId="384EE61A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b/>
                <w:sz w:val="16"/>
                <w:szCs w:val="16"/>
              </w:rPr>
              <w:t>2 194,0</w:t>
            </w:r>
          </w:p>
        </w:tc>
        <w:tc>
          <w:tcPr>
            <w:tcW w:w="1263" w:type="dxa"/>
            <w:shd w:val="clear" w:color="auto" w:fill="auto"/>
          </w:tcPr>
          <w:p w14:paraId="45DE5500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b/>
                <w:sz w:val="16"/>
                <w:szCs w:val="16"/>
              </w:rPr>
              <w:t>1 454,1</w:t>
            </w:r>
          </w:p>
        </w:tc>
        <w:tc>
          <w:tcPr>
            <w:tcW w:w="1169" w:type="dxa"/>
            <w:shd w:val="clear" w:color="auto" w:fill="auto"/>
          </w:tcPr>
          <w:p w14:paraId="7D6FCDDE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b/>
                <w:sz w:val="16"/>
                <w:szCs w:val="16"/>
              </w:rPr>
              <w:t>716,1</w:t>
            </w:r>
          </w:p>
        </w:tc>
        <w:tc>
          <w:tcPr>
            <w:tcW w:w="1170" w:type="dxa"/>
            <w:shd w:val="clear" w:color="auto" w:fill="auto"/>
          </w:tcPr>
          <w:p w14:paraId="4539BAEE" w14:textId="77777777" w:rsidR="00750567" w:rsidRPr="00FD4233" w:rsidRDefault="00750567" w:rsidP="007B125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4233">
              <w:rPr>
                <w:rFonts w:ascii="Times New Roman" w:hAnsi="Times New Roman" w:cs="Times New Roman"/>
                <w:b/>
                <w:sz w:val="16"/>
                <w:szCs w:val="16"/>
              </w:rPr>
              <w:t>23,8</w:t>
            </w:r>
          </w:p>
        </w:tc>
      </w:tr>
    </w:tbl>
    <w:p w14:paraId="6C406D4D" w14:textId="77777777" w:rsidR="00CD600F" w:rsidRDefault="00CD600F" w:rsidP="009D0F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AE08F2" w14:textId="77777777" w:rsidR="00796F61" w:rsidRPr="00FD4233" w:rsidRDefault="00847287" w:rsidP="009D0F7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Жилищно-коммунальное хозяйство.</w:t>
      </w:r>
      <w:r w:rsidR="00D217A5" w:rsidRPr="00FD42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96F61" w:rsidRPr="00FD4233">
        <w:rPr>
          <w:rFonts w:ascii="Times New Roman" w:hAnsi="Times New Roman" w:cs="Times New Roman"/>
          <w:sz w:val="28"/>
          <w:szCs w:val="28"/>
        </w:rPr>
        <w:t xml:space="preserve">Численность работающих в </w:t>
      </w:r>
      <w:r w:rsidR="009D0F76" w:rsidRPr="00FD4233">
        <w:rPr>
          <w:rFonts w:ascii="Times New Roman" w:hAnsi="Times New Roman" w:cs="Times New Roman"/>
          <w:sz w:val="28"/>
          <w:szCs w:val="28"/>
        </w:rPr>
        <w:t xml:space="preserve">ЖКХ составляет </w:t>
      </w:r>
      <w:r w:rsidR="00A965F6" w:rsidRPr="00FD4233">
        <w:rPr>
          <w:rFonts w:ascii="Times New Roman" w:hAnsi="Times New Roman" w:cs="Times New Roman"/>
          <w:sz w:val="28"/>
          <w:szCs w:val="28"/>
        </w:rPr>
        <w:t>1</w:t>
      </w:r>
      <w:r w:rsidR="00B84C6E" w:rsidRPr="00FD4233">
        <w:rPr>
          <w:rFonts w:ascii="Times New Roman" w:hAnsi="Times New Roman" w:cs="Times New Roman"/>
          <w:sz w:val="28"/>
          <w:szCs w:val="28"/>
        </w:rPr>
        <w:t>052</w:t>
      </w:r>
      <w:r w:rsidR="00796F61" w:rsidRPr="00FD4233">
        <w:rPr>
          <w:rFonts w:ascii="Times New Roman" w:hAnsi="Times New Roman" w:cs="Times New Roman"/>
          <w:sz w:val="28"/>
          <w:szCs w:val="28"/>
        </w:rPr>
        <w:t xml:space="preserve"> человек </w:t>
      </w:r>
      <w:r w:rsidR="005816BF" w:rsidRPr="00FD4233">
        <w:rPr>
          <w:rFonts w:ascii="Times New Roman" w:hAnsi="Times New Roman" w:cs="Times New Roman"/>
          <w:sz w:val="28"/>
          <w:szCs w:val="28"/>
        </w:rPr>
        <w:t>со среднемесячной</w:t>
      </w:r>
      <w:r w:rsidR="00796F61" w:rsidRPr="00FD4233">
        <w:rPr>
          <w:rFonts w:ascii="Times New Roman" w:hAnsi="Times New Roman" w:cs="Times New Roman"/>
          <w:sz w:val="28"/>
          <w:szCs w:val="28"/>
        </w:rPr>
        <w:t xml:space="preserve"> з</w:t>
      </w:r>
      <w:r w:rsidR="009D0F76" w:rsidRPr="00FD4233">
        <w:rPr>
          <w:rFonts w:ascii="Times New Roman" w:hAnsi="Times New Roman" w:cs="Times New Roman"/>
          <w:sz w:val="28"/>
          <w:szCs w:val="28"/>
        </w:rPr>
        <w:t xml:space="preserve">аработной платой в размере </w:t>
      </w:r>
      <w:r w:rsidR="00B84C6E" w:rsidRPr="00FD4233">
        <w:rPr>
          <w:rFonts w:ascii="Times New Roman" w:hAnsi="Times New Roman" w:cs="Times New Roman"/>
          <w:sz w:val="28"/>
          <w:szCs w:val="28"/>
        </w:rPr>
        <w:t>37,4</w:t>
      </w:r>
      <w:r w:rsidR="009D0F76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="00796F61" w:rsidRPr="00FD4233">
        <w:rPr>
          <w:rFonts w:ascii="Times New Roman" w:hAnsi="Times New Roman" w:cs="Times New Roman"/>
          <w:sz w:val="28"/>
          <w:szCs w:val="28"/>
        </w:rPr>
        <w:t>тыс. руб.</w:t>
      </w:r>
    </w:p>
    <w:p w14:paraId="759A345B" w14:textId="77777777" w:rsidR="00796F61" w:rsidRPr="00FD4233" w:rsidRDefault="00796F61" w:rsidP="00796F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 xml:space="preserve">Доходы предприятий жилищно-коммунального комплекса составили </w:t>
      </w:r>
      <w:r w:rsidR="00D770E7" w:rsidRPr="00FD4233">
        <w:rPr>
          <w:rFonts w:ascii="Times New Roman" w:hAnsi="Times New Roman" w:cs="Times New Roman"/>
          <w:sz w:val="28"/>
          <w:szCs w:val="28"/>
        </w:rPr>
        <w:t>1458,4</w:t>
      </w:r>
      <w:r w:rsidRPr="00FD4233">
        <w:rPr>
          <w:rFonts w:ascii="Times New Roman" w:hAnsi="Times New Roman" w:cs="Times New Roman"/>
          <w:sz w:val="28"/>
          <w:szCs w:val="28"/>
        </w:rPr>
        <w:t xml:space="preserve"> млн руб., в том числе от населения получено </w:t>
      </w:r>
      <w:r w:rsidR="00D770E7" w:rsidRPr="00FD4233">
        <w:rPr>
          <w:rFonts w:ascii="Times New Roman" w:hAnsi="Times New Roman" w:cs="Times New Roman"/>
          <w:sz w:val="28"/>
          <w:szCs w:val="28"/>
        </w:rPr>
        <w:t>1077,9</w:t>
      </w:r>
      <w:r w:rsidRPr="00FD4233">
        <w:rPr>
          <w:rFonts w:ascii="Times New Roman" w:hAnsi="Times New Roman" w:cs="Times New Roman"/>
          <w:sz w:val="28"/>
          <w:szCs w:val="28"/>
        </w:rPr>
        <w:t xml:space="preserve"> млн руб.  </w:t>
      </w:r>
    </w:p>
    <w:p w14:paraId="37D77E6C" w14:textId="77777777" w:rsidR="00796F61" w:rsidRPr="00FD4233" w:rsidRDefault="00796F61" w:rsidP="00796F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 xml:space="preserve">Общие расходы предприятий ЖКХ за </w:t>
      </w:r>
      <w:r w:rsidR="00A815E1" w:rsidRPr="00FD4233">
        <w:rPr>
          <w:rFonts w:ascii="Times New Roman" w:hAnsi="Times New Roman" w:cs="Times New Roman"/>
          <w:sz w:val="28"/>
          <w:szCs w:val="28"/>
        </w:rPr>
        <w:t>1 полугодие</w:t>
      </w:r>
      <w:r w:rsidRPr="00FD4233">
        <w:rPr>
          <w:rFonts w:ascii="Times New Roman" w:hAnsi="Times New Roman" w:cs="Times New Roman"/>
          <w:sz w:val="28"/>
          <w:szCs w:val="28"/>
        </w:rPr>
        <w:t xml:space="preserve"> 20</w:t>
      </w:r>
      <w:r w:rsidR="0002009C" w:rsidRPr="00FD4233">
        <w:rPr>
          <w:rFonts w:ascii="Times New Roman" w:hAnsi="Times New Roman" w:cs="Times New Roman"/>
          <w:sz w:val="28"/>
          <w:szCs w:val="28"/>
        </w:rPr>
        <w:t>2</w:t>
      </w:r>
      <w:r w:rsidR="002C0791" w:rsidRPr="00FD4233">
        <w:rPr>
          <w:rFonts w:ascii="Times New Roman" w:hAnsi="Times New Roman" w:cs="Times New Roman"/>
          <w:sz w:val="28"/>
          <w:szCs w:val="28"/>
        </w:rPr>
        <w:t>3</w:t>
      </w:r>
      <w:r w:rsidRPr="00FD4233">
        <w:rPr>
          <w:rFonts w:ascii="Times New Roman" w:hAnsi="Times New Roman" w:cs="Times New Roman"/>
          <w:sz w:val="28"/>
          <w:szCs w:val="28"/>
        </w:rPr>
        <w:t xml:space="preserve"> года составили   </w:t>
      </w:r>
      <w:r w:rsidR="00A815E1" w:rsidRPr="00FD4233">
        <w:rPr>
          <w:rFonts w:ascii="Times New Roman" w:hAnsi="Times New Roman" w:cs="Times New Roman"/>
          <w:sz w:val="28"/>
          <w:szCs w:val="28"/>
        </w:rPr>
        <w:t>1282,3</w:t>
      </w:r>
      <w:r w:rsidR="0002009C" w:rsidRPr="00FD4233">
        <w:rPr>
          <w:rFonts w:ascii="Times New Roman" w:hAnsi="Times New Roman" w:cs="Times New Roman"/>
          <w:sz w:val="28"/>
          <w:szCs w:val="28"/>
        </w:rPr>
        <w:t xml:space="preserve"> млн руб.</w:t>
      </w:r>
    </w:p>
    <w:p w14:paraId="6119B658" w14:textId="77777777" w:rsidR="00796F61" w:rsidRPr="00FD4233" w:rsidRDefault="00796F61" w:rsidP="00796F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 xml:space="preserve">Из бюджетов всех уровней направлено на </w:t>
      </w:r>
      <w:r w:rsidR="00B30F96" w:rsidRPr="00FD4233">
        <w:rPr>
          <w:rFonts w:ascii="Times New Roman" w:hAnsi="Times New Roman" w:cs="Times New Roman"/>
          <w:sz w:val="28"/>
          <w:szCs w:val="28"/>
        </w:rPr>
        <w:t xml:space="preserve">компенсацию разницы между экономически обоснованными тарифами и действующими тарифами для населения </w:t>
      </w:r>
      <w:r w:rsidR="000C76DA" w:rsidRPr="00FD4233">
        <w:rPr>
          <w:rFonts w:ascii="Times New Roman" w:hAnsi="Times New Roman" w:cs="Times New Roman"/>
          <w:sz w:val="28"/>
          <w:szCs w:val="28"/>
        </w:rPr>
        <w:t>224,1</w:t>
      </w:r>
      <w:r w:rsidRPr="00FD4233">
        <w:rPr>
          <w:rFonts w:ascii="Times New Roman" w:hAnsi="Times New Roman" w:cs="Times New Roman"/>
          <w:sz w:val="28"/>
          <w:szCs w:val="28"/>
        </w:rPr>
        <w:t xml:space="preserve"> млн руб. (из них на теплоснабжение </w:t>
      </w:r>
      <w:r w:rsidR="000C76DA" w:rsidRPr="00FD4233">
        <w:rPr>
          <w:rFonts w:ascii="Times New Roman" w:hAnsi="Times New Roman" w:cs="Times New Roman"/>
          <w:sz w:val="28"/>
          <w:szCs w:val="28"/>
        </w:rPr>
        <w:t>157,2</w:t>
      </w:r>
      <w:r w:rsidRPr="00FD4233">
        <w:rPr>
          <w:rFonts w:ascii="Times New Roman" w:hAnsi="Times New Roman" w:cs="Times New Roman"/>
          <w:sz w:val="28"/>
          <w:szCs w:val="28"/>
        </w:rPr>
        <w:t xml:space="preserve"> млн руб.).</w:t>
      </w:r>
    </w:p>
    <w:p w14:paraId="32754841" w14:textId="77777777" w:rsidR="00796F61" w:rsidRPr="00FD4233" w:rsidRDefault="00796F61" w:rsidP="00796F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 xml:space="preserve">Дебиторская задолженность предприятий ЖКХ составляет                    </w:t>
      </w:r>
      <w:r w:rsidR="000C76DA" w:rsidRPr="00FD4233">
        <w:rPr>
          <w:rFonts w:ascii="Times New Roman" w:hAnsi="Times New Roman" w:cs="Times New Roman"/>
          <w:sz w:val="28"/>
          <w:szCs w:val="28"/>
        </w:rPr>
        <w:t>2639,8</w:t>
      </w:r>
      <w:r w:rsidRPr="00FD4233">
        <w:rPr>
          <w:rFonts w:ascii="Times New Roman" w:hAnsi="Times New Roman" w:cs="Times New Roman"/>
          <w:sz w:val="28"/>
          <w:szCs w:val="28"/>
        </w:rPr>
        <w:t xml:space="preserve"> млн руб.</w:t>
      </w:r>
    </w:p>
    <w:p w14:paraId="5861A9DF" w14:textId="77777777" w:rsidR="00796F61" w:rsidRPr="00FD4233" w:rsidRDefault="00796F61" w:rsidP="00796F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 xml:space="preserve">Важнейшей экономической проблемой предприятий является огромная кредиторская задолженность </w:t>
      </w:r>
      <w:r w:rsidR="000C76DA" w:rsidRPr="00FD4233">
        <w:rPr>
          <w:rFonts w:ascii="Times New Roman" w:hAnsi="Times New Roman" w:cs="Times New Roman"/>
          <w:sz w:val="28"/>
          <w:szCs w:val="28"/>
        </w:rPr>
        <w:t>2539,8</w:t>
      </w:r>
      <w:r w:rsidRPr="00FD4233">
        <w:rPr>
          <w:rFonts w:ascii="Times New Roman" w:hAnsi="Times New Roman" w:cs="Times New Roman"/>
          <w:sz w:val="28"/>
          <w:szCs w:val="28"/>
        </w:rPr>
        <w:t xml:space="preserve"> млн руб.</w:t>
      </w:r>
    </w:p>
    <w:p w14:paraId="35BEBC0F" w14:textId="77777777" w:rsidR="00796F61" w:rsidRPr="00FD4233" w:rsidRDefault="00796F61" w:rsidP="00796F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 xml:space="preserve">Уровень собираемости платежей населения составляет </w:t>
      </w:r>
      <w:r w:rsidR="00830D95" w:rsidRPr="00FD4233">
        <w:rPr>
          <w:rFonts w:ascii="Times New Roman" w:hAnsi="Times New Roman" w:cs="Times New Roman"/>
          <w:sz w:val="28"/>
          <w:szCs w:val="28"/>
        </w:rPr>
        <w:t>90,0</w:t>
      </w:r>
      <w:r w:rsidR="004E7612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hAnsi="Times New Roman" w:cs="Times New Roman"/>
          <w:sz w:val="28"/>
          <w:szCs w:val="28"/>
        </w:rPr>
        <w:t>%</w:t>
      </w:r>
      <w:r w:rsidR="00B57666" w:rsidRPr="00FD423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D4233">
        <w:rPr>
          <w:rFonts w:ascii="Times New Roman" w:hAnsi="Times New Roman" w:cs="Times New Roman"/>
          <w:sz w:val="28"/>
          <w:szCs w:val="28"/>
        </w:rPr>
        <w:t xml:space="preserve"> (за 1 </w:t>
      </w:r>
      <w:r w:rsidR="00830D95" w:rsidRPr="00FD4233">
        <w:rPr>
          <w:rFonts w:ascii="Times New Roman" w:hAnsi="Times New Roman" w:cs="Times New Roman"/>
          <w:sz w:val="28"/>
          <w:szCs w:val="28"/>
        </w:rPr>
        <w:t xml:space="preserve">полугодие </w:t>
      </w:r>
      <w:r w:rsidRPr="00FD4233">
        <w:rPr>
          <w:rFonts w:ascii="Times New Roman" w:hAnsi="Times New Roman" w:cs="Times New Roman"/>
          <w:sz w:val="28"/>
          <w:szCs w:val="28"/>
        </w:rPr>
        <w:t>20</w:t>
      </w:r>
      <w:r w:rsidR="00B57666" w:rsidRPr="00FD4233">
        <w:rPr>
          <w:rFonts w:ascii="Times New Roman" w:hAnsi="Times New Roman" w:cs="Times New Roman"/>
          <w:sz w:val="28"/>
          <w:szCs w:val="28"/>
        </w:rPr>
        <w:t>2</w:t>
      </w:r>
      <w:r w:rsidR="005E15C2" w:rsidRPr="00FD4233">
        <w:rPr>
          <w:rFonts w:ascii="Times New Roman" w:hAnsi="Times New Roman" w:cs="Times New Roman"/>
          <w:sz w:val="28"/>
          <w:szCs w:val="28"/>
        </w:rPr>
        <w:t>2</w:t>
      </w:r>
      <w:r w:rsidRPr="00FD4233">
        <w:rPr>
          <w:rFonts w:ascii="Times New Roman" w:hAnsi="Times New Roman" w:cs="Times New Roman"/>
          <w:sz w:val="28"/>
          <w:szCs w:val="28"/>
        </w:rPr>
        <w:t xml:space="preserve"> года </w:t>
      </w:r>
      <w:r w:rsidR="004E7612" w:rsidRPr="00FD4233">
        <w:rPr>
          <w:rFonts w:ascii="Times New Roman" w:hAnsi="Times New Roman" w:cs="Times New Roman"/>
          <w:sz w:val="28"/>
          <w:szCs w:val="28"/>
        </w:rPr>
        <w:t>–</w:t>
      </w:r>
      <w:r w:rsidR="00B57666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="004E7612" w:rsidRPr="00FD4233">
        <w:rPr>
          <w:rFonts w:ascii="Times New Roman" w:hAnsi="Times New Roman" w:cs="Times New Roman"/>
          <w:sz w:val="28"/>
          <w:szCs w:val="28"/>
        </w:rPr>
        <w:t>86,</w:t>
      </w:r>
      <w:r w:rsidR="00830D95" w:rsidRPr="00FD4233">
        <w:rPr>
          <w:rFonts w:ascii="Times New Roman" w:hAnsi="Times New Roman" w:cs="Times New Roman"/>
          <w:sz w:val="28"/>
          <w:szCs w:val="28"/>
        </w:rPr>
        <w:t>6</w:t>
      </w:r>
      <w:r w:rsidR="004E7612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hAnsi="Times New Roman" w:cs="Times New Roman"/>
          <w:sz w:val="28"/>
          <w:szCs w:val="28"/>
        </w:rPr>
        <w:t>%). Вместе с тем, просроченная задолженность населения за предоставленные жилищно-коммунальные услуги на 01.0</w:t>
      </w:r>
      <w:r w:rsidR="00830D95" w:rsidRPr="00FD4233">
        <w:rPr>
          <w:rFonts w:ascii="Times New Roman" w:hAnsi="Times New Roman" w:cs="Times New Roman"/>
          <w:sz w:val="28"/>
          <w:szCs w:val="28"/>
        </w:rPr>
        <w:t>7</w:t>
      </w:r>
      <w:r w:rsidRPr="00FD4233">
        <w:rPr>
          <w:rFonts w:ascii="Times New Roman" w:hAnsi="Times New Roman" w:cs="Times New Roman"/>
          <w:sz w:val="28"/>
          <w:szCs w:val="28"/>
        </w:rPr>
        <w:t>.20</w:t>
      </w:r>
      <w:r w:rsidR="00E530A2" w:rsidRPr="00FD4233">
        <w:rPr>
          <w:rFonts w:ascii="Times New Roman" w:hAnsi="Times New Roman" w:cs="Times New Roman"/>
          <w:sz w:val="28"/>
          <w:szCs w:val="28"/>
        </w:rPr>
        <w:t>2</w:t>
      </w:r>
      <w:r w:rsidR="0046736D" w:rsidRPr="00FD4233">
        <w:rPr>
          <w:rFonts w:ascii="Times New Roman" w:hAnsi="Times New Roman" w:cs="Times New Roman"/>
          <w:sz w:val="28"/>
          <w:szCs w:val="28"/>
        </w:rPr>
        <w:t>3</w:t>
      </w:r>
      <w:r w:rsidRPr="00FD4233"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46736D" w:rsidRPr="00FD4233">
        <w:rPr>
          <w:rFonts w:ascii="Times New Roman" w:hAnsi="Times New Roman" w:cs="Times New Roman"/>
          <w:sz w:val="28"/>
          <w:szCs w:val="28"/>
        </w:rPr>
        <w:t>3</w:t>
      </w:r>
      <w:r w:rsidR="00830D95" w:rsidRPr="00FD4233">
        <w:rPr>
          <w:rFonts w:ascii="Times New Roman" w:hAnsi="Times New Roman" w:cs="Times New Roman"/>
          <w:sz w:val="28"/>
          <w:szCs w:val="28"/>
        </w:rPr>
        <w:t>7</w:t>
      </w:r>
      <w:r w:rsidR="0046736D" w:rsidRPr="00FD4233">
        <w:rPr>
          <w:rFonts w:ascii="Times New Roman" w:hAnsi="Times New Roman" w:cs="Times New Roman"/>
          <w:sz w:val="28"/>
          <w:szCs w:val="28"/>
        </w:rPr>
        <w:t>2,7</w:t>
      </w:r>
      <w:r w:rsidRPr="00FD4233">
        <w:rPr>
          <w:rFonts w:ascii="Times New Roman" w:hAnsi="Times New Roman" w:cs="Times New Roman"/>
          <w:sz w:val="28"/>
          <w:szCs w:val="28"/>
        </w:rPr>
        <w:t xml:space="preserve"> млн руб. В суд на неплательщиков (должников) подано </w:t>
      </w:r>
      <w:r w:rsidR="00C03E20" w:rsidRPr="00FD4233">
        <w:rPr>
          <w:rFonts w:ascii="Times New Roman" w:hAnsi="Times New Roman" w:cs="Times New Roman"/>
          <w:sz w:val="28"/>
          <w:szCs w:val="28"/>
        </w:rPr>
        <w:t>1</w:t>
      </w:r>
      <w:r w:rsidR="00830D95" w:rsidRPr="00FD4233">
        <w:rPr>
          <w:rFonts w:ascii="Times New Roman" w:hAnsi="Times New Roman" w:cs="Times New Roman"/>
          <w:sz w:val="28"/>
          <w:szCs w:val="28"/>
        </w:rPr>
        <w:t xml:space="preserve">335 </w:t>
      </w:r>
      <w:r w:rsidRPr="00FD4233">
        <w:rPr>
          <w:rFonts w:ascii="Times New Roman" w:hAnsi="Times New Roman" w:cs="Times New Roman"/>
          <w:sz w:val="28"/>
          <w:szCs w:val="28"/>
        </w:rPr>
        <w:t>исковых заявлени</w:t>
      </w:r>
      <w:r w:rsidR="00830D95" w:rsidRPr="00FD4233">
        <w:rPr>
          <w:rFonts w:ascii="Times New Roman" w:hAnsi="Times New Roman" w:cs="Times New Roman"/>
          <w:sz w:val="28"/>
          <w:szCs w:val="28"/>
        </w:rPr>
        <w:t>й</w:t>
      </w:r>
      <w:r w:rsidRPr="00FD4233">
        <w:rPr>
          <w:rFonts w:ascii="Times New Roman" w:hAnsi="Times New Roman" w:cs="Times New Roman"/>
          <w:sz w:val="28"/>
          <w:szCs w:val="28"/>
        </w:rPr>
        <w:t xml:space="preserve"> о взыскании задолженности на сумму </w:t>
      </w:r>
      <w:r w:rsidR="00C03E20" w:rsidRPr="00FD4233">
        <w:rPr>
          <w:rFonts w:ascii="Times New Roman" w:hAnsi="Times New Roman" w:cs="Times New Roman"/>
          <w:sz w:val="28"/>
          <w:szCs w:val="28"/>
        </w:rPr>
        <w:t>43,8</w:t>
      </w:r>
      <w:r w:rsidR="004E7612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hAnsi="Times New Roman" w:cs="Times New Roman"/>
          <w:sz w:val="28"/>
          <w:szCs w:val="28"/>
        </w:rPr>
        <w:t xml:space="preserve"> млн</w:t>
      </w:r>
      <w:r w:rsidR="00A60B5A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hAnsi="Times New Roman" w:cs="Times New Roman"/>
          <w:sz w:val="28"/>
          <w:szCs w:val="28"/>
        </w:rPr>
        <w:t>руб</w:t>
      </w:r>
      <w:r w:rsidR="00A60B5A" w:rsidRPr="00FD4233">
        <w:rPr>
          <w:rFonts w:ascii="Times New Roman" w:hAnsi="Times New Roman" w:cs="Times New Roman"/>
          <w:sz w:val="28"/>
          <w:szCs w:val="28"/>
        </w:rPr>
        <w:t>.</w:t>
      </w:r>
      <w:r w:rsidRPr="00FD4233">
        <w:rPr>
          <w:rFonts w:ascii="Times New Roman" w:hAnsi="Times New Roman" w:cs="Times New Roman"/>
          <w:sz w:val="28"/>
          <w:szCs w:val="28"/>
        </w:rPr>
        <w:t xml:space="preserve">, принято решений в суде о взыскании задолженности  по </w:t>
      </w:r>
      <w:r w:rsidR="00830D95" w:rsidRPr="00FD4233">
        <w:rPr>
          <w:rFonts w:ascii="Times New Roman" w:hAnsi="Times New Roman" w:cs="Times New Roman"/>
          <w:sz w:val="28"/>
          <w:szCs w:val="28"/>
        </w:rPr>
        <w:t>989</w:t>
      </w:r>
      <w:r w:rsidR="00E530A2" w:rsidRPr="00FD4233">
        <w:rPr>
          <w:rFonts w:ascii="Times New Roman" w:hAnsi="Times New Roman" w:cs="Times New Roman"/>
          <w:sz w:val="28"/>
          <w:szCs w:val="28"/>
        </w:rPr>
        <w:t xml:space="preserve"> заявлениям на сумму </w:t>
      </w:r>
      <w:r w:rsidR="00830D95" w:rsidRPr="00FD4233">
        <w:rPr>
          <w:rFonts w:ascii="Times New Roman" w:hAnsi="Times New Roman" w:cs="Times New Roman"/>
          <w:sz w:val="28"/>
          <w:szCs w:val="28"/>
        </w:rPr>
        <w:t>28,2</w:t>
      </w:r>
      <w:r w:rsidR="004E7612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hAnsi="Times New Roman" w:cs="Times New Roman"/>
          <w:sz w:val="28"/>
          <w:szCs w:val="28"/>
        </w:rPr>
        <w:t>млн руб</w:t>
      </w:r>
      <w:r w:rsidR="00A60B5A" w:rsidRPr="00FD4233">
        <w:rPr>
          <w:rFonts w:ascii="Times New Roman" w:hAnsi="Times New Roman" w:cs="Times New Roman"/>
          <w:sz w:val="28"/>
          <w:szCs w:val="28"/>
        </w:rPr>
        <w:t>.</w:t>
      </w:r>
      <w:r w:rsidRPr="00FD4233">
        <w:rPr>
          <w:rFonts w:ascii="Times New Roman" w:hAnsi="Times New Roman" w:cs="Times New Roman"/>
          <w:sz w:val="28"/>
          <w:szCs w:val="28"/>
        </w:rPr>
        <w:t xml:space="preserve">, закрыто в досудебном порядке в результате погашения долга должниками по </w:t>
      </w:r>
      <w:r w:rsidR="00830D95" w:rsidRPr="00FD4233">
        <w:rPr>
          <w:rFonts w:ascii="Times New Roman" w:hAnsi="Times New Roman" w:cs="Times New Roman"/>
          <w:sz w:val="28"/>
          <w:szCs w:val="28"/>
        </w:rPr>
        <w:t>87</w:t>
      </w:r>
      <w:r w:rsidRPr="00FD4233">
        <w:rPr>
          <w:rFonts w:ascii="Times New Roman" w:hAnsi="Times New Roman" w:cs="Times New Roman"/>
          <w:sz w:val="28"/>
          <w:szCs w:val="28"/>
        </w:rPr>
        <w:t xml:space="preserve"> заявлениям на сумму </w:t>
      </w:r>
      <w:r w:rsidR="00C03E20" w:rsidRPr="00FD4233">
        <w:rPr>
          <w:rFonts w:ascii="Times New Roman" w:hAnsi="Times New Roman" w:cs="Times New Roman"/>
          <w:sz w:val="28"/>
          <w:szCs w:val="28"/>
        </w:rPr>
        <w:t>1,</w:t>
      </w:r>
      <w:r w:rsidR="00830D95" w:rsidRPr="00FD4233">
        <w:rPr>
          <w:rFonts w:ascii="Times New Roman" w:hAnsi="Times New Roman" w:cs="Times New Roman"/>
          <w:sz w:val="28"/>
          <w:szCs w:val="28"/>
        </w:rPr>
        <w:t>4</w:t>
      </w:r>
      <w:r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="00A60B5A" w:rsidRPr="00FD4233">
        <w:rPr>
          <w:rFonts w:ascii="Times New Roman" w:hAnsi="Times New Roman" w:cs="Times New Roman"/>
          <w:sz w:val="28"/>
          <w:szCs w:val="28"/>
        </w:rPr>
        <w:t xml:space="preserve">млн </w:t>
      </w:r>
      <w:r w:rsidRPr="00FD4233">
        <w:rPr>
          <w:rFonts w:ascii="Times New Roman" w:hAnsi="Times New Roman" w:cs="Times New Roman"/>
          <w:sz w:val="28"/>
          <w:szCs w:val="28"/>
        </w:rPr>
        <w:t>руб</w:t>
      </w:r>
      <w:r w:rsidR="00A60B5A" w:rsidRPr="00FD4233">
        <w:rPr>
          <w:rFonts w:ascii="Times New Roman" w:hAnsi="Times New Roman" w:cs="Times New Roman"/>
          <w:sz w:val="28"/>
          <w:szCs w:val="28"/>
        </w:rPr>
        <w:t>.</w:t>
      </w:r>
      <w:r w:rsidRPr="00FD4233">
        <w:rPr>
          <w:rFonts w:ascii="Times New Roman" w:hAnsi="Times New Roman" w:cs="Times New Roman"/>
          <w:sz w:val="28"/>
          <w:szCs w:val="28"/>
        </w:rPr>
        <w:t xml:space="preserve">, передано на исполнение судебным приставам </w:t>
      </w:r>
      <w:r w:rsidR="00830D95" w:rsidRPr="00FD4233">
        <w:rPr>
          <w:rFonts w:ascii="Times New Roman" w:hAnsi="Times New Roman" w:cs="Times New Roman"/>
          <w:sz w:val="28"/>
          <w:szCs w:val="28"/>
        </w:rPr>
        <w:t>743</w:t>
      </w:r>
      <w:r w:rsidR="004E7612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hAnsi="Times New Roman" w:cs="Times New Roman"/>
          <w:sz w:val="28"/>
          <w:szCs w:val="28"/>
        </w:rPr>
        <w:t>решени</w:t>
      </w:r>
      <w:r w:rsidR="00C03E20" w:rsidRPr="00FD4233">
        <w:rPr>
          <w:rFonts w:ascii="Times New Roman" w:hAnsi="Times New Roman" w:cs="Times New Roman"/>
          <w:sz w:val="28"/>
          <w:szCs w:val="28"/>
        </w:rPr>
        <w:t>я</w:t>
      </w:r>
      <w:r w:rsidRPr="00FD4233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830D95" w:rsidRPr="00FD4233">
        <w:rPr>
          <w:rFonts w:ascii="Times New Roman" w:hAnsi="Times New Roman" w:cs="Times New Roman"/>
          <w:sz w:val="28"/>
          <w:szCs w:val="28"/>
        </w:rPr>
        <w:t>19,0</w:t>
      </w:r>
      <w:r w:rsidRPr="00FD4233">
        <w:rPr>
          <w:rFonts w:ascii="Times New Roman" w:hAnsi="Times New Roman" w:cs="Times New Roman"/>
          <w:sz w:val="28"/>
          <w:szCs w:val="28"/>
        </w:rPr>
        <w:t xml:space="preserve"> млн</w:t>
      </w:r>
      <w:r w:rsidR="00A60B5A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hAnsi="Times New Roman" w:cs="Times New Roman"/>
          <w:sz w:val="28"/>
          <w:szCs w:val="28"/>
        </w:rPr>
        <w:t>руб</w:t>
      </w:r>
      <w:r w:rsidR="00A60B5A" w:rsidRPr="00FD4233">
        <w:rPr>
          <w:rFonts w:ascii="Times New Roman" w:hAnsi="Times New Roman" w:cs="Times New Roman"/>
          <w:sz w:val="28"/>
          <w:szCs w:val="28"/>
        </w:rPr>
        <w:t>.</w:t>
      </w:r>
      <w:r w:rsidRPr="00FD4233">
        <w:rPr>
          <w:rFonts w:ascii="Times New Roman" w:hAnsi="Times New Roman" w:cs="Times New Roman"/>
          <w:sz w:val="28"/>
          <w:szCs w:val="28"/>
        </w:rPr>
        <w:t xml:space="preserve">, фактически взыскано по </w:t>
      </w:r>
      <w:r w:rsidR="00830D95" w:rsidRPr="00FD4233">
        <w:rPr>
          <w:rFonts w:ascii="Times New Roman" w:hAnsi="Times New Roman" w:cs="Times New Roman"/>
          <w:sz w:val="28"/>
          <w:szCs w:val="28"/>
        </w:rPr>
        <w:t>580</w:t>
      </w:r>
      <w:r w:rsidRPr="00FD4233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4E7612" w:rsidRPr="00FD4233">
        <w:rPr>
          <w:rFonts w:ascii="Times New Roman" w:hAnsi="Times New Roman" w:cs="Times New Roman"/>
          <w:sz w:val="28"/>
          <w:szCs w:val="28"/>
        </w:rPr>
        <w:t>ям</w:t>
      </w:r>
      <w:r w:rsidRPr="00FD4233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830D95" w:rsidRPr="00FD4233">
        <w:rPr>
          <w:rFonts w:ascii="Times New Roman" w:hAnsi="Times New Roman" w:cs="Times New Roman"/>
          <w:sz w:val="28"/>
          <w:szCs w:val="28"/>
        </w:rPr>
        <w:t>17,0</w:t>
      </w:r>
      <w:r w:rsidRPr="00FD4233">
        <w:rPr>
          <w:rFonts w:ascii="Times New Roman" w:hAnsi="Times New Roman" w:cs="Times New Roman"/>
          <w:sz w:val="28"/>
          <w:szCs w:val="28"/>
        </w:rPr>
        <w:t xml:space="preserve"> млн</w:t>
      </w:r>
      <w:r w:rsidR="00A60B5A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hAnsi="Times New Roman" w:cs="Times New Roman"/>
          <w:sz w:val="28"/>
          <w:szCs w:val="28"/>
        </w:rPr>
        <w:t xml:space="preserve">руб. Вызвано на заседание комиссий по работе с должниками </w:t>
      </w:r>
      <w:r w:rsidR="00C03E20" w:rsidRPr="00FD4233">
        <w:rPr>
          <w:rFonts w:ascii="Times New Roman" w:hAnsi="Times New Roman" w:cs="Times New Roman"/>
          <w:sz w:val="28"/>
          <w:szCs w:val="28"/>
        </w:rPr>
        <w:t>601</w:t>
      </w:r>
      <w:r w:rsidRPr="00FD4233">
        <w:rPr>
          <w:rFonts w:ascii="Times New Roman" w:hAnsi="Times New Roman" w:cs="Times New Roman"/>
          <w:sz w:val="28"/>
          <w:szCs w:val="28"/>
        </w:rPr>
        <w:t xml:space="preserve"> человек, принято комиссиями </w:t>
      </w:r>
      <w:r w:rsidR="004E7612" w:rsidRPr="00FD4233">
        <w:rPr>
          <w:rFonts w:ascii="Times New Roman" w:hAnsi="Times New Roman" w:cs="Times New Roman"/>
          <w:sz w:val="28"/>
          <w:szCs w:val="28"/>
        </w:rPr>
        <w:t>38</w:t>
      </w:r>
      <w:r w:rsidRPr="00FD4233">
        <w:rPr>
          <w:rFonts w:ascii="Times New Roman" w:hAnsi="Times New Roman" w:cs="Times New Roman"/>
          <w:sz w:val="28"/>
          <w:szCs w:val="28"/>
        </w:rPr>
        <w:t xml:space="preserve"> должников.</w:t>
      </w:r>
    </w:p>
    <w:p w14:paraId="71416270" w14:textId="77777777" w:rsidR="00796F61" w:rsidRPr="00FD4233" w:rsidRDefault="00796F61" w:rsidP="00F765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lastRenderedPageBreak/>
        <w:t xml:space="preserve">Возмещение населением затрат от экономически обоснованных тарифов организаций коммунального комплекса составляет </w:t>
      </w:r>
      <w:r w:rsidR="007E7A93" w:rsidRPr="00FD4233">
        <w:rPr>
          <w:rFonts w:ascii="Times New Roman" w:hAnsi="Times New Roman" w:cs="Times New Roman"/>
          <w:sz w:val="28"/>
          <w:szCs w:val="28"/>
        </w:rPr>
        <w:t>96,5</w:t>
      </w:r>
      <w:r w:rsidR="00454CE1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hAnsi="Times New Roman" w:cs="Times New Roman"/>
          <w:sz w:val="28"/>
          <w:szCs w:val="28"/>
        </w:rPr>
        <w:t xml:space="preserve">%. </w:t>
      </w:r>
    </w:p>
    <w:p w14:paraId="746A5E77" w14:textId="77777777" w:rsidR="00F7653C" w:rsidRPr="00FD4233" w:rsidRDefault="00796F61" w:rsidP="00796F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Доля расходов бюджета Кировского муниципального района на содержание жилищно-коммунальног</w:t>
      </w:r>
      <w:r w:rsidR="00F7653C" w:rsidRPr="00FD4233">
        <w:rPr>
          <w:rFonts w:ascii="Times New Roman" w:hAnsi="Times New Roman" w:cs="Times New Roman"/>
          <w:sz w:val="28"/>
          <w:szCs w:val="28"/>
        </w:rPr>
        <w:t xml:space="preserve">о хозяйства составляет </w:t>
      </w:r>
      <w:r w:rsidR="007E7A93" w:rsidRPr="00FD4233">
        <w:rPr>
          <w:rFonts w:ascii="Times New Roman" w:hAnsi="Times New Roman" w:cs="Times New Roman"/>
          <w:sz w:val="28"/>
          <w:szCs w:val="28"/>
        </w:rPr>
        <w:t>13,2</w:t>
      </w:r>
      <w:r w:rsidR="002F5DC3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="00F7653C" w:rsidRPr="00FD4233">
        <w:rPr>
          <w:rFonts w:ascii="Times New Roman" w:hAnsi="Times New Roman" w:cs="Times New Roman"/>
          <w:sz w:val="28"/>
          <w:szCs w:val="28"/>
        </w:rPr>
        <w:t>%</w:t>
      </w:r>
      <w:r w:rsidR="004D3FBA" w:rsidRPr="00FD4233">
        <w:rPr>
          <w:rFonts w:ascii="Times New Roman" w:hAnsi="Times New Roman" w:cs="Times New Roman"/>
          <w:sz w:val="28"/>
          <w:szCs w:val="28"/>
        </w:rPr>
        <w:t xml:space="preserve"> (за аналогичный п</w:t>
      </w:r>
      <w:r w:rsidR="007E7A93" w:rsidRPr="00FD4233">
        <w:rPr>
          <w:rFonts w:ascii="Times New Roman" w:hAnsi="Times New Roman" w:cs="Times New Roman"/>
          <w:sz w:val="28"/>
          <w:szCs w:val="28"/>
        </w:rPr>
        <w:t>ериод 2022 года – 10,1</w:t>
      </w:r>
      <w:r w:rsidR="004D3FBA" w:rsidRPr="00FD4233">
        <w:rPr>
          <w:rFonts w:ascii="Times New Roman" w:hAnsi="Times New Roman" w:cs="Times New Roman"/>
          <w:sz w:val="28"/>
          <w:szCs w:val="28"/>
        </w:rPr>
        <w:t>%)</w:t>
      </w:r>
      <w:r w:rsidR="00F7653C" w:rsidRPr="00FD423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FB6FE22" w14:textId="77777777" w:rsidR="00796F61" w:rsidRPr="00FD4233" w:rsidRDefault="00F7653C" w:rsidP="00796F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С</w:t>
      </w:r>
      <w:r w:rsidR="00796F61" w:rsidRPr="00FD4233">
        <w:rPr>
          <w:rFonts w:ascii="Times New Roman" w:hAnsi="Times New Roman" w:cs="Times New Roman"/>
          <w:sz w:val="28"/>
          <w:szCs w:val="28"/>
        </w:rPr>
        <w:t xml:space="preserve">редняя обеспеченность одного жителя общей площадью жилья </w:t>
      </w:r>
      <w:r w:rsidR="007E7A93" w:rsidRPr="00FD4233">
        <w:rPr>
          <w:rFonts w:ascii="Times New Roman" w:hAnsi="Times New Roman" w:cs="Times New Roman"/>
          <w:sz w:val="28"/>
          <w:szCs w:val="28"/>
        </w:rPr>
        <w:t>на 01.07</w:t>
      </w:r>
      <w:r w:rsidR="008B1D24" w:rsidRPr="00FD4233">
        <w:rPr>
          <w:rFonts w:ascii="Times New Roman" w:hAnsi="Times New Roman" w:cs="Times New Roman"/>
          <w:sz w:val="28"/>
          <w:szCs w:val="28"/>
        </w:rPr>
        <w:t>.20</w:t>
      </w:r>
      <w:r w:rsidRPr="00FD4233">
        <w:rPr>
          <w:rFonts w:ascii="Times New Roman" w:hAnsi="Times New Roman" w:cs="Times New Roman"/>
          <w:sz w:val="28"/>
          <w:szCs w:val="28"/>
        </w:rPr>
        <w:t>2</w:t>
      </w:r>
      <w:r w:rsidR="004D3FBA" w:rsidRPr="00FD4233">
        <w:rPr>
          <w:rFonts w:ascii="Times New Roman" w:hAnsi="Times New Roman" w:cs="Times New Roman"/>
          <w:sz w:val="28"/>
          <w:szCs w:val="28"/>
        </w:rPr>
        <w:t>3</w:t>
      </w:r>
      <w:r w:rsidR="008B1D24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="00796F61" w:rsidRPr="00FD4233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4D3FBA" w:rsidRPr="00FD4233">
        <w:rPr>
          <w:rFonts w:ascii="Times New Roman" w:hAnsi="Times New Roman" w:cs="Times New Roman"/>
          <w:sz w:val="28"/>
          <w:szCs w:val="28"/>
        </w:rPr>
        <w:t>28,2</w:t>
      </w:r>
      <w:r w:rsidR="00796F61" w:rsidRPr="00FD4233">
        <w:rPr>
          <w:rFonts w:ascii="Times New Roman" w:hAnsi="Times New Roman" w:cs="Times New Roman"/>
          <w:sz w:val="28"/>
          <w:szCs w:val="28"/>
        </w:rPr>
        <w:t xml:space="preserve"> кв.м/чел. </w:t>
      </w:r>
    </w:p>
    <w:p w14:paraId="1A401E6B" w14:textId="77777777" w:rsidR="00796F61" w:rsidRPr="00FD4233" w:rsidRDefault="00796F61" w:rsidP="00796F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 xml:space="preserve">Адресные программы капитального строительства и капитального ремонта по консолидированному бюджету Кировского муниципального района исполнены за 1 </w:t>
      </w:r>
      <w:r w:rsidR="00C21A3D" w:rsidRPr="00FD4233">
        <w:rPr>
          <w:rFonts w:ascii="Times New Roman" w:hAnsi="Times New Roman" w:cs="Times New Roman"/>
          <w:sz w:val="28"/>
          <w:szCs w:val="28"/>
        </w:rPr>
        <w:t>полугодие</w:t>
      </w:r>
      <w:r w:rsidRPr="00FD4233">
        <w:rPr>
          <w:rFonts w:ascii="Times New Roman" w:hAnsi="Times New Roman" w:cs="Times New Roman"/>
          <w:sz w:val="28"/>
          <w:szCs w:val="28"/>
        </w:rPr>
        <w:t xml:space="preserve"> 20</w:t>
      </w:r>
      <w:r w:rsidR="00644575" w:rsidRPr="00FD4233">
        <w:rPr>
          <w:rFonts w:ascii="Times New Roman" w:hAnsi="Times New Roman" w:cs="Times New Roman"/>
          <w:sz w:val="28"/>
          <w:szCs w:val="28"/>
        </w:rPr>
        <w:t>2</w:t>
      </w:r>
      <w:r w:rsidR="007947B7" w:rsidRPr="00FD4233">
        <w:rPr>
          <w:rFonts w:ascii="Times New Roman" w:hAnsi="Times New Roman" w:cs="Times New Roman"/>
          <w:sz w:val="28"/>
          <w:szCs w:val="28"/>
        </w:rPr>
        <w:t>3</w:t>
      </w:r>
      <w:r w:rsidRPr="00FD4233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C21A3D" w:rsidRPr="00FD4233">
        <w:rPr>
          <w:rFonts w:ascii="Times New Roman" w:hAnsi="Times New Roman" w:cs="Times New Roman"/>
          <w:sz w:val="28"/>
          <w:szCs w:val="28"/>
        </w:rPr>
        <w:t>119,9</w:t>
      </w:r>
      <w:r w:rsidRPr="00FD4233">
        <w:rPr>
          <w:rFonts w:ascii="Times New Roman" w:hAnsi="Times New Roman" w:cs="Times New Roman"/>
          <w:sz w:val="28"/>
          <w:szCs w:val="28"/>
        </w:rPr>
        <w:t xml:space="preserve"> млн руб</w:t>
      </w:r>
      <w:r w:rsidR="008B1D24" w:rsidRPr="00FD4233">
        <w:rPr>
          <w:rFonts w:ascii="Times New Roman" w:hAnsi="Times New Roman" w:cs="Times New Roman"/>
          <w:sz w:val="28"/>
          <w:szCs w:val="28"/>
        </w:rPr>
        <w:t>.</w:t>
      </w:r>
      <w:r w:rsidRPr="00FD4233">
        <w:rPr>
          <w:rFonts w:ascii="Times New Roman" w:hAnsi="Times New Roman" w:cs="Times New Roman"/>
          <w:sz w:val="28"/>
          <w:szCs w:val="28"/>
        </w:rPr>
        <w:t xml:space="preserve">, или на </w:t>
      </w:r>
      <w:r w:rsidR="00C21A3D" w:rsidRPr="00FD4233">
        <w:rPr>
          <w:rFonts w:ascii="Times New Roman" w:hAnsi="Times New Roman" w:cs="Times New Roman"/>
          <w:sz w:val="28"/>
          <w:szCs w:val="28"/>
        </w:rPr>
        <w:t>17,4</w:t>
      </w:r>
      <w:r w:rsidR="00E507D1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hAnsi="Times New Roman" w:cs="Times New Roman"/>
          <w:sz w:val="28"/>
          <w:szCs w:val="28"/>
        </w:rPr>
        <w:t xml:space="preserve">% к плану 1 </w:t>
      </w:r>
      <w:r w:rsidR="00C21A3D" w:rsidRPr="00FD4233">
        <w:rPr>
          <w:rFonts w:ascii="Times New Roman" w:hAnsi="Times New Roman" w:cs="Times New Roman"/>
          <w:sz w:val="28"/>
          <w:szCs w:val="28"/>
        </w:rPr>
        <w:t xml:space="preserve">полугодия </w:t>
      </w:r>
      <w:r w:rsidRPr="00FD4233">
        <w:rPr>
          <w:rFonts w:ascii="Times New Roman" w:hAnsi="Times New Roman" w:cs="Times New Roman"/>
          <w:sz w:val="28"/>
          <w:szCs w:val="28"/>
        </w:rPr>
        <w:t>20</w:t>
      </w:r>
      <w:r w:rsidR="00644575" w:rsidRPr="00FD4233">
        <w:rPr>
          <w:rFonts w:ascii="Times New Roman" w:hAnsi="Times New Roman" w:cs="Times New Roman"/>
          <w:sz w:val="28"/>
          <w:szCs w:val="28"/>
        </w:rPr>
        <w:t>2</w:t>
      </w:r>
      <w:r w:rsidR="007947B7" w:rsidRPr="00FD4233">
        <w:rPr>
          <w:rFonts w:ascii="Times New Roman" w:hAnsi="Times New Roman" w:cs="Times New Roman"/>
          <w:sz w:val="28"/>
          <w:szCs w:val="28"/>
        </w:rPr>
        <w:t>3</w:t>
      </w:r>
      <w:r w:rsidR="00CE1324" w:rsidRPr="00FD4233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8DBADF6" w14:textId="77777777" w:rsidR="001F5612" w:rsidRPr="00FD4233" w:rsidRDefault="00796F61" w:rsidP="00796F61">
      <w:pPr>
        <w:tabs>
          <w:tab w:val="left" w:pos="17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i/>
          <w:sz w:val="28"/>
          <w:szCs w:val="28"/>
        </w:rPr>
        <w:t xml:space="preserve">По объектам капитального строительства освоено всего </w:t>
      </w:r>
      <w:r w:rsidR="00663891" w:rsidRPr="00FD4233">
        <w:rPr>
          <w:rFonts w:ascii="Times New Roman" w:hAnsi="Times New Roman" w:cs="Times New Roman"/>
          <w:i/>
          <w:sz w:val="28"/>
          <w:szCs w:val="28"/>
        </w:rPr>
        <w:t>32,5</w:t>
      </w:r>
      <w:r w:rsidRPr="00FD4233">
        <w:rPr>
          <w:rFonts w:ascii="Times New Roman" w:hAnsi="Times New Roman" w:cs="Times New Roman"/>
          <w:i/>
          <w:sz w:val="28"/>
          <w:szCs w:val="28"/>
        </w:rPr>
        <w:t xml:space="preserve"> млн</w:t>
      </w:r>
      <w:r w:rsidR="008B1D24" w:rsidRPr="00FD42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D4233">
        <w:rPr>
          <w:rFonts w:ascii="Times New Roman" w:hAnsi="Times New Roman" w:cs="Times New Roman"/>
          <w:i/>
          <w:sz w:val="28"/>
          <w:szCs w:val="28"/>
        </w:rPr>
        <w:t>руб</w:t>
      </w:r>
      <w:r w:rsidR="008B1D24" w:rsidRPr="00FD4233">
        <w:rPr>
          <w:rFonts w:ascii="Times New Roman" w:hAnsi="Times New Roman" w:cs="Times New Roman"/>
          <w:i/>
          <w:sz w:val="28"/>
          <w:szCs w:val="28"/>
        </w:rPr>
        <w:t>.</w:t>
      </w:r>
      <w:r w:rsidRPr="00FD4233">
        <w:rPr>
          <w:rFonts w:ascii="Times New Roman" w:hAnsi="Times New Roman" w:cs="Times New Roman"/>
          <w:sz w:val="28"/>
          <w:szCs w:val="28"/>
        </w:rPr>
        <w:t>, в том числе средства</w:t>
      </w:r>
      <w:r w:rsidR="00DD7FBE" w:rsidRPr="00FD4233">
        <w:rPr>
          <w:rFonts w:ascii="Times New Roman" w:hAnsi="Times New Roman" w:cs="Times New Roman"/>
          <w:sz w:val="28"/>
          <w:szCs w:val="28"/>
        </w:rPr>
        <w:t xml:space="preserve"> бюджета Ленинградской области – </w:t>
      </w:r>
      <w:r w:rsidR="00663891" w:rsidRPr="00FD4233">
        <w:rPr>
          <w:rFonts w:ascii="Times New Roman" w:hAnsi="Times New Roman" w:cs="Times New Roman"/>
          <w:sz w:val="28"/>
          <w:szCs w:val="28"/>
        </w:rPr>
        <w:t>28,3</w:t>
      </w:r>
      <w:r w:rsidR="00DD7FBE" w:rsidRPr="00FD4233">
        <w:rPr>
          <w:rFonts w:ascii="Times New Roman" w:hAnsi="Times New Roman" w:cs="Times New Roman"/>
          <w:sz w:val="28"/>
          <w:szCs w:val="28"/>
        </w:rPr>
        <w:t xml:space="preserve"> млн руб., бюджета Кировского муниципального района – </w:t>
      </w:r>
      <w:r w:rsidR="00663891" w:rsidRPr="00FD4233">
        <w:rPr>
          <w:rFonts w:ascii="Times New Roman" w:hAnsi="Times New Roman" w:cs="Times New Roman"/>
          <w:sz w:val="28"/>
          <w:szCs w:val="28"/>
        </w:rPr>
        <w:t>3,5</w:t>
      </w:r>
      <w:r w:rsidR="00DD7FBE" w:rsidRPr="00FD4233">
        <w:rPr>
          <w:rFonts w:ascii="Times New Roman" w:hAnsi="Times New Roman" w:cs="Times New Roman"/>
          <w:sz w:val="28"/>
          <w:szCs w:val="28"/>
        </w:rPr>
        <w:t xml:space="preserve"> млн руб.,</w:t>
      </w:r>
      <w:r w:rsidRPr="00FD4233">
        <w:rPr>
          <w:rFonts w:ascii="Times New Roman" w:hAnsi="Times New Roman" w:cs="Times New Roman"/>
          <w:sz w:val="28"/>
          <w:szCs w:val="28"/>
        </w:rPr>
        <w:t xml:space="preserve"> бюджетов муниципальных образований городских и сельских поселений –  </w:t>
      </w:r>
      <w:r w:rsidR="00CE1324" w:rsidRPr="00FD4233">
        <w:rPr>
          <w:rFonts w:ascii="Times New Roman" w:hAnsi="Times New Roman" w:cs="Times New Roman"/>
          <w:sz w:val="28"/>
          <w:szCs w:val="28"/>
        </w:rPr>
        <w:t>0,</w:t>
      </w:r>
      <w:r w:rsidR="00663891" w:rsidRPr="00FD4233">
        <w:rPr>
          <w:rFonts w:ascii="Times New Roman" w:hAnsi="Times New Roman" w:cs="Times New Roman"/>
          <w:sz w:val="28"/>
          <w:szCs w:val="28"/>
        </w:rPr>
        <w:t>7</w:t>
      </w:r>
      <w:r w:rsidRPr="00FD4233">
        <w:rPr>
          <w:rFonts w:ascii="Times New Roman" w:hAnsi="Times New Roman" w:cs="Times New Roman"/>
          <w:sz w:val="28"/>
          <w:szCs w:val="28"/>
        </w:rPr>
        <w:t xml:space="preserve"> млн</w:t>
      </w:r>
      <w:r w:rsidR="008B1D24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hAnsi="Times New Roman" w:cs="Times New Roman"/>
          <w:sz w:val="28"/>
          <w:szCs w:val="28"/>
        </w:rPr>
        <w:t>руб.</w:t>
      </w:r>
    </w:p>
    <w:p w14:paraId="0EAD8DF6" w14:textId="77777777" w:rsidR="001F5612" w:rsidRPr="00FD4233" w:rsidRDefault="00796F61" w:rsidP="001F5612">
      <w:pPr>
        <w:tabs>
          <w:tab w:val="left" w:pos="17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="001F5612" w:rsidRPr="00FD4233">
        <w:rPr>
          <w:rFonts w:ascii="Times New Roman" w:hAnsi="Times New Roman" w:cs="Times New Roman"/>
          <w:sz w:val="28"/>
          <w:szCs w:val="28"/>
        </w:rPr>
        <w:t xml:space="preserve">Из общих средств, освоенных за 1 </w:t>
      </w:r>
      <w:r w:rsidR="00F63367" w:rsidRPr="00FD4233">
        <w:rPr>
          <w:rFonts w:ascii="Times New Roman" w:hAnsi="Times New Roman" w:cs="Times New Roman"/>
          <w:sz w:val="28"/>
          <w:szCs w:val="28"/>
        </w:rPr>
        <w:t>полугодие</w:t>
      </w:r>
      <w:r w:rsidR="001F5612" w:rsidRPr="00FD4233">
        <w:rPr>
          <w:rFonts w:ascii="Times New Roman" w:hAnsi="Times New Roman" w:cs="Times New Roman"/>
          <w:sz w:val="28"/>
          <w:szCs w:val="28"/>
        </w:rPr>
        <w:t xml:space="preserve"> 2023 года, направлено по объектам капитального строительства жилищно-коммунального хозяйства </w:t>
      </w:r>
      <w:r w:rsidR="00F63367" w:rsidRPr="00FD4233">
        <w:rPr>
          <w:rFonts w:ascii="Times New Roman" w:hAnsi="Times New Roman" w:cs="Times New Roman"/>
          <w:sz w:val="28"/>
          <w:szCs w:val="28"/>
        </w:rPr>
        <w:t>12,1</w:t>
      </w:r>
      <w:r w:rsidR="001F5612" w:rsidRPr="00FD4233">
        <w:rPr>
          <w:rFonts w:ascii="Times New Roman" w:hAnsi="Times New Roman" w:cs="Times New Roman"/>
          <w:sz w:val="28"/>
          <w:szCs w:val="28"/>
        </w:rPr>
        <w:t xml:space="preserve"> млн руб., в том числе:</w:t>
      </w:r>
    </w:p>
    <w:p w14:paraId="332BD6CE" w14:textId="77777777" w:rsidR="00F63367" w:rsidRPr="00FD4233" w:rsidRDefault="00F63367" w:rsidP="00F63367">
      <w:pPr>
        <w:pStyle w:val="a5"/>
        <w:numPr>
          <w:ilvl w:val="0"/>
          <w:numId w:val="32"/>
        </w:numPr>
        <w:tabs>
          <w:tab w:val="left" w:pos="17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строительство дорог в п. Молодцово на земельных участках, предоставленных членам многодетных семей по 105-ОЗ-6,6 млн руб.;</w:t>
      </w:r>
    </w:p>
    <w:p w14:paraId="33DC7EC5" w14:textId="77777777" w:rsidR="00F63367" w:rsidRPr="00FD4233" w:rsidRDefault="00F63367" w:rsidP="00F63367">
      <w:pPr>
        <w:pStyle w:val="a5"/>
        <w:numPr>
          <w:ilvl w:val="0"/>
          <w:numId w:val="32"/>
        </w:numPr>
        <w:tabs>
          <w:tab w:val="left" w:pos="17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распределительный газопровод</w:t>
      </w:r>
      <w:r w:rsidR="00204D17" w:rsidRPr="00FD4233">
        <w:rPr>
          <w:rFonts w:ascii="Times New Roman" w:hAnsi="Times New Roman" w:cs="Times New Roman"/>
          <w:sz w:val="28"/>
          <w:szCs w:val="28"/>
        </w:rPr>
        <w:t>в д. Муя (в т.ч. ПИРы) – 3,6 млн руб.;</w:t>
      </w:r>
    </w:p>
    <w:p w14:paraId="2CF80E8E" w14:textId="77777777" w:rsidR="00204D17" w:rsidRPr="00FD4233" w:rsidRDefault="00204D17" w:rsidP="00F63367">
      <w:pPr>
        <w:pStyle w:val="a5"/>
        <w:numPr>
          <w:ilvl w:val="0"/>
          <w:numId w:val="32"/>
        </w:numPr>
        <w:tabs>
          <w:tab w:val="left" w:pos="17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строительство локальных очистных сооружений МБОУ «Отрадненская СОШ № 3» - 1,9 млн. руб.</w:t>
      </w:r>
    </w:p>
    <w:p w14:paraId="43531FE6" w14:textId="77777777" w:rsidR="00796F61" w:rsidRPr="00FD4233" w:rsidRDefault="00796F61" w:rsidP="00796F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i/>
          <w:sz w:val="28"/>
          <w:szCs w:val="28"/>
        </w:rPr>
        <w:t>По объектам капитального ремонта</w:t>
      </w:r>
      <w:r w:rsidRPr="00FD4233">
        <w:rPr>
          <w:rFonts w:ascii="Times New Roman" w:hAnsi="Times New Roman" w:cs="Times New Roman"/>
          <w:sz w:val="28"/>
          <w:szCs w:val="28"/>
        </w:rPr>
        <w:t xml:space="preserve"> освоено </w:t>
      </w:r>
      <w:r w:rsidR="00204D17" w:rsidRPr="00FD4233">
        <w:rPr>
          <w:rFonts w:ascii="Times New Roman" w:hAnsi="Times New Roman" w:cs="Times New Roman"/>
          <w:sz w:val="28"/>
          <w:szCs w:val="28"/>
        </w:rPr>
        <w:t>87,4</w:t>
      </w:r>
      <w:r w:rsidRPr="00FD4233">
        <w:rPr>
          <w:rFonts w:ascii="Times New Roman" w:hAnsi="Times New Roman" w:cs="Times New Roman"/>
          <w:sz w:val="28"/>
          <w:szCs w:val="28"/>
        </w:rPr>
        <w:t xml:space="preserve"> млн руб</w:t>
      </w:r>
      <w:r w:rsidR="008B1D24" w:rsidRPr="00FD4233">
        <w:rPr>
          <w:rFonts w:ascii="Times New Roman" w:hAnsi="Times New Roman" w:cs="Times New Roman"/>
          <w:sz w:val="28"/>
          <w:szCs w:val="28"/>
        </w:rPr>
        <w:t>.</w:t>
      </w:r>
      <w:r w:rsidRPr="00FD4233">
        <w:rPr>
          <w:rFonts w:ascii="Times New Roman" w:hAnsi="Times New Roman" w:cs="Times New Roman"/>
          <w:sz w:val="28"/>
          <w:szCs w:val="28"/>
        </w:rPr>
        <w:t xml:space="preserve">, в том числе за счет средств бюджета Кировского муниципального района – </w:t>
      </w:r>
      <w:r w:rsidR="00204D17" w:rsidRPr="00FD4233">
        <w:rPr>
          <w:rFonts w:ascii="Times New Roman" w:hAnsi="Times New Roman" w:cs="Times New Roman"/>
          <w:sz w:val="28"/>
          <w:szCs w:val="28"/>
        </w:rPr>
        <w:t>24,7</w:t>
      </w:r>
      <w:r w:rsidRPr="00FD4233">
        <w:rPr>
          <w:rFonts w:ascii="Times New Roman" w:hAnsi="Times New Roman" w:cs="Times New Roman"/>
          <w:sz w:val="28"/>
          <w:szCs w:val="28"/>
        </w:rPr>
        <w:t xml:space="preserve"> млн</w:t>
      </w:r>
      <w:r w:rsidR="008B1D24" w:rsidRPr="00FD4233">
        <w:rPr>
          <w:rFonts w:ascii="Times New Roman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hAnsi="Times New Roman" w:cs="Times New Roman"/>
          <w:sz w:val="28"/>
          <w:szCs w:val="28"/>
        </w:rPr>
        <w:t>руб</w:t>
      </w:r>
      <w:r w:rsidR="008B1D24" w:rsidRPr="00FD4233">
        <w:rPr>
          <w:rFonts w:ascii="Times New Roman" w:hAnsi="Times New Roman" w:cs="Times New Roman"/>
          <w:sz w:val="28"/>
          <w:szCs w:val="28"/>
        </w:rPr>
        <w:t>.</w:t>
      </w:r>
      <w:r w:rsidR="00204D17" w:rsidRPr="00FD4233">
        <w:rPr>
          <w:rFonts w:ascii="Times New Roman" w:hAnsi="Times New Roman" w:cs="Times New Roman"/>
          <w:sz w:val="28"/>
          <w:szCs w:val="28"/>
        </w:rPr>
        <w:t>, бюджетов муниципальных образований городских и сельских поселений – 62,7 млн руб.</w:t>
      </w:r>
    </w:p>
    <w:p w14:paraId="66FB8AE0" w14:textId="77777777" w:rsidR="00204D17" w:rsidRPr="00FD4233" w:rsidRDefault="00204D17" w:rsidP="00796F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0BA8C9" w14:textId="77777777" w:rsidR="00BF6871" w:rsidRPr="00FD4233" w:rsidRDefault="009F30B6" w:rsidP="00BF68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hAnsi="Times New Roman" w:cs="Times New Roman"/>
          <w:sz w:val="28"/>
          <w:szCs w:val="28"/>
        </w:rPr>
        <w:tab/>
      </w:r>
      <w:r w:rsidR="00847287" w:rsidRPr="00FD423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Социальная сфера. </w:t>
      </w:r>
    </w:p>
    <w:p w14:paraId="6957190F" w14:textId="6E053140" w:rsidR="00E33192" w:rsidRPr="00FD4233" w:rsidRDefault="00847287" w:rsidP="00E30A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Образование</w:t>
      </w:r>
      <w:r w:rsidRPr="00FD423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  <w:r w:rsidR="00D217A5" w:rsidRPr="00FD423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710775" w:rsidRPr="00FD423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1C085C" w:rsidRPr="00FD4233">
        <w:rPr>
          <w:rFonts w:ascii="Times New Roman" w:hAnsi="Times New Roman"/>
          <w:sz w:val="28"/>
          <w:szCs w:val="28"/>
        </w:rPr>
        <w:t xml:space="preserve">В Кировском районе </w:t>
      </w:r>
      <w:r w:rsidR="00E33192" w:rsidRPr="00FD4233">
        <w:rPr>
          <w:rFonts w:ascii="Times New Roman" w:hAnsi="Times New Roman"/>
          <w:sz w:val="28"/>
          <w:szCs w:val="28"/>
        </w:rPr>
        <w:t>сложилась и функционирует комплексная инфраструктура муниципальной системы образования, которая представлена 40 муниципальными образовательными организациями с разными уровнями общего образования и континген</w:t>
      </w:r>
      <w:r w:rsidR="001C085C" w:rsidRPr="00FD4233">
        <w:rPr>
          <w:rFonts w:ascii="Times New Roman" w:hAnsi="Times New Roman"/>
          <w:sz w:val="28"/>
          <w:szCs w:val="28"/>
        </w:rPr>
        <w:t>том обучающихся 14738 человек.</w:t>
      </w:r>
    </w:p>
    <w:p w14:paraId="4D693FD2" w14:textId="659B517C" w:rsidR="00E33192" w:rsidRPr="00FD4233" w:rsidRDefault="00E33192" w:rsidP="00E30A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ab/>
        <w:t xml:space="preserve">Система дошкольного образования включает в себя 19 детских садов,  7 дошкольных отделений в структуре  общеобразовательных организаций. </w:t>
      </w:r>
    </w:p>
    <w:p w14:paraId="59C2404B" w14:textId="7950034B" w:rsidR="00E33192" w:rsidRPr="00FD4233" w:rsidRDefault="00E33192" w:rsidP="00E30A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 xml:space="preserve">По программам дошкольного образования обучается 5040 детей. </w:t>
      </w:r>
      <w:r w:rsidRPr="00FD4233">
        <w:rPr>
          <w:rFonts w:ascii="Times New Roman" w:hAnsi="Times New Roman"/>
          <w:sz w:val="28"/>
          <w:szCs w:val="28"/>
        </w:rPr>
        <w:br/>
        <w:t xml:space="preserve">С целью обеспечения открытости процесса комплектования муниципальных дошкольных организаций, успешно используется автоматическая информационная система «Электронный детский сад». </w:t>
      </w:r>
    </w:p>
    <w:p w14:paraId="0C295165" w14:textId="77777777" w:rsidR="00E33192" w:rsidRPr="00FD4233" w:rsidRDefault="00E33192" w:rsidP="00E30AF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D4233">
        <w:rPr>
          <w:rFonts w:ascii="Times New Roman" w:eastAsia="Times New Roman" w:hAnsi="Times New Roman"/>
          <w:sz w:val="28"/>
          <w:szCs w:val="28"/>
          <w:lang w:eastAsia="zh-CN"/>
        </w:rPr>
        <w:t>Действует группа кратковременного пребывания детей в МДОУ № 44 «Андрейка», группа предшкольного образования в МБОУ «Кировская гимназия».</w:t>
      </w:r>
    </w:p>
    <w:p w14:paraId="2824427F" w14:textId="77777777" w:rsidR="00E33192" w:rsidRPr="00FD4233" w:rsidRDefault="00E33192" w:rsidP="00E30AF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D4233">
        <w:rPr>
          <w:rFonts w:ascii="Times New Roman" w:eastAsia="Times New Roman" w:hAnsi="Times New Roman"/>
          <w:sz w:val="28"/>
          <w:szCs w:val="28"/>
          <w:lang w:eastAsia="zh-CN"/>
        </w:rPr>
        <w:t>Продолжается работа по внедрению альтернативных форм дошкольного образования.</w:t>
      </w:r>
    </w:p>
    <w:p w14:paraId="1217BB76" w14:textId="0D9B3DF9" w:rsidR="00E33192" w:rsidRPr="00FD4233" w:rsidRDefault="00E33192" w:rsidP="00E30AFE">
      <w:pPr>
        <w:suppressAutoHyphens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FD4233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>Функционируют:</w:t>
      </w:r>
    </w:p>
    <w:p w14:paraId="337F4F9F" w14:textId="03D126E9" w:rsidR="00E33192" w:rsidRPr="00FD4233" w:rsidRDefault="00E33192" w:rsidP="00E30AFE">
      <w:pPr>
        <w:pStyle w:val="a5"/>
        <w:numPr>
          <w:ilvl w:val="0"/>
          <w:numId w:val="29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D4233">
        <w:rPr>
          <w:rFonts w:ascii="Times New Roman" w:eastAsia="Times New Roman" w:hAnsi="Times New Roman"/>
          <w:sz w:val="28"/>
          <w:szCs w:val="28"/>
          <w:lang w:eastAsia="zh-CN"/>
        </w:rPr>
        <w:t>«Школа будущих родителей» на 10 мест и «Школа раннего развития» на 20 мест в г. Кировск на базе МБДОУ № 34;</w:t>
      </w:r>
    </w:p>
    <w:p w14:paraId="361E519E" w14:textId="77777777" w:rsidR="00E33192" w:rsidRPr="00FD4233" w:rsidRDefault="00E33192" w:rsidP="00E30AFE">
      <w:pPr>
        <w:pStyle w:val="a5"/>
        <w:numPr>
          <w:ilvl w:val="0"/>
          <w:numId w:val="29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D4233">
        <w:rPr>
          <w:rFonts w:ascii="Times New Roman" w:eastAsia="Times New Roman" w:hAnsi="Times New Roman"/>
          <w:sz w:val="28"/>
          <w:szCs w:val="28"/>
          <w:lang w:eastAsia="zh-CN"/>
        </w:rPr>
        <w:t xml:space="preserve">студия раннего развития «Капитошка» 40 мест (г. Отрадное); </w:t>
      </w:r>
    </w:p>
    <w:p w14:paraId="442DDF7B" w14:textId="77777777" w:rsidR="00E33192" w:rsidRPr="00FD4233" w:rsidRDefault="00E33192" w:rsidP="00E30AFE">
      <w:pPr>
        <w:pStyle w:val="a5"/>
        <w:numPr>
          <w:ilvl w:val="0"/>
          <w:numId w:val="29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D4233">
        <w:rPr>
          <w:rFonts w:ascii="Times New Roman" w:eastAsia="Times New Roman" w:hAnsi="Times New Roman"/>
          <w:sz w:val="28"/>
          <w:szCs w:val="28"/>
          <w:lang w:eastAsia="zh-CN"/>
        </w:rPr>
        <w:t>студия раннего развития «Буратино» на 40 мест (г. Кировск).</w:t>
      </w:r>
    </w:p>
    <w:p w14:paraId="2EE35DA8" w14:textId="09CE7318" w:rsidR="00E33192" w:rsidRPr="00FD4233" w:rsidRDefault="00E33192" w:rsidP="00E30AFE">
      <w:pPr>
        <w:pStyle w:val="a5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D4233">
        <w:rPr>
          <w:rFonts w:ascii="Times New Roman" w:eastAsia="Times New Roman" w:hAnsi="Times New Roman"/>
          <w:sz w:val="28"/>
          <w:szCs w:val="28"/>
          <w:lang w:eastAsia="zh-CN"/>
        </w:rPr>
        <w:tab/>
        <w:t>Для обеспечения права родителей на осуществление дошкольного образования в семье в МБДОУ № 37, МБДОУ № 13, МБДОУ «Золотой ключик» активно действует базовые опорные площадки регионального Центра консультационной и методической поддержки семей, воспитывающих детей дошкольного возраста на дому.</w:t>
      </w:r>
    </w:p>
    <w:p w14:paraId="638CC60E" w14:textId="32152001" w:rsidR="00E33192" w:rsidRPr="00FD4233" w:rsidRDefault="00E33192" w:rsidP="00E33192">
      <w:pPr>
        <w:suppressAutoHyphens/>
        <w:spacing w:after="0" w:line="240" w:lineRule="auto"/>
        <w:contextualSpacing/>
        <w:jc w:val="both"/>
        <w:rPr>
          <w:rFonts w:eastAsia="Times New Roman" w:cs="Calibri"/>
          <w:sz w:val="28"/>
          <w:szCs w:val="28"/>
          <w:lang w:eastAsia="zh-CN"/>
        </w:rPr>
      </w:pPr>
      <w:r w:rsidRPr="00FD4233">
        <w:rPr>
          <w:rFonts w:ascii="Times New Roman" w:eastAsia="Times New Roman" w:hAnsi="Times New Roman"/>
          <w:sz w:val="28"/>
          <w:szCs w:val="28"/>
          <w:lang w:eastAsia="zh-CN"/>
        </w:rPr>
        <w:tab/>
        <w:t>Охват дошкольным образованием детей от 1 до 6 лет составил – 87,7 %. Охват предшкольным образованием – 99 %.</w:t>
      </w:r>
    </w:p>
    <w:p w14:paraId="2A96E0A0" w14:textId="77777777" w:rsidR="00E33192" w:rsidRPr="00FD4233" w:rsidRDefault="00E33192" w:rsidP="00E331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D4233">
        <w:rPr>
          <w:rFonts w:ascii="Times New Roman" w:eastAsia="Times New Roman" w:hAnsi="Times New Roman"/>
          <w:sz w:val="28"/>
          <w:szCs w:val="28"/>
          <w:lang w:eastAsia="zh-CN"/>
        </w:rPr>
        <w:t>В системе дошкольного образования работают 1138 чел., из них педагогических работников – 533 чел</w:t>
      </w:r>
      <w:r w:rsidR="00FE1E52" w:rsidRPr="00FD4233">
        <w:rPr>
          <w:rFonts w:ascii="Times New Roman" w:eastAsia="Times New Roman" w:hAnsi="Times New Roman"/>
          <w:sz w:val="28"/>
          <w:szCs w:val="28"/>
          <w:lang w:eastAsia="zh-CN"/>
        </w:rPr>
        <w:t>.</w:t>
      </w:r>
      <w:r w:rsidRPr="00FD4233">
        <w:rPr>
          <w:rFonts w:ascii="Times New Roman" w:eastAsia="Times New Roman" w:hAnsi="Times New Roman"/>
          <w:sz w:val="28"/>
          <w:szCs w:val="28"/>
          <w:lang w:eastAsia="zh-CN"/>
        </w:rPr>
        <w:t>, в т.ч. 388 воспитателя.</w:t>
      </w:r>
    </w:p>
    <w:p w14:paraId="79343649" w14:textId="77777777" w:rsidR="00E33192" w:rsidRPr="00FD4233" w:rsidRDefault="00E33192" w:rsidP="00E331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eastAsia="Times New Roman" w:hAnsi="Times New Roman"/>
          <w:sz w:val="28"/>
          <w:szCs w:val="28"/>
          <w:lang w:eastAsia="zh-CN"/>
        </w:rPr>
        <w:t>В</w:t>
      </w:r>
      <w:r w:rsidRPr="00FD4233">
        <w:rPr>
          <w:rFonts w:ascii="Times New Roman" w:hAnsi="Times New Roman"/>
          <w:sz w:val="28"/>
          <w:szCs w:val="28"/>
        </w:rPr>
        <w:t xml:space="preserve"> системе общего образования Кировского муниципального района функционирует 15 общеобразовательных учреждений, в том числе:</w:t>
      </w:r>
    </w:p>
    <w:p w14:paraId="63137864" w14:textId="77777777" w:rsidR="00E33192" w:rsidRPr="00FD4233" w:rsidRDefault="00E33192" w:rsidP="00E33192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основные общеобразовательные учреждения – 3;</w:t>
      </w:r>
    </w:p>
    <w:p w14:paraId="7CFE877D" w14:textId="266E6ECD" w:rsidR="00E33192" w:rsidRPr="00FD4233" w:rsidRDefault="00E33192" w:rsidP="00E33192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 xml:space="preserve">средние общеобразовательные учреждения – 12, в том числе: школа с углубленным изучением отдельных предметов, гимназия, лицей. </w:t>
      </w:r>
    </w:p>
    <w:p w14:paraId="4BA0CD95" w14:textId="77777777" w:rsidR="00E33192" w:rsidRPr="00FD4233" w:rsidRDefault="00E33192" w:rsidP="00E33192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 xml:space="preserve">Число обучающихся в общеобразовательных организациях на начало 2022- 2023 учебного года составило 9740 человек. Из них в двусменном режиме работает МБОУ «Лицей г. Отрадное» (вторая смена – 115 человек), по нелинейному расписанию обучаются ученики МБОУ «Кировская СОШ № 2» МКОУ «Кировская СОШ № 1» (около 400 учащихся). </w:t>
      </w:r>
    </w:p>
    <w:p w14:paraId="72FB9AAD" w14:textId="759D6731" w:rsidR="00E33192" w:rsidRPr="00FD4233" w:rsidRDefault="00E33192" w:rsidP="00E3319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pacing w:val="3"/>
          <w:sz w:val="28"/>
          <w:szCs w:val="28"/>
          <w:shd w:val="clear" w:color="auto" w:fill="FFFFFF"/>
        </w:rPr>
      </w:pPr>
      <w:r w:rsidRPr="00FD4233">
        <w:rPr>
          <w:rFonts w:ascii="Times New Roman" w:hAnsi="Times New Roman"/>
          <w:sz w:val="28"/>
          <w:szCs w:val="28"/>
        </w:rPr>
        <w:t xml:space="preserve">С целью ликвидации двусменного режима обучения </w:t>
      </w:r>
      <w:r w:rsidRPr="00FD4233">
        <w:rPr>
          <w:rFonts w:ascii="Times New Roman" w:hAnsi="Times New Roman"/>
          <w:spacing w:val="3"/>
          <w:sz w:val="28"/>
          <w:szCs w:val="28"/>
          <w:shd w:val="clear" w:color="auto" w:fill="FFFFFF"/>
        </w:rPr>
        <w:t xml:space="preserve">по инициативе комитета образования Кировского муниципального района Ленинградской области администрацией района реализуются мероприятия, направленные на создание дополнительных мест в общеобразовательных организациях. </w:t>
      </w:r>
    </w:p>
    <w:p w14:paraId="3969DEFA" w14:textId="4814EEEA" w:rsidR="00E33192" w:rsidRPr="00FD4233" w:rsidRDefault="00E33192" w:rsidP="00E3319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 xml:space="preserve">В г. Кировск в августе 2022 года сформирован земельный участок площадью 4,5 га для строительства здания школы по адресу: ул. Новая, земельный участок 50 (в районе жилого комплекса «Кировский Посада»).В адресную инвестиционную программу объектов Кировского муниципального района Ленинградской области на 2023 год включены работы по обоснованию инвестиций для строительства школы в г.Кировске на 1200 учащихся, для этого выделены средства муниципального бюджета в объеме 5 058,03 тыс. руб. </w:t>
      </w:r>
    </w:p>
    <w:p w14:paraId="2D9BE7AD" w14:textId="77777777" w:rsidR="00E33192" w:rsidRPr="00FD4233" w:rsidRDefault="00E33192" w:rsidP="00E331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Для обеспечения транспортной доступности базовых школ, которые осуществляют обучение школьников, проживающих на территориях, отдаленных от места нахождения школы, с целью безопасного передвижения школьников к месту учебы и обратно используются 23 автобуса, оснащенных системами «ГЛОНАСС».</w:t>
      </w:r>
    </w:p>
    <w:p w14:paraId="51139CEE" w14:textId="77777777" w:rsidR="00E33192" w:rsidRPr="00FD4233" w:rsidRDefault="00E33192" w:rsidP="00E331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 xml:space="preserve">Во всех образовательных организациях организовано горячее питание обучающихся. За счет средств субвенций из областного бюджета Ленинградской области бесплатное горячее питание получают: </w:t>
      </w:r>
    </w:p>
    <w:p w14:paraId="7878426E" w14:textId="77777777" w:rsidR="00E33192" w:rsidRPr="00FD4233" w:rsidRDefault="00370D96" w:rsidP="00E331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1041</w:t>
      </w:r>
      <w:r w:rsidR="00E33192" w:rsidRPr="00FD4233">
        <w:rPr>
          <w:rFonts w:ascii="Times New Roman" w:hAnsi="Times New Roman"/>
          <w:sz w:val="28"/>
          <w:szCs w:val="28"/>
        </w:rPr>
        <w:t xml:space="preserve"> учащи</w:t>
      </w:r>
      <w:r w:rsidRPr="00FD4233">
        <w:rPr>
          <w:rFonts w:ascii="Times New Roman" w:hAnsi="Times New Roman"/>
          <w:sz w:val="28"/>
          <w:szCs w:val="28"/>
        </w:rPr>
        <w:t>й</w:t>
      </w:r>
      <w:r w:rsidR="00E33192" w:rsidRPr="00FD4233">
        <w:rPr>
          <w:rFonts w:ascii="Times New Roman" w:hAnsi="Times New Roman"/>
          <w:sz w:val="28"/>
          <w:szCs w:val="28"/>
        </w:rPr>
        <w:t>ся 5-11-х классов;</w:t>
      </w:r>
    </w:p>
    <w:p w14:paraId="38996C59" w14:textId="77777777" w:rsidR="00E33192" w:rsidRPr="00FD4233" w:rsidRDefault="00E33192" w:rsidP="00E331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lastRenderedPageBreak/>
        <w:t>4466 (100 %) учащихся начальной школы.</w:t>
      </w:r>
    </w:p>
    <w:p w14:paraId="70DE6BDE" w14:textId="661E626B" w:rsidR="00E33192" w:rsidRPr="00FD4233" w:rsidRDefault="00E33192" w:rsidP="00E331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Всем учащимся начальной школы ежедневно предоставляется молоко в объеме 0,2 литра.</w:t>
      </w:r>
    </w:p>
    <w:p w14:paraId="1FDD262D" w14:textId="36B293CA" w:rsidR="00E33192" w:rsidRPr="00FD4233" w:rsidRDefault="00E33192" w:rsidP="00E331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С целью контроля качества предоставления горячего питания в школах и дошкольных организациях района работают комиссии по контролю качества питания, осуществляется родительский контроль.</w:t>
      </w:r>
    </w:p>
    <w:p w14:paraId="020E5003" w14:textId="77777777" w:rsidR="00E33192" w:rsidRPr="00FD4233" w:rsidRDefault="00E33192" w:rsidP="00E331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 xml:space="preserve">В образовательных организациях Кировского района создана доступная среда для детей с ограниченными возможностями здоровья и инвалидов. </w:t>
      </w:r>
    </w:p>
    <w:p w14:paraId="7A203763" w14:textId="77777777" w:rsidR="00E33192" w:rsidRPr="00FD4233" w:rsidRDefault="00E33192" w:rsidP="00E3319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В 2022-2023 учебном году в образовательных организациях Кировского района обуча</w:t>
      </w:r>
      <w:r w:rsidR="00073AA0" w:rsidRPr="00FD4233">
        <w:rPr>
          <w:rFonts w:ascii="Times New Roman" w:hAnsi="Times New Roman"/>
          <w:sz w:val="28"/>
          <w:szCs w:val="28"/>
        </w:rPr>
        <w:t>ю</w:t>
      </w:r>
      <w:r w:rsidRPr="00FD4233">
        <w:rPr>
          <w:rFonts w:ascii="Times New Roman" w:hAnsi="Times New Roman"/>
          <w:sz w:val="28"/>
          <w:szCs w:val="28"/>
        </w:rPr>
        <w:t>тся и воспитыва</w:t>
      </w:r>
      <w:r w:rsidR="00073AA0" w:rsidRPr="00FD4233">
        <w:rPr>
          <w:rFonts w:ascii="Times New Roman" w:hAnsi="Times New Roman"/>
          <w:sz w:val="28"/>
          <w:szCs w:val="28"/>
        </w:rPr>
        <w:t>ю</w:t>
      </w:r>
      <w:r w:rsidRPr="00FD4233">
        <w:rPr>
          <w:rFonts w:ascii="Times New Roman" w:hAnsi="Times New Roman"/>
          <w:sz w:val="28"/>
          <w:szCs w:val="28"/>
        </w:rPr>
        <w:t xml:space="preserve">тся 2055 детей с ограниченными возможностями здоровья и 101 ребенок - инвалид. </w:t>
      </w:r>
    </w:p>
    <w:p w14:paraId="40F9C8ED" w14:textId="77777777" w:rsidR="00E33192" w:rsidRPr="00FD4233" w:rsidRDefault="00E33192" w:rsidP="00E3319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 xml:space="preserve">Для решения задач ранней профориентации в общеобразовательных организациях Кировского района ведется обучение в профильных классах. </w:t>
      </w:r>
    </w:p>
    <w:p w14:paraId="499E1586" w14:textId="7BDC7BF4" w:rsidR="00E33192" w:rsidRPr="00FD4233" w:rsidRDefault="00E33192" w:rsidP="00E3319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 xml:space="preserve">Созданы и функционируют классы психолого-педагогической направленности в МБОУ «Лицей г. Отрадное», МБОУ «Кировская СОШ № 2» и МБОУ «Мгинская СОШ».  Утвержден план мероприятий («дорожная карта») создания в школах района кадетских классов, кадетских классов МЧС. </w:t>
      </w:r>
    </w:p>
    <w:p w14:paraId="50AC7EF5" w14:textId="77777777" w:rsidR="00E33192" w:rsidRPr="00FD4233" w:rsidRDefault="00E33192" w:rsidP="00E3319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В рамках национального проекта «Образование» реализуются региональные проекты «Современная школа», «Цифровая образовательная среда», «Успех каждого ребенка».</w:t>
      </w:r>
    </w:p>
    <w:p w14:paraId="048F6F93" w14:textId="77777777" w:rsidR="00E33192" w:rsidRPr="00FD4233" w:rsidRDefault="00E33192" w:rsidP="00E3319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D4233">
        <w:rPr>
          <w:rFonts w:ascii="Times New Roman" w:hAnsi="Times New Roman"/>
          <w:sz w:val="28"/>
          <w:szCs w:val="28"/>
        </w:rPr>
        <w:t xml:space="preserve">На сегодняшний день в Кировском районе успешно работают </w:t>
      </w:r>
      <w:r w:rsidR="00E860EC" w:rsidRPr="00FD4233">
        <w:rPr>
          <w:rFonts w:ascii="Times New Roman" w:hAnsi="Times New Roman"/>
          <w:sz w:val="28"/>
          <w:szCs w:val="28"/>
        </w:rPr>
        <w:t xml:space="preserve">5 </w:t>
      </w:r>
      <w:r w:rsidRPr="00FD4233">
        <w:rPr>
          <w:rFonts w:ascii="Times New Roman" w:hAnsi="Times New Roman"/>
          <w:sz w:val="28"/>
          <w:szCs w:val="28"/>
        </w:rPr>
        <w:t>Центр</w:t>
      </w:r>
      <w:r w:rsidR="00E860EC" w:rsidRPr="00FD4233">
        <w:rPr>
          <w:rFonts w:ascii="Times New Roman" w:hAnsi="Times New Roman"/>
          <w:sz w:val="28"/>
          <w:szCs w:val="28"/>
        </w:rPr>
        <w:t>ов</w:t>
      </w:r>
      <w:r w:rsidRPr="00FD4233">
        <w:rPr>
          <w:rFonts w:ascii="Times New Roman" w:hAnsi="Times New Roman"/>
          <w:sz w:val="28"/>
          <w:szCs w:val="28"/>
        </w:rPr>
        <w:t xml:space="preserve"> «Точка роста» на базах Путиловской,</w:t>
      </w:r>
      <w:r w:rsidR="00E860EC" w:rsidRPr="00FD4233">
        <w:rPr>
          <w:rFonts w:ascii="Times New Roman" w:hAnsi="Times New Roman"/>
          <w:sz w:val="28"/>
          <w:szCs w:val="28"/>
        </w:rPr>
        <w:t xml:space="preserve"> Синявинской, Отрадненской школ, </w:t>
      </w:r>
      <w:r w:rsidRPr="00FD4233">
        <w:rPr>
          <w:rFonts w:ascii="Times New Roman" w:hAnsi="Times New Roman"/>
          <w:sz w:val="28"/>
          <w:szCs w:val="28"/>
        </w:rPr>
        <w:t>Шлиссельбургской школы №1</w:t>
      </w:r>
      <w:r w:rsidR="00E860EC" w:rsidRPr="00FD4233">
        <w:rPr>
          <w:rFonts w:ascii="Times New Roman" w:hAnsi="Times New Roman"/>
          <w:sz w:val="28"/>
          <w:szCs w:val="28"/>
        </w:rPr>
        <w:t>, Кировской школы № 2</w:t>
      </w:r>
      <w:r w:rsidRPr="00FD4233">
        <w:rPr>
          <w:rFonts w:ascii="Times New Roman" w:hAnsi="Times New Roman"/>
          <w:sz w:val="28"/>
          <w:szCs w:val="28"/>
        </w:rPr>
        <w:t>. Центры созданы в рамках реализации федерального проекта «Современная школа» нацпроекта «Образование».</w:t>
      </w:r>
      <w:r w:rsidRPr="00FD4233">
        <w:rPr>
          <w:rFonts w:ascii="Times New Roman" w:hAnsi="Times New Roman"/>
          <w:sz w:val="28"/>
          <w:szCs w:val="28"/>
        </w:rPr>
        <w:br/>
        <w:t xml:space="preserve">         </w:t>
      </w:r>
      <w:r w:rsidR="00730ED2" w:rsidRPr="00FD4233">
        <w:rPr>
          <w:rFonts w:ascii="Times New Roman" w:hAnsi="Times New Roman"/>
          <w:sz w:val="28"/>
          <w:szCs w:val="28"/>
        </w:rPr>
        <w:t>Р</w:t>
      </w:r>
      <w:r w:rsidRPr="00FD4233">
        <w:rPr>
          <w:rFonts w:ascii="Times New Roman" w:eastAsia="Times New Roman" w:hAnsi="Times New Roman"/>
          <w:bCs/>
          <w:iCs/>
          <w:sz w:val="28"/>
          <w:szCs w:val="28"/>
          <w:lang w:eastAsia="zh-CN"/>
        </w:rPr>
        <w:t>абота</w:t>
      </w:r>
      <w:r w:rsidR="00730ED2" w:rsidRPr="00FD4233">
        <w:rPr>
          <w:rFonts w:ascii="Times New Roman" w:eastAsia="Times New Roman" w:hAnsi="Times New Roman"/>
          <w:bCs/>
          <w:iCs/>
          <w:sz w:val="28"/>
          <w:szCs w:val="28"/>
          <w:lang w:eastAsia="zh-CN"/>
        </w:rPr>
        <w:t>ют</w:t>
      </w:r>
      <w:r w:rsidRPr="00FD4233">
        <w:rPr>
          <w:rFonts w:ascii="Times New Roman" w:eastAsia="Times New Roman" w:hAnsi="Times New Roman"/>
          <w:bCs/>
          <w:iCs/>
          <w:sz w:val="28"/>
          <w:szCs w:val="28"/>
          <w:lang w:eastAsia="zh-CN"/>
        </w:rPr>
        <w:t xml:space="preserve"> 6 учреждений дополнительного образования детей, среди которых 2 детско-юношеские  спортивные школы. </w:t>
      </w:r>
    </w:p>
    <w:p w14:paraId="0DB80377" w14:textId="137F56CF" w:rsidR="00E33192" w:rsidRPr="00FD4233" w:rsidRDefault="00E33192" w:rsidP="00E3319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 xml:space="preserve">Для удовлетворения запросов населения на получение дополнительных образовательных услуг в подведомственных образовательных учреждениях открыто 612 объединений, в которых обучаются 10 597 детей и подростков в возрасте от 5 до 18 лет. </w:t>
      </w:r>
    </w:p>
    <w:p w14:paraId="6769B462" w14:textId="77777777" w:rsidR="00E33192" w:rsidRPr="00FD4233" w:rsidRDefault="00E33192" w:rsidP="00E3319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В целях увеличения охвата детей дополнительным образованием и повышения качества образовательных услуг в рамках реализации регионального проекта «Успех каждого ребенка» национального проекта «Образование» в районе действует муниципальный опорный центр по внедрению системы персонифицированного финансирования дополнительного образования.</w:t>
      </w:r>
    </w:p>
    <w:p w14:paraId="5D3A10BB" w14:textId="77777777" w:rsidR="00E33192" w:rsidRPr="00FD4233" w:rsidRDefault="00E33192" w:rsidP="00E33192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 xml:space="preserve">Продолжается внедрение целевой модели дополнительного образования детей. Охват дополнительным образованием детей от 5 до 18 лет составил </w:t>
      </w:r>
      <w:r w:rsidR="005D7527">
        <w:rPr>
          <w:rFonts w:ascii="Times New Roman" w:hAnsi="Times New Roman"/>
          <w:sz w:val="28"/>
          <w:szCs w:val="28"/>
        </w:rPr>
        <w:t xml:space="preserve">   </w:t>
      </w:r>
      <w:r w:rsidRPr="00FD4233">
        <w:rPr>
          <w:rFonts w:ascii="Times New Roman" w:hAnsi="Times New Roman"/>
          <w:sz w:val="28"/>
          <w:szCs w:val="28"/>
        </w:rPr>
        <w:t xml:space="preserve">80,4 %. План по охвату персонифицированным финансированием выполнен. </w:t>
      </w:r>
    </w:p>
    <w:p w14:paraId="17A0BCD0" w14:textId="77777777" w:rsidR="00E33192" w:rsidRPr="00FD4233" w:rsidRDefault="00E33192" w:rsidP="00E3319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D4233">
        <w:rPr>
          <w:rFonts w:ascii="Times New Roman" w:hAnsi="Times New Roman"/>
          <w:sz w:val="28"/>
          <w:szCs w:val="28"/>
        </w:rPr>
        <w:t xml:space="preserve">Особое внимание в образовательных учреждениях района уделяется усилению воспитательной составляющей педагогического процесса.                       </w:t>
      </w:r>
      <w:r w:rsidR="002328BA" w:rsidRPr="00FD4233">
        <w:rPr>
          <w:rFonts w:ascii="Times New Roman" w:hAnsi="Times New Roman"/>
          <w:sz w:val="28"/>
          <w:szCs w:val="28"/>
        </w:rPr>
        <w:t>В</w:t>
      </w:r>
      <w:r w:rsidRPr="00FD4233">
        <w:rPr>
          <w:rFonts w:ascii="Times New Roman" w:hAnsi="Times New Roman"/>
          <w:sz w:val="28"/>
          <w:szCs w:val="28"/>
        </w:rPr>
        <w:t xml:space="preserve">о всех школах реализуется еженедельная церемония поднятия государственного флага России. В соответствии с поручением Президента Российской Федерации от 26.06.2022 № Пр-1117 в школах района введены </w:t>
      </w:r>
      <w:r w:rsidRPr="00FD4233">
        <w:rPr>
          <w:rFonts w:ascii="Times New Roman" w:hAnsi="Times New Roman"/>
          <w:sz w:val="28"/>
          <w:szCs w:val="28"/>
        </w:rPr>
        <w:lastRenderedPageBreak/>
        <w:t xml:space="preserve">должности советников директора по воспитанию и взаимодействию с детскими общественными объединениями. На эти должности назначены молодые, активные педагоги, прошедшие сложный федеральный конкурсный отбор.  </w:t>
      </w:r>
      <w:r w:rsidR="002328BA" w:rsidRPr="00FD4233">
        <w:rPr>
          <w:rFonts w:ascii="Times New Roman" w:hAnsi="Times New Roman"/>
          <w:sz w:val="28"/>
          <w:szCs w:val="28"/>
        </w:rPr>
        <w:t>С</w:t>
      </w:r>
      <w:r w:rsidRPr="00FD4233">
        <w:rPr>
          <w:rFonts w:ascii="Times New Roman" w:hAnsi="Times New Roman"/>
          <w:sz w:val="28"/>
          <w:szCs w:val="28"/>
        </w:rPr>
        <w:t xml:space="preserve">оздано районное отделение Российского движения детей и молодежи «Движение первых». Первичные ячейки движения создаются во всех школах района. </w:t>
      </w:r>
      <w:r w:rsidR="0089185A" w:rsidRPr="00FD4233">
        <w:rPr>
          <w:rFonts w:ascii="Times New Roman" w:hAnsi="Times New Roman"/>
          <w:sz w:val="28"/>
          <w:szCs w:val="28"/>
        </w:rPr>
        <w:t>В</w:t>
      </w:r>
      <w:r w:rsidR="002328BA" w:rsidRPr="00FD4233">
        <w:rPr>
          <w:rFonts w:ascii="Times New Roman" w:hAnsi="Times New Roman"/>
          <w:sz w:val="28"/>
          <w:szCs w:val="28"/>
        </w:rPr>
        <w:t xml:space="preserve"> школах района создано 33 отряда «Орлята России» для обучающихся 1-4 классов.</w:t>
      </w:r>
    </w:p>
    <w:p w14:paraId="0C783A1A" w14:textId="1731FA93" w:rsidR="00E33192" w:rsidRPr="00FD4233" w:rsidRDefault="00E33192" w:rsidP="00E33192">
      <w:pPr>
        <w:tabs>
          <w:tab w:val="left" w:pos="180"/>
        </w:tabs>
        <w:suppressAutoHyphens/>
        <w:autoSpaceDE w:val="0"/>
        <w:spacing w:after="0" w:line="240" w:lineRule="auto"/>
        <w:ind w:right="-2" w:firstLine="181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D4233">
        <w:rPr>
          <w:rFonts w:ascii="Times New Roman" w:eastAsia="Times New Roman" w:hAnsi="Times New Roman"/>
          <w:sz w:val="28"/>
          <w:szCs w:val="28"/>
          <w:lang w:eastAsia="zh-CN"/>
        </w:rPr>
        <w:t xml:space="preserve">  </w:t>
      </w:r>
      <w:r w:rsidRPr="00FD4233">
        <w:rPr>
          <w:rFonts w:ascii="Times New Roman" w:eastAsia="Times New Roman" w:hAnsi="Times New Roman"/>
          <w:sz w:val="28"/>
          <w:szCs w:val="28"/>
          <w:lang w:eastAsia="zh-CN"/>
        </w:rPr>
        <w:tab/>
        <w:t>Проведенный анализ текущего состояния системы образования Кировского муниципального района Ленинградской области позволил определить основные проблемы, на решение которых следует направить усилия в 2023 году, а именно:</w:t>
      </w:r>
    </w:p>
    <w:p w14:paraId="7B59B64F" w14:textId="77777777" w:rsidR="00E33192" w:rsidRPr="00FD4233" w:rsidRDefault="00E33192" w:rsidP="00E33192">
      <w:pPr>
        <w:pStyle w:val="a5"/>
        <w:widowControl w:val="0"/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D4233">
        <w:rPr>
          <w:rFonts w:ascii="Times New Roman" w:eastAsia="Times New Roman" w:hAnsi="Times New Roman"/>
          <w:sz w:val="28"/>
          <w:szCs w:val="28"/>
          <w:lang w:eastAsia="zh-CN"/>
        </w:rPr>
        <w:t>актуальной остается проблема двусменного режима обучения в г.Отрадное и г.Кировск;</w:t>
      </w:r>
    </w:p>
    <w:p w14:paraId="3BB3DDC0" w14:textId="77777777" w:rsidR="00E33192" w:rsidRPr="00FD4233" w:rsidRDefault="00E33192" w:rsidP="00E33192">
      <w:pPr>
        <w:pStyle w:val="a5"/>
        <w:widowControl w:val="0"/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D4233">
        <w:rPr>
          <w:rFonts w:ascii="Times New Roman" w:eastAsia="Times New Roman" w:hAnsi="Times New Roman"/>
          <w:sz w:val="28"/>
          <w:szCs w:val="28"/>
          <w:lang w:eastAsia="zh-CN"/>
        </w:rPr>
        <w:t>сохраняется проблема старения педагогических кадров (в общеобразовательных учреждениях района продолжают педагогическую деятельность 30 % пенсионеров).</w:t>
      </w:r>
    </w:p>
    <w:p w14:paraId="7E4EDBB3" w14:textId="77777777" w:rsidR="002A66BE" w:rsidRPr="00FD4233" w:rsidRDefault="002A66BE" w:rsidP="00E3319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24F50C6" w14:textId="77777777" w:rsidR="00B910FD" w:rsidRPr="00FD4233" w:rsidRDefault="00B910FD" w:rsidP="001D7BE2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233">
        <w:rPr>
          <w:rFonts w:ascii="Times New Roman" w:eastAsia="Calibri" w:hAnsi="Times New Roman" w:cs="Times New Roman"/>
          <w:b/>
          <w:sz w:val="28"/>
          <w:szCs w:val="28"/>
        </w:rPr>
        <w:t>Молодежная политика и спорт</w:t>
      </w:r>
      <w:r w:rsidRPr="00FD4233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  <w:r w:rsidR="00FC3F2F" w:rsidRPr="00FD423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FD4233">
        <w:rPr>
          <w:rFonts w:ascii="Times New Roman" w:eastAsia="Calibri" w:hAnsi="Times New Roman" w:cs="Times New Roman"/>
          <w:sz w:val="28"/>
          <w:szCs w:val="28"/>
        </w:rPr>
        <w:t xml:space="preserve">На территории Кировского района в соответствии с региональной программой реализуется муниципальная программа «Развитие физической культуры и спорта, молодежной </w:t>
      </w:r>
      <w:r w:rsidR="00B65015" w:rsidRPr="00FD4233">
        <w:rPr>
          <w:rFonts w:ascii="Times New Roman" w:eastAsia="Calibri" w:hAnsi="Times New Roman" w:cs="Times New Roman"/>
          <w:sz w:val="28"/>
          <w:szCs w:val="28"/>
        </w:rPr>
        <w:t>политики в</w:t>
      </w:r>
      <w:r w:rsidRPr="00FD4233">
        <w:rPr>
          <w:rFonts w:ascii="Times New Roman" w:eastAsia="Calibri" w:hAnsi="Times New Roman" w:cs="Times New Roman"/>
          <w:sz w:val="28"/>
          <w:szCs w:val="28"/>
        </w:rPr>
        <w:t xml:space="preserve"> Кировском муниципальном районе Ленинградской области».</w:t>
      </w:r>
    </w:p>
    <w:p w14:paraId="27DA8164" w14:textId="77777777" w:rsidR="00B910FD" w:rsidRPr="00FD4233" w:rsidRDefault="00B910FD" w:rsidP="001D7B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233">
        <w:rPr>
          <w:rFonts w:ascii="Times New Roman" w:eastAsia="Calibri" w:hAnsi="Times New Roman" w:cs="Times New Roman"/>
          <w:sz w:val="28"/>
          <w:szCs w:val="28"/>
        </w:rPr>
        <w:t xml:space="preserve">В Кировском муниципальном районе работают: </w:t>
      </w:r>
      <w:r w:rsidR="008C6674" w:rsidRPr="00FD4233">
        <w:rPr>
          <w:rFonts w:ascii="Times New Roman" w:eastAsia="Calibri" w:hAnsi="Times New Roman" w:cs="Times New Roman"/>
          <w:sz w:val="28"/>
          <w:szCs w:val="28"/>
        </w:rPr>
        <w:t>7</w:t>
      </w:r>
      <w:r w:rsidRPr="00FD4233">
        <w:rPr>
          <w:rFonts w:ascii="Times New Roman" w:eastAsia="Calibri" w:hAnsi="Times New Roman" w:cs="Times New Roman"/>
          <w:sz w:val="28"/>
          <w:szCs w:val="28"/>
        </w:rPr>
        <w:t xml:space="preserve"> молодежных волонтерских организаций; 4 военно-патриотических клуба; </w:t>
      </w:r>
      <w:r w:rsidR="008C6674" w:rsidRPr="00FD4233">
        <w:rPr>
          <w:rFonts w:ascii="Times New Roman" w:eastAsia="Calibri" w:hAnsi="Times New Roman" w:cs="Times New Roman"/>
          <w:sz w:val="28"/>
          <w:szCs w:val="28"/>
        </w:rPr>
        <w:t xml:space="preserve">4 молодежных совета, 2 студенческих совета. </w:t>
      </w:r>
      <w:r w:rsidRPr="00FD4233">
        <w:rPr>
          <w:rFonts w:ascii="Times New Roman" w:eastAsia="Calibri" w:hAnsi="Times New Roman" w:cs="Times New Roman"/>
          <w:sz w:val="28"/>
          <w:szCs w:val="28"/>
        </w:rPr>
        <w:t>Основными видами деятельности данных организаций является: патриотическое воспитание молодежи, спортивный досуг, работа с трудными подростками, пропаганда здорового образа жизни.</w:t>
      </w:r>
    </w:p>
    <w:p w14:paraId="04A29B6B" w14:textId="77777777" w:rsidR="00F60B99" w:rsidRPr="00FD4233" w:rsidRDefault="00F60B99" w:rsidP="00F60B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 xml:space="preserve">Отделом по делам молодежи, физической культуре и спорту администрации совместно </w:t>
      </w:r>
      <w:r w:rsidR="0052276A" w:rsidRPr="00FD4233">
        <w:rPr>
          <w:rFonts w:ascii="Times New Roman" w:hAnsi="Times New Roman"/>
          <w:sz w:val="28"/>
          <w:szCs w:val="28"/>
        </w:rPr>
        <w:t xml:space="preserve">с данными организациями в первом </w:t>
      </w:r>
      <w:r w:rsidR="00352169" w:rsidRPr="00FD4233">
        <w:rPr>
          <w:rFonts w:ascii="Times New Roman" w:hAnsi="Times New Roman"/>
          <w:sz w:val="28"/>
          <w:szCs w:val="28"/>
        </w:rPr>
        <w:t xml:space="preserve">полугодии </w:t>
      </w:r>
      <w:r w:rsidR="0052276A" w:rsidRPr="00FD4233">
        <w:rPr>
          <w:rFonts w:ascii="Times New Roman" w:hAnsi="Times New Roman"/>
          <w:sz w:val="28"/>
          <w:szCs w:val="28"/>
        </w:rPr>
        <w:t>202</w:t>
      </w:r>
      <w:r w:rsidR="008C6674" w:rsidRPr="00FD4233">
        <w:rPr>
          <w:rFonts w:ascii="Times New Roman" w:hAnsi="Times New Roman"/>
          <w:sz w:val="28"/>
          <w:szCs w:val="28"/>
        </w:rPr>
        <w:t>3</w:t>
      </w:r>
      <w:r w:rsidR="0052276A" w:rsidRPr="00FD4233">
        <w:rPr>
          <w:rFonts w:ascii="Times New Roman" w:hAnsi="Times New Roman"/>
          <w:sz w:val="28"/>
          <w:szCs w:val="28"/>
        </w:rPr>
        <w:t xml:space="preserve"> года</w:t>
      </w:r>
      <w:r w:rsidRPr="00FD4233">
        <w:rPr>
          <w:rFonts w:ascii="Times New Roman" w:hAnsi="Times New Roman"/>
          <w:sz w:val="28"/>
          <w:szCs w:val="28"/>
        </w:rPr>
        <w:t xml:space="preserve"> с под</w:t>
      </w:r>
      <w:r w:rsidR="008C6674" w:rsidRPr="00FD4233">
        <w:rPr>
          <w:rFonts w:ascii="Times New Roman" w:hAnsi="Times New Roman"/>
          <w:sz w:val="28"/>
          <w:szCs w:val="28"/>
        </w:rPr>
        <w:t xml:space="preserve">ростками и молодежью проведено </w:t>
      </w:r>
      <w:r w:rsidR="00352169" w:rsidRPr="00FD4233">
        <w:rPr>
          <w:rFonts w:ascii="Times New Roman" w:hAnsi="Times New Roman"/>
          <w:sz w:val="28"/>
          <w:szCs w:val="28"/>
        </w:rPr>
        <w:t>49</w:t>
      </w:r>
      <w:r w:rsidRPr="00FD4233">
        <w:rPr>
          <w:rFonts w:ascii="Times New Roman" w:hAnsi="Times New Roman"/>
          <w:sz w:val="28"/>
          <w:szCs w:val="28"/>
        </w:rPr>
        <w:t xml:space="preserve"> мероприятий, с охватом </w:t>
      </w:r>
      <w:r w:rsidR="00352169" w:rsidRPr="00FD4233">
        <w:rPr>
          <w:rFonts w:ascii="Times New Roman" w:hAnsi="Times New Roman"/>
          <w:sz w:val="28"/>
          <w:szCs w:val="28"/>
        </w:rPr>
        <w:t>3071</w:t>
      </w:r>
      <w:r w:rsidRPr="00FD4233">
        <w:rPr>
          <w:rFonts w:ascii="Times New Roman" w:hAnsi="Times New Roman"/>
          <w:sz w:val="28"/>
          <w:szCs w:val="28"/>
        </w:rPr>
        <w:t xml:space="preserve"> человек. </w:t>
      </w:r>
    </w:p>
    <w:p w14:paraId="6D311349" w14:textId="77777777" w:rsidR="008C6674" w:rsidRPr="00FD4233" w:rsidRDefault="00F60B99" w:rsidP="008C667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 xml:space="preserve">Проведены следующие районные молодежные мероприятия: </w:t>
      </w:r>
    </w:p>
    <w:p w14:paraId="0EBDD94C" w14:textId="77777777" w:rsidR="008D6BFD" w:rsidRPr="00FD4233" w:rsidRDefault="008C6674" w:rsidP="008C6674">
      <w:pPr>
        <w:pStyle w:val="a5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волонтерская помощь в курсе «Смартфон и планшет в повседневной жизни»;</w:t>
      </w:r>
    </w:p>
    <w:p w14:paraId="2446032A" w14:textId="77777777" w:rsidR="008C6674" w:rsidRPr="00FD4233" w:rsidRDefault="008C6674" w:rsidP="008C6674">
      <w:pPr>
        <w:pStyle w:val="a5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заседание районного молодежного совета при главе администрации Кировского муниципального района;</w:t>
      </w:r>
    </w:p>
    <w:p w14:paraId="2CF431D5" w14:textId="77777777" w:rsidR="008C6674" w:rsidRPr="00FD4233" w:rsidRDefault="008C6674" w:rsidP="008C6674">
      <w:pPr>
        <w:pStyle w:val="a5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онлайн акция «Прорыв-80»;</w:t>
      </w:r>
    </w:p>
    <w:p w14:paraId="2F288E79" w14:textId="77777777" w:rsidR="008C6674" w:rsidRPr="00FD4233" w:rsidRDefault="008C6674" w:rsidP="008C6674">
      <w:pPr>
        <w:pStyle w:val="a5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поздравление со 100-летием ветерана ВОВ Г.А. Лончакова;</w:t>
      </w:r>
    </w:p>
    <w:p w14:paraId="41EE867B" w14:textId="77777777" w:rsidR="008C6674" w:rsidRPr="00FD4233" w:rsidRDefault="008C6674" w:rsidP="008C6674">
      <w:pPr>
        <w:pStyle w:val="a5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акция «Ленинградская свеча памяти»;</w:t>
      </w:r>
    </w:p>
    <w:p w14:paraId="76AA044E" w14:textId="77777777" w:rsidR="008C6674" w:rsidRPr="00FD4233" w:rsidRDefault="008C6674" w:rsidP="008C6674">
      <w:pPr>
        <w:pStyle w:val="a5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световое лазерное</w:t>
      </w:r>
      <w:r w:rsidR="00B9263F" w:rsidRPr="00FD4233">
        <w:rPr>
          <w:rFonts w:ascii="Times New Roman" w:hAnsi="Times New Roman"/>
          <w:sz w:val="28"/>
          <w:szCs w:val="28"/>
        </w:rPr>
        <w:t xml:space="preserve"> шоу на здании ДК г. Кировска в честь 80-летия Прорыва блокады Ленинграда;</w:t>
      </w:r>
    </w:p>
    <w:p w14:paraId="73742C8E" w14:textId="77777777" w:rsidR="00B9263F" w:rsidRPr="00FD4233" w:rsidRDefault="00B9263F" w:rsidP="008C6674">
      <w:pPr>
        <w:pStyle w:val="a5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традиционная межрегиональная акция «На рубеже бессмертия»;</w:t>
      </w:r>
    </w:p>
    <w:p w14:paraId="4ADE261E" w14:textId="77777777" w:rsidR="00B9263F" w:rsidRPr="00FD4233" w:rsidRDefault="00B9263F" w:rsidP="008C6674">
      <w:pPr>
        <w:pStyle w:val="a5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волонтерское сопровождение легкоатлетического пробега «Прорыв»;</w:t>
      </w:r>
    </w:p>
    <w:p w14:paraId="47692158" w14:textId="77777777" w:rsidR="00B9263F" w:rsidRPr="00FD4233" w:rsidRDefault="00B9263F" w:rsidP="008C6674">
      <w:pPr>
        <w:pStyle w:val="a5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открытие выставки «Фашизм. Невыученные уроки истории. Связи времен»;</w:t>
      </w:r>
    </w:p>
    <w:p w14:paraId="2730FBA5" w14:textId="77777777" w:rsidR="00B9263F" w:rsidRPr="00FD4233" w:rsidRDefault="00B9263F" w:rsidP="008C6674">
      <w:pPr>
        <w:pStyle w:val="a5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урок о добровольчестве для «Орлят России» в Кировской гимназии;</w:t>
      </w:r>
    </w:p>
    <w:p w14:paraId="1D32B825" w14:textId="77777777" w:rsidR="00B9263F" w:rsidRPr="00FD4233" w:rsidRDefault="00B9263F" w:rsidP="008C6674">
      <w:pPr>
        <w:pStyle w:val="a5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lastRenderedPageBreak/>
        <w:t>день памяти героических защитников Невского пятачка;</w:t>
      </w:r>
    </w:p>
    <w:p w14:paraId="3DCF16B1" w14:textId="77777777" w:rsidR="00B9263F" w:rsidRPr="00FD4233" w:rsidRDefault="00B9263F" w:rsidP="008C6674">
      <w:pPr>
        <w:pStyle w:val="a5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волонтерское сопровождение «Лыжня России»;</w:t>
      </w:r>
    </w:p>
    <w:p w14:paraId="4CA6676E" w14:textId="77777777" w:rsidR="00B9263F" w:rsidRPr="00FD4233" w:rsidRDefault="00B9263F" w:rsidP="008C6674">
      <w:pPr>
        <w:pStyle w:val="a5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волонтерское сопровождение праздничного концерта для семей мобилизованных к 23 февраля;</w:t>
      </w:r>
    </w:p>
    <w:p w14:paraId="26DACCB7" w14:textId="77777777" w:rsidR="00B9263F" w:rsidRPr="00FD4233" w:rsidRDefault="00B9263F" w:rsidP="008C6674">
      <w:pPr>
        <w:pStyle w:val="a5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волонтерское сопровождение на Международном фестивале – конкурсе солдатской песни «Встреча боевых друзей»;</w:t>
      </w:r>
    </w:p>
    <w:p w14:paraId="32EC5595" w14:textId="77777777" w:rsidR="00B9263F" w:rsidRPr="00FD4233" w:rsidRDefault="00B9263F" w:rsidP="008C6674">
      <w:pPr>
        <w:pStyle w:val="a5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волонтерская помощь в расчистке снега придомовых территорий у пожилых людей;</w:t>
      </w:r>
    </w:p>
    <w:p w14:paraId="2F9C0B73" w14:textId="77777777" w:rsidR="00B9263F" w:rsidRPr="00FD4233" w:rsidRDefault="00B9263F" w:rsidP="008C6674">
      <w:pPr>
        <w:pStyle w:val="a5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районная интеллектуальная игра «Что? Где? Когда?»;</w:t>
      </w:r>
    </w:p>
    <w:p w14:paraId="106FF7D9" w14:textId="77777777" w:rsidR="00B9263F" w:rsidRPr="00FD4233" w:rsidRDefault="00B9263F" w:rsidP="008C6674">
      <w:pPr>
        <w:pStyle w:val="a5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акция «Чистый дом»;</w:t>
      </w:r>
    </w:p>
    <w:p w14:paraId="3283F4BC" w14:textId="77777777" w:rsidR="00B9263F" w:rsidRPr="00FD4233" w:rsidRDefault="00B9263F" w:rsidP="008C6674">
      <w:pPr>
        <w:pStyle w:val="a5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дни правовых знаний в образовательных организациях;</w:t>
      </w:r>
    </w:p>
    <w:p w14:paraId="0B508CEB" w14:textId="77777777" w:rsidR="00B92DC3" w:rsidRPr="00FD4233" w:rsidRDefault="00B9263F" w:rsidP="008C6674">
      <w:pPr>
        <w:pStyle w:val="a5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экологическая акция по сбору использованной электротехники</w:t>
      </w:r>
      <w:r w:rsidR="00B92DC3" w:rsidRPr="00FD4233">
        <w:rPr>
          <w:rFonts w:ascii="Times New Roman" w:hAnsi="Times New Roman"/>
          <w:sz w:val="28"/>
          <w:szCs w:val="28"/>
        </w:rPr>
        <w:t>;</w:t>
      </w:r>
    </w:p>
    <w:p w14:paraId="2C3AC4D3" w14:textId="77777777" w:rsidR="00B92DC3" w:rsidRPr="00FD4233" w:rsidRDefault="00B92DC3" w:rsidP="008C6674">
      <w:pPr>
        <w:pStyle w:val="a5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вручения подарочных карт для детей и жен военнослужащих СВО в рамках проекта «Мы вместе»;</w:t>
      </w:r>
    </w:p>
    <w:p w14:paraId="659DA7FE" w14:textId="77777777" w:rsidR="00B92DC3" w:rsidRPr="00FD4233" w:rsidRDefault="00B92DC3" w:rsidP="008C6674">
      <w:pPr>
        <w:pStyle w:val="a5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сопровождение праздничного концерта для семей мобилизованных, посвященный 8 марта;</w:t>
      </w:r>
    </w:p>
    <w:p w14:paraId="6C42B734" w14:textId="77777777" w:rsidR="00B92DC3" w:rsidRPr="00FD4233" w:rsidRDefault="00B92DC3" w:rsidP="008C6674">
      <w:pPr>
        <w:pStyle w:val="a5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«Урок добра»;</w:t>
      </w:r>
    </w:p>
    <w:p w14:paraId="567B305D" w14:textId="77777777" w:rsidR="00B92DC3" w:rsidRPr="00FD4233" w:rsidRDefault="00B92DC3" w:rsidP="008C6674">
      <w:pPr>
        <w:pStyle w:val="a5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Весенняя неделя добра. Связь поколений;</w:t>
      </w:r>
    </w:p>
    <w:p w14:paraId="4EFB3DF8" w14:textId="77777777" w:rsidR="00B92DC3" w:rsidRPr="00FD4233" w:rsidRDefault="00B92DC3" w:rsidP="008C6674">
      <w:pPr>
        <w:pStyle w:val="a5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волонтерская помощь во время диспансеризации ветеранов ВОВ;</w:t>
      </w:r>
    </w:p>
    <w:p w14:paraId="1785394C" w14:textId="77777777" w:rsidR="00B92DC3" w:rsidRPr="00FD4233" w:rsidRDefault="00B92DC3" w:rsidP="008C6674">
      <w:pPr>
        <w:pStyle w:val="a5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волонтерское сопровождение встречи педагогов и студентов Санкт-Петербургского горного Университета (в преддверии 78-ой годовщины победы в ВОВ);</w:t>
      </w:r>
    </w:p>
    <w:p w14:paraId="6CF3E928" w14:textId="77777777" w:rsidR="00B92DC3" w:rsidRPr="00FD4233" w:rsidRDefault="00B92DC3" w:rsidP="008C6674">
      <w:pPr>
        <w:pStyle w:val="a5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урок памяти «Георгиевская лента»;</w:t>
      </w:r>
    </w:p>
    <w:p w14:paraId="6444877C" w14:textId="77777777" w:rsidR="00B92DC3" w:rsidRPr="00FD4233" w:rsidRDefault="00B92DC3" w:rsidP="008C6674">
      <w:pPr>
        <w:pStyle w:val="a5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волонтерский субботник к 9 мая, помывка плит и стел;</w:t>
      </w:r>
    </w:p>
    <w:p w14:paraId="340E85E0" w14:textId="77777777" w:rsidR="00B92DC3" w:rsidRPr="00FD4233" w:rsidRDefault="00B92DC3" w:rsidP="008C6674">
      <w:pPr>
        <w:pStyle w:val="a5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акция «Сад памяти»;</w:t>
      </w:r>
    </w:p>
    <w:p w14:paraId="2C32B672" w14:textId="77777777" w:rsidR="00B92DC3" w:rsidRPr="00FD4233" w:rsidRDefault="00B92DC3" w:rsidP="008C6674">
      <w:pPr>
        <w:pStyle w:val="a5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традиционный мотопробег «Мы помним», посвященный 78-летию Победы в ВОВ;</w:t>
      </w:r>
    </w:p>
    <w:p w14:paraId="308E059D" w14:textId="77777777" w:rsidR="00B92DC3" w:rsidRPr="00FD4233" w:rsidRDefault="00B92DC3" w:rsidP="008C6674">
      <w:pPr>
        <w:pStyle w:val="a5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Всероссийский день посадки леса;</w:t>
      </w:r>
    </w:p>
    <w:p w14:paraId="537A157A" w14:textId="77777777" w:rsidR="00B92DC3" w:rsidRPr="00FD4233" w:rsidRDefault="00B92DC3" w:rsidP="008C6674">
      <w:pPr>
        <w:pStyle w:val="a5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«Бодрая зарядка» со старшим поколением;</w:t>
      </w:r>
    </w:p>
    <w:p w14:paraId="0D96C111" w14:textId="77777777" w:rsidR="00B92DC3" w:rsidRPr="00FD4233" w:rsidRDefault="00B92DC3" w:rsidP="008C6674">
      <w:pPr>
        <w:pStyle w:val="a5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Легкоатлетический пробег «Невский пятачок»;</w:t>
      </w:r>
    </w:p>
    <w:p w14:paraId="6B79512F" w14:textId="77777777" w:rsidR="00B9263F" w:rsidRPr="00FD4233" w:rsidRDefault="00B9263F" w:rsidP="008C6674">
      <w:pPr>
        <w:pStyle w:val="a5"/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 xml:space="preserve"> и др.</w:t>
      </w:r>
    </w:p>
    <w:p w14:paraId="282C7821" w14:textId="77777777" w:rsidR="007201AF" w:rsidRPr="00FD4233" w:rsidRDefault="007201AF" w:rsidP="007201AF">
      <w:pPr>
        <w:pStyle w:val="a5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ab/>
        <w:t>За 6 месяцев 2023 года центрами поддержки добровольчества на базе образовательных организаций, некоммерческих организаций, государственных и муниципальных учреждений в волонтерскую деятельность вовлечено 7 790 человек.</w:t>
      </w:r>
    </w:p>
    <w:p w14:paraId="4D094DCC" w14:textId="77777777" w:rsidR="00B910FD" w:rsidRPr="00FD4233" w:rsidRDefault="00B910FD" w:rsidP="001D7B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233">
        <w:rPr>
          <w:rFonts w:ascii="Times New Roman" w:eastAsia="Calibri" w:hAnsi="Times New Roman" w:cs="Times New Roman"/>
          <w:sz w:val="28"/>
          <w:szCs w:val="28"/>
        </w:rPr>
        <w:t>Одним из основных направлений в районе является развитие массовой физической культуры и спорта в целях укрепления здоровья и внедрения в быт здорового образа жизни, создание условий для занятий трудящихся физической культурой.</w:t>
      </w:r>
    </w:p>
    <w:p w14:paraId="78FA73B5" w14:textId="77777777" w:rsidR="00081086" w:rsidRPr="00FD4233" w:rsidRDefault="00081086" w:rsidP="00081086">
      <w:pPr>
        <w:tabs>
          <w:tab w:val="left" w:pos="142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233">
        <w:rPr>
          <w:rFonts w:ascii="Times New Roman" w:eastAsia="Calibri" w:hAnsi="Times New Roman" w:cs="Times New Roman"/>
          <w:sz w:val="28"/>
          <w:szCs w:val="28"/>
        </w:rPr>
        <w:t xml:space="preserve">Обеспеченность объектами физической культуры и спорта на территории Кировского муниципального района Ленинградской области составляет </w:t>
      </w:r>
      <w:r w:rsidR="0079202D" w:rsidRPr="00FD4233">
        <w:rPr>
          <w:rFonts w:ascii="Times New Roman" w:eastAsia="Calibri" w:hAnsi="Times New Roman" w:cs="Times New Roman"/>
          <w:sz w:val="28"/>
          <w:szCs w:val="28"/>
        </w:rPr>
        <w:t>35,4</w:t>
      </w:r>
      <w:r w:rsidR="008D6BFD" w:rsidRPr="00FD42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eastAsia="Calibri" w:hAnsi="Times New Roman" w:cs="Times New Roman"/>
          <w:sz w:val="28"/>
          <w:szCs w:val="28"/>
        </w:rPr>
        <w:t xml:space="preserve">%. </w:t>
      </w:r>
      <w:r w:rsidR="0079202D" w:rsidRPr="00FD4233">
        <w:rPr>
          <w:rFonts w:ascii="Times New Roman" w:eastAsia="Calibri" w:hAnsi="Times New Roman" w:cs="Times New Roman"/>
          <w:sz w:val="28"/>
          <w:szCs w:val="28"/>
        </w:rPr>
        <w:t>Н</w:t>
      </w:r>
      <w:r w:rsidRPr="00FD4233">
        <w:rPr>
          <w:rFonts w:ascii="Times New Roman" w:eastAsia="Calibri" w:hAnsi="Times New Roman" w:cs="Times New Roman"/>
          <w:sz w:val="28"/>
          <w:szCs w:val="28"/>
        </w:rPr>
        <w:t>а территории района расположено 14</w:t>
      </w:r>
      <w:r w:rsidR="0079202D" w:rsidRPr="00FD4233">
        <w:rPr>
          <w:rFonts w:ascii="Times New Roman" w:eastAsia="Calibri" w:hAnsi="Times New Roman" w:cs="Times New Roman"/>
          <w:sz w:val="28"/>
          <w:szCs w:val="28"/>
        </w:rPr>
        <w:t>6</w:t>
      </w:r>
      <w:r w:rsidR="008D6BFD" w:rsidRPr="00FD42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eastAsia="Calibri" w:hAnsi="Times New Roman" w:cs="Times New Roman"/>
          <w:sz w:val="28"/>
          <w:szCs w:val="28"/>
        </w:rPr>
        <w:t>спортивн</w:t>
      </w:r>
      <w:r w:rsidR="0079202D" w:rsidRPr="00FD4233">
        <w:rPr>
          <w:rFonts w:ascii="Times New Roman" w:eastAsia="Calibri" w:hAnsi="Times New Roman" w:cs="Times New Roman"/>
          <w:sz w:val="28"/>
          <w:szCs w:val="28"/>
        </w:rPr>
        <w:t>ых</w:t>
      </w:r>
      <w:r w:rsidRPr="00FD4233">
        <w:rPr>
          <w:rFonts w:ascii="Times New Roman" w:eastAsia="Calibri" w:hAnsi="Times New Roman" w:cs="Times New Roman"/>
          <w:sz w:val="28"/>
          <w:szCs w:val="28"/>
        </w:rPr>
        <w:t xml:space="preserve"> сооружен</w:t>
      </w:r>
      <w:r w:rsidR="008D6BFD" w:rsidRPr="00FD4233">
        <w:rPr>
          <w:rFonts w:ascii="Times New Roman" w:eastAsia="Calibri" w:hAnsi="Times New Roman" w:cs="Times New Roman"/>
          <w:sz w:val="28"/>
          <w:szCs w:val="28"/>
        </w:rPr>
        <w:t>и</w:t>
      </w:r>
      <w:r w:rsidR="0079202D" w:rsidRPr="00FD4233">
        <w:rPr>
          <w:rFonts w:ascii="Times New Roman" w:eastAsia="Calibri" w:hAnsi="Times New Roman" w:cs="Times New Roman"/>
          <w:sz w:val="28"/>
          <w:szCs w:val="28"/>
        </w:rPr>
        <w:t>й</w:t>
      </w:r>
      <w:r w:rsidRPr="00FD4233">
        <w:rPr>
          <w:rFonts w:ascii="Times New Roman" w:eastAsia="Calibri" w:hAnsi="Times New Roman" w:cs="Times New Roman"/>
          <w:sz w:val="28"/>
          <w:szCs w:val="28"/>
        </w:rPr>
        <w:t>, из них 3 стадиона, 7</w:t>
      </w:r>
      <w:r w:rsidR="0079202D" w:rsidRPr="00FD4233">
        <w:rPr>
          <w:rFonts w:ascii="Times New Roman" w:eastAsia="Calibri" w:hAnsi="Times New Roman" w:cs="Times New Roman"/>
          <w:sz w:val="28"/>
          <w:szCs w:val="28"/>
        </w:rPr>
        <w:t>6</w:t>
      </w:r>
      <w:r w:rsidRPr="00FD4233">
        <w:rPr>
          <w:rFonts w:ascii="Times New Roman" w:eastAsia="Calibri" w:hAnsi="Times New Roman" w:cs="Times New Roman"/>
          <w:sz w:val="28"/>
          <w:szCs w:val="28"/>
        </w:rPr>
        <w:t xml:space="preserve"> плоскостных спортивных сооружени</w:t>
      </w:r>
      <w:r w:rsidR="0079202D" w:rsidRPr="00FD4233">
        <w:rPr>
          <w:rFonts w:ascii="Times New Roman" w:eastAsia="Calibri" w:hAnsi="Times New Roman" w:cs="Times New Roman"/>
          <w:sz w:val="28"/>
          <w:szCs w:val="28"/>
        </w:rPr>
        <w:t>й</w:t>
      </w:r>
      <w:r w:rsidRPr="00FD4233">
        <w:rPr>
          <w:rFonts w:ascii="Times New Roman" w:eastAsia="Calibri" w:hAnsi="Times New Roman" w:cs="Times New Roman"/>
          <w:sz w:val="28"/>
          <w:szCs w:val="28"/>
        </w:rPr>
        <w:t>, 3</w:t>
      </w:r>
      <w:r w:rsidR="008D6BFD" w:rsidRPr="00FD4233">
        <w:rPr>
          <w:rFonts w:ascii="Times New Roman" w:eastAsia="Calibri" w:hAnsi="Times New Roman" w:cs="Times New Roman"/>
          <w:sz w:val="28"/>
          <w:szCs w:val="28"/>
        </w:rPr>
        <w:t>9</w:t>
      </w:r>
      <w:r w:rsidRPr="00FD4233">
        <w:rPr>
          <w:rFonts w:ascii="Times New Roman" w:eastAsia="Calibri" w:hAnsi="Times New Roman" w:cs="Times New Roman"/>
          <w:sz w:val="28"/>
          <w:szCs w:val="28"/>
        </w:rPr>
        <w:t xml:space="preserve"> спортивных залов</w:t>
      </w:r>
      <w:r w:rsidR="008D6BFD" w:rsidRPr="00FD4233">
        <w:rPr>
          <w:rFonts w:ascii="Times New Roman" w:eastAsia="Calibri" w:hAnsi="Times New Roman" w:cs="Times New Roman"/>
          <w:sz w:val="28"/>
          <w:szCs w:val="28"/>
        </w:rPr>
        <w:t>, 1 плавательный бассейн</w:t>
      </w:r>
      <w:r w:rsidR="0079202D" w:rsidRPr="00FD4233">
        <w:rPr>
          <w:rFonts w:ascii="Times New Roman" w:eastAsia="Calibri" w:hAnsi="Times New Roman" w:cs="Times New Roman"/>
          <w:sz w:val="28"/>
          <w:szCs w:val="28"/>
        </w:rPr>
        <w:t xml:space="preserve"> и 27 прочих объектов</w:t>
      </w:r>
      <w:r w:rsidR="008D6BFD" w:rsidRPr="00FD423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B35D679" w14:textId="77777777" w:rsidR="00081086" w:rsidRPr="00FD4233" w:rsidRDefault="00081086" w:rsidP="00081086">
      <w:pPr>
        <w:tabs>
          <w:tab w:val="left" w:pos="142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233"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 w:rsidRPr="00FD4233">
        <w:rPr>
          <w:rFonts w:ascii="Times New Roman" w:eastAsia="Calibri" w:hAnsi="Times New Roman" w:cs="Times New Roman"/>
          <w:sz w:val="28"/>
          <w:szCs w:val="28"/>
        </w:rPr>
        <w:tab/>
        <w:t xml:space="preserve">В районе работают 5 учреждений физической культуры и спорта: </w:t>
      </w:r>
      <w:r w:rsidR="00E850AB" w:rsidRPr="00FD4233">
        <w:rPr>
          <w:rFonts w:ascii="Times New Roman" w:eastAsia="Calibri" w:hAnsi="Times New Roman" w:cs="Times New Roman"/>
          <w:sz w:val="28"/>
          <w:szCs w:val="28"/>
        </w:rPr>
        <w:t xml:space="preserve">МБУ «Кировская </w:t>
      </w:r>
      <w:r w:rsidRPr="00FD4233">
        <w:rPr>
          <w:rFonts w:ascii="Times New Roman" w:eastAsia="Calibri" w:hAnsi="Times New Roman" w:cs="Times New Roman"/>
          <w:sz w:val="28"/>
          <w:szCs w:val="28"/>
        </w:rPr>
        <w:t>СШ»</w:t>
      </w:r>
      <w:r w:rsidR="00E850AB" w:rsidRPr="00FD4233">
        <w:rPr>
          <w:rFonts w:ascii="Times New Roman" w:eastAsia="Calibri" w:hAnsi="Times New Roman" w:cs="Times New Roman"/>
          <w:sz w:val="28"/>
          <w:szCs w:val="28"/>
        </w:rPr>
        <w:t>, МБОУ ДО «Отрадненская ДЮСШ»</w:t>
      </w:r>
      <w:r w:rsidRPr="00FD4233">
        <w:rPr>
          <w:rFonts w:ascii="Times New Roman" w:eastAsia="Calibri" w:hAnsi="Times New Roman" w:cs="Times New Roman"/>
          <w:sz w:val="28"/>
          <w:szCs w:val="28"/>
        </w:rPr>
        <w:t>, МБОУ ДО «ДЮСШ по футболу», МАУ «Спортивно-зрелищный комплекс», УМП «Плавательный бассейн» г. Кировск.</w:t>
      </w:r>
    </w:p>
    <w:p w14:paraId="1B71B334" w14:textId="77777777" w:rsidR="005925D7" w:rsidRPr="00FD4233" w:rsidRDefault="005925D7" w:rsidP="001D7B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 xml:space="preserve">Отдел по делам молодежи, физической культуре и спорту координирует работу данных учреждений, совместно организует и </w:t>
      </w:r>
      <w:r w:rsidR="006F3DC8" w:rsidRPr="00FD4233">
        <w:rPr>
          <w:rFonts w:ascii="Times New Roman" w:hAnsi="Times New Roman" w:cs="Times New Roman"/>
          <w:sz w:val="28"/>
          <w:szCs w:val="28"/>
        </w:rPr>
        <w:t>проводит массовые</w:t>
      </w:r>
      <w:r w:rsidRPr="00FD4233">
        <w:rPr>
          <w:rFonts w:ascii="Times New Roman" w:hAnsi="Times New Roman" w:cs="Times New Roman"/>
          <w:sz w:val="28"/>
          <w:szCs w:val="28"/>
        </w:rPr>
        <w:t xml:space="preserve"> физкультурные и спортивные мероприятия, оказывает финансирование мероприятий, методическую помощь. </w:t>
      </w:r>
    </w:p>
    <w:p w14:paraId="73F4A429" w14:textId="77777777" w:rsidR="00C176DD" w:rsidRPr="00FD4233" w:rsidRDefault="003D7ACF" w:rsidP="001D7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Ч</w:t>
      </w:r>
      <w:r w:rsidR="002738DB" w:rsidRPr="00FD4233">
        <w:rPr>
          <w:rFonts w:ascii="Times New Roman" w:hAnsi="Times New Roman" w:cs="Times New Roman"/>
          <w:sz w:val="28"/>
          <w:szCs w:val="28"/>
        </w:rPr>
        <w:t>исленность населения, систематически занимающихся физической культурой и спортом</w:t>
      </w:r>
      <w:r w:rsidR="00C176DD" w:rsidRPr="00FD4233">
        <w:rPr>
          <w:rFonts w:ascii="Times New Roman" w:hAnsi="Times New Roman" w:cs="Times New Roman"/>
          <w:sz w:val="28"/>
          <w:szCs w:val="28"/>
        </w:rPr>
        <w:t xml:space="preserve"> (от 3 до 79 лет)</w:t>
      </w:r>
      <w:r w:rsidR="002738DB" w:rsidRPr="00FD4233">
        <w:rPr>
          <w:rFonts w:ascii="Times New Roman" w:hAnsi="Times New Roman" w:cs="Times New Roman"/>
          <w:sz w:val="28"/>
          <w:szCs w:val="28"/>
        </w:rPr>
        <w:t xml:space="preserve"> – </w:t>
      </w:r>
      <w:r w:rsidR="00C176DD" w:rsidRPr="00FD4233">
        <w:rPr>
          <w:rFonts w:ascii="Times New Roman" w:hAnsi="Times New Roman" w:cs="Times New Roman"/>
          <w:sz w:val="28"/>
          <w:szCs w:val="28"/>
        </w:rPr>
        <w:t>49 947</w:t>
      </w:r>
      <w:r w:rsidR="002738DB" w:rsidRPr="00FD4233">
        <w:rPr>
          <w:rFonts w:ascii="Times New Roman" w:hAnsi="Times New Roman" w:cs="Times New Roman"/>
          <w:sz w:val="28"/>
          <w:szCs w:val="28"/>
        </w:rPr>
        <w:t xml:space="preserve"> чел. </w:t>
      </w:r>
      <w:r w:rsidR="007201AF" w:rsidRPr="00FD4233">
        <w:rPr>
          <w:rFonts w:ascii="Times New Roman" w:hAnsi="Times New Roman" w:cs="Times New Roman"/>
          <w:sz w:val="28"/>
          <w:szCs w:val="28"/>
        </w:rPr>
        <w:t>(51,4 %).</w:t>
      </w:r>
    </w:p>
    <w:p w14:paraId="0B4AA3AC" w14:textId="77777777" w:rsidR="002738DB" w:rsidRPr="00FD4233" w:rsidRDefault="002738DB" w:rsidP="001D7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 xml:space="preserve">Численность </w:t>
      </w:r>
      <w:r w:rsidR="00157FE5" w:rsidRPr="00FD4233">
        <w:rPr>
          <w:rFonts w:ascii="Times New Roman" w:hAnsi="Times New Roman" w:cs="Times New Roman"/>
          <w:sz w:val="28"/>
          <w:szCs w:val="28"/>
        </w:rPr>
        <w:t>детей и молодежи в возрасте</w:t>
      </w:r>
      <w:r w:rsidRPr="00FD4233">
        <w:rPr>
          <w:rFonts w:ascii="Times New Roman" w:hAnsi="Times New Roman" w:cs="Times New Roman"/>
          <w:sz w:val="28"/>
          <w:szCs w:val="28"/>
        </w:rPr>
        <w:t xml:space="preserve"> от 3 до </w:t>
      </w:r>
      <w:r w:rsidR="00157FE5" w:rsidRPr="00FD4233">
        <w:rPr>
          <w:rFonts w:ascii="Times New Roman" w:hAnsi="Times New Roman" w:cs="Times New Roman"/>
          <w:sz w:val="28"/>
          <w:szCs w:val="28"/>
        </w:rPr>
        <w:t>29</w:t>
      </w:r>
      <w:r w:rsidRPr="00FD4233">
        <w:rPr>
          <w:rFonts w:ascii="Times New Roman" w:hAnsi="Times New Roman" w:cs="Times New Roman"/>
          <w:sz w:val="28"/>
          <w:szCs w:val="28"/>
        </w:rPr>
        <w:t xml:space="preserve"> лет, систематически занимающихся физической культурой и спортом – </w:t>
      </w:r>
      <w:r w:rsidR="003D6CCC" w:rsidRPr="00FD4233">
        <w:rPr>
          <w:rFonts w:ascii="Times New Roman" w:hAnsi="Times New Roman" w:cs="Times New Roman"/>
          <w:sz w:val="28"/>
          <w:szCs w:val="28"/>
        </w:rPr>
        <w:t>23 276</w:t>
      </w:r>
      <w:r w:rsidRPr="00FD4233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14:paraId="4975AAD1" w14:textId="77777777" w:rsidR="00157FE5" w:rsidRPr="00FD4233" w:rsidRDefault="00157FE5" w:rsidP="00157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 xml:space="preserve">Доля граждан среднего возраста (женщины от 30 до 54 лет, мужчины 30-59 лет), систематически занимающихся физической культурой и спортом –      </w:t>
      </w:r>
      <w:r w:rsidR="003B1D69" w:rsidRPr="00FD4233">
        <w:rPr>
          <w:rFonts w:ascii="Times New Roman" w:hAnsi="Times New Roman" w:cs="Times New Roman"/>
          <w:sz w:val="28"/>
          <w:szCs w:val="28"/>
        </w:rPr>
        <w:t>17 874 человек</w:t>
      </w:r>
      <w:r w:rsidRPr="00FD4233">
        <w:rPr>
          <w:rFonts w:ascii="Times New Roman" w:hAnsi="Times New Roman" w:cs="Times New Roman"/>
          <w:sz w:val="28"/>
          <w:szCs w:val="28"/>
        </w:rPr>
        <w:t>.</w:t>
      </w:r>
    </w:p>
    <w:p w14:paraId="4226E9A5" w14:textId="77777777" w:rsidR="00157FE5" w:rsidRPr="00FD4233" w:rsidRDefault="00157FE5" w:rsidP="00157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 xml:space="preserve">Доля граждан старшего возраста (женщины от 55 до 79 лет, мужчины 60-79 лет), систематически занимающихся физической культурой и спортом –        </w:t>
      </w:r>
      <w:r w:rsidR="00BB6764" w:rsidRPr="00FD4233">
        <w:rPr>
          <w:rFonts w:ascii="Times New Roman" w:hAnsi="Times New Roman" w:cs="Times New Roman"/>
          <w:sz w:val="28"/>
          <w:szCs w:val="28"/>
        </w:rPr>
        <w:t>8 873 человек</w:t>
      </w:r>
      <w:r w:rsidRPr="00FD4233">
        <w:rPr>
          <w:rFonts w:ascii="Times New Roman" w:hAnsi="Times New Roman" w:cs="Times New Roman"/>
          <w:sz w:val="28"/>
          <w:szCs w:val="28"/>
        </w:rPr>
        <w:t>.</w:t>
      </w:r>
    </w:p>
    <w:p w14:paraId="69DE30FC" w14:textId="77777777" w:rsidR="002738DB" w:rsidRPr="00FD4233" w:rsidRDefault="002738DB" w:rsidP="001D7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В отчетном периоде 202</w:t>
      </w:r>
      <w:r w:rsidR="00605A7D">
        <w:rPr>
          <w:rFonts w:ascii="Times New Roman" w:hAnsi="Times New Roman" w:cs="Times New Roman"/>
          <w:sz w:val="28"/>
          <w:szCs w:val="28"/>
        </w:rPr>
        <w:t>3</w:t>
      </w:r>
      <w:r w:rsidRPr="00FD4233">
        <w:rPr>
          <w:rFonts w:ascii="Times New Roman" w:hAnsi="Times New Roman" w:cs="Times New Roman"/>
          <w:sz w:val="28"/>
          <w:szCs w:val="28"/>
        </w:rPr>
        <w:t xml:space="preserve"> года проведено </w:t>
      </w:r>
      <w:r w:rsidR="007201AF" w:rsidRPr="00FD4233">
        <w:rPr>
          <w:rFonts w:ascii="Times New Roman" w:hAnsi="Times New Roman" w:cs="Times New Roman"/>
          <w:sz w:val="28"/>
          <w:szCs w:val="28"/>
        </w:rPr>
        <w:t>62</w:t>
      </w:r>
      <w:r w:rsidRPr="00FD4233">
        <w:rPr>
          <w:rFonts w:ascii="Times New Roman" w:hAnsi="Times New Roman" w:cs="Times New Roman"/>
          <w:sz w:val="28"/>
          <w:szCs w:val="28"/>
        </w:rPr>
        <w:t xml:space="preserve"> физкультурно-массов</w:t>
      </w:r>
      <w:r w:rsidR="00083632" w:rsidRPr="00FD4233">
        <w:rPr>
          <w:rFonts w:ascii="Times New Roman" w:hAnsi="Times New Roman" w:cs="Times New Roman"/>
          <w:sz w:val="28"/>
          <w:szCs w:val="28"/>
        </w:rPr>
        <w:t>ых и спортивных мероприяти</w:t>
      </w:r>
      <w:r w:rsidR="007201AF" w:rsidRPr="00FD4233">
        <w:rPr>
          <w:rFonts w:ascii="Times New Roman" w:hAnsi="Times New Roman" w:cs="Times New Roman"/>
          <w:sz w:val="28"/>
          <w:szCs w:val="28"/>
        </w:rPr>
        <w:t>я</w:t>
      </w:r>
      <w:r w:rsidR="00083632" w:rsidRPr="00FD4233">
        <w:rPr>
          <w:rFonts w:ascii="Times New Roman" w:hAnsi="Times New Roman" w:cs="Times New Roman"/>
          <w:sz w:val="28"/>
          <w:szCs w:val="28"/>
        </w:rPr>
        <w:t xml:space="preserve">, с охватом </w:t>
      </w:r>
      <w:r w:rsidR="007201AF" w:rsidRPr="00FD4233">
        <w:rPr>
          <w:rFonts w:ascii="Times New Roman" w:hAnsi="Times New Roman" w:cs="Times New Roman"/>
          <w:sz w:val="28"/>
          <w:szCs w:val="28"/>
        </w:rPr>
        <w:t>4 833</w:t>
      </w:r>
      <w:r w:rsidRPr="00FD4233">
        <w:rPr>
          <w:rFonts w:ascii="Times New Roman" w:hAnsi="Times New Roman" w:cs="Times New Roman"/>
          <w:sz w:val="28"/>
          <w:szCs w:val="28"/>
        </w:rPr>
        <w:t xml:space="preserve"> человек, в том числе детей и подростков – </w:t>
      </w:r>
      <w:r w:rsidR="007201AF" w:rsidRPr="00FD4233">
        <w:rPr>
          <w:rFonts w:ascii="Times New Roman" w:hAnsi="Times New Roman" w:cs="Times New Roman"/>
          <w:sz w:val="28"/>
          <w:szCs w:val="28"/>
        </w:rPr>
        <w:t>3 170</w:t>
      </w:r>
      <w:r w:rsidRPr="00FD4233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14:paraId="0C0A2FC8" w14:textId="77777777" w:rsidR="002738DB" w:rsidRPr="00FD4233" w:rsidRDefault="002738DB" w:rsidP="001D7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Проведены следующие мероприятия:</w:t>
      </w:r>
    </w:p>
    <w:p w14:paraId="7DD7C546" w14:textId="77777777" w:rsidR="0040699D" w:rsidRPr="00FD4233" w:rsidRDefault="0040699D" w:rsidP="00DF6F3B">
      <w:pPr>
        <w:pStyle w:val="a5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чемпионат и первенство Кировского района по лыжным гонкам «Рождественская гонка»;</w:t>
      </w:r>
    </w:p>
    <w:p w14:paraId="59B8026B" w14:textId="77777777" w:rsidR="0040699D" w:rsidRPr="00FD4233" w:rsidRDefault="0040699D" w:rsidP="00DF6F3B">
      <w:pPr>
        <w:pStyle w:val="a5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районные соревнования по волейболу среди детских команд «Январские звездочки»;</w:t>
      </w:r>
    </w:p>
    <w:p w14:paraId="0341A39C" w14:textId="77777777" w:rsidR="0040699D" w:rsidRPr="00FD4233" w:rsidRDefault="0040699D" w:rsidP="00DF6F3B">
      <w:pPr>
        <w:pStyle w:val="a5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районные соревнования по лыжным гонкам «Приз зимних каникул»;</w:t>
      </w:r>
    </w:p>
    <w:p w14:paraId="082E37E5" w14:textId="77777777" w:rsidR="0040699D" w:rsidRPr="00FD4233" w:rsidRDefault="0040699D" w:rsidP="0040699D">
      <w:pPr>
        <w:pStyle w:val="a5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соревнования среди молодежи допризывного возраста по баскетболу среди юношей и девушек»;</w:t>
      </w:r>
    </w:p>
    <w:p w14:paraId="702303B7" w14:textId="77777777" w:rsidR="002738DB" w:rsidRPr="00FD4233" w:rsidRDefault="002738DB" w:rsidP="00DF6F3B">
      <w:pPr>
        <w:pStyle w:val="a5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5</w:t>
      </w:r>
      <w:r w:rsidR="008B0DBE" w:rsidRPr="00FD4233">
        <w:rPr>
          <w:rFonts w:ascii="Times New Roman" w:hAnsi="Times New Roman" w:cs="Times New Roman"/>
          <w:sz w:val="28"/>
          <w:szCs w:val="28"/>
        </w:rPr>
        <w:t>7</w:t>
      </w:r>
      <w:r w:rsidRPr="00FD4233">
        <w:rPr>
          <w:rFonts w:ascii="Times New Roman" w:hAnsi="Times New Roman" w:cs="Times New Roman"/>
          <w:sz w:val="28"/>
          <w:szCs w:val="28"/>
        </w:rPr>
        <w:t xml:space="preserve"> Спартакиада школьников по баскетболу, лыжным гонкам;</w:t>
      </w:r>
    </w:p>
    <w:p w14:paraId="0A5264CE" w14:textId="77777777" w:rsidR="00250E34" w:rsidRPr="00FD4233" w:rsidRDefault="002738DB" w:rsidP="00250E34">
      <w:pPr>
        <w:pStyle w:val="a5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районная Спартакиада допризывной молодежи по волейболу, баскетболу среди юношей и девушек;</w:t>
      </w:r>
    </w:p>
    <w:p w14:paraId="15F1FB98" w14:textId="77777777" w:rsidR="00B33B1A" w:rsidRPr="00FD4233" w:rsidRDefault="00B33B1A" w:rsidP="00250E34">
      <w:pPr>
        <w:pStyle w:val="a5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FD4233">
        <w:rPr>
          <w:rFonts w:ascii="Times New Roman" w:hAnsi="Times New Roman" w:cs="Times New Roman"/>
          <w:sz w:val="28"/>
          <w:szCs w:val="28"/>
        </w:rPr>
        <w:t xml:space="preserve"> Спартакиада Кировского района по русским шашкам, лыжным гонкам;</w:t>
      </w:r>
    </w:p>
    <w:p w14:paraId="7F4DB801" w14:textId="77777777" w:rsidR="00B33B1A" w:rsidRPr="00FD4233" w:rsidRDefault="00B33B1A" w:rsidP="00250E34">
      <w:pPr>
        <w:pStyle w:val="a5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районные соревнования по шахматам среди учащихся образовательных учреждений «Зимняя сказка»;</w:t>
      </w:r>
    </w:p>
    <w:p w14:paraId="6398EAA2" w14:textId="77777777" w:rsidR="00B33B1A" w:rsidRPr="00FD4233" w:rsidRDefault="00B33B1A" w:rsidP="00250E34">
      <w:pPr>
        <w:pStyle w:val="a5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районные соревнования по волейболу среди школьных команд (5-9 классы);</w:t>
      </w:r>
    </w:p>
    <w:p w14:paraId="7C6E34D2" w14:textId="77777777" w:rsidR="00B33B1A" w:rsidRPr="00FD4233" w:rsidRDefault="00B33B1A" w:rsidP="00250E34">
      <w:pPr>
        <w:pStyle w:val="a5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Всероссийская массовая лыжная гонка «Лыжня России – 2023» в Кировском районе;</w:t>
      </w:r>
    </w:p>
    <w:p w14:paraId="2AED52AD" w14:textId="77777777" w:rsidR="00B33B1A" w:rsidRPr="00FD4233" w:rsidRDefault="00B33B1A" w:rsidP="00250E34">
      <w:pPr>
        <w:pStyle w:val="a5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районные соревнования по художественной гимнастике «Ивановские пороги»;</w:t>
      </w:r>
    </w:p>
    <w:p w14:paraId="6D899062" w14:textId="77777777" w:rsidR="004E6FFC" w:rsidRPr="00FD4233" w:rsidRDefault="00B33B1A" w:rsidP="00250E34">
      <w:pPr>
        <w:pStyle w:val="a5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финал Кубка Кировского района по мини-футболу</w:t>
      </w:r>
      <w:r w:rsidR="004E6FFC" w:rsidRPr="00FD4233">
        <w:rPr>
          <w:rFonts w:ascii="Times New Roman" w:hAnsi="Times New Roman" w:cs="Times New Roman"/>
          <w:sz w:val="28"/>
          <w:szCs w:val="28"/>
        </w:rPr>
        <w:t>;</w:t>
      </w:r>
    </w:p>
    <w:p w14:paraId="51750220" w14:textId="77777777" w:rsidR="004E6FFC" w:rsidRPr="00FD4233" w:rsidRDefault="004E6FFC" w:rsidP="00250E34">
      <w:pPr>
        <w:pStyle w:val="a5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соревнования по настольному теннису, посвященные 100-летию образования государственного органа управления в сфере физической культуры и спорта;</w:t>
      </w:r>
    </w:p>
    <w:p w14:paraId="10DF6FA7" w14:textId="77777777" w:rsidR="004E6FFC" w:rsidRPr="00FD4233" w:rsidRDefault="004E6FFC" w:rsidP="00250E34">
      <w:pPr>
        <w:pStyle w:val="a5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lastRenderedPageBreak/>
        <w:t>первенство Кировского района по спортивному ориентированию среди учащихся;</w:t>
      </w:r>
    </w:p>
    <w:p w14:paraId="66CB0DF7" w14:textId="77777777" w:rsidR="004E6FFC" w:rsidRPr="00FD4233" w:rsidRDefault="004E6FFC" w:rsidP="00250E34">
      <w:pPr>
        <w:pStyle w:val="a5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чемпионат и кубок Кировского района по мини-футболу среди взрослых;</w:t>
      </w:r>
    </w:p>
    <w:p w14:paraId="16E3B4B2" w14:textId="77777777" w:rsidR="004E6FFC" w:rsidRPr="00FD4233" w:rsidRDefault="004E6FFC" w:rsidP="00250E34">
      <w:pPr>
        <w:pStyle w:val="a5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межмуниципальные соревнования по волейболу среди юношей 2009 г.р. и младше;</w:t>
      </w:r>
    </w:p>
    <w:p w14:paraId="3897BCB9" w14:textId="77777777" w:rsidR="004E6FFC" w:rsidRPr="00FD4233" w:rsidRDefault="004E6FFC" w:rsidP="00250E34">
      <w:pPr>
        <w:pStyle w:val="a5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районный турнир по дартсу, посвященный Дню космонавтики;</w:t>
      </w:r>
    </w:p>
    <w:p w14:paraId="302FD78E" w14:textId="77777777" w:rsidR="004E6FFC" w:rsidRPr="00FD4233" w:rsidRDefault="004E6FFC" w:rsidP="00250E34">
      <w:pPr>
        <w:pStyle w:val="a5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открытый турнир по волейболу;</w:t>
      </w:r>
      <w:r w:rsidR="00B33B1A" w:rsidRPr="00FD423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6D2DF7" w14:textId="77777777" w:rsidR="004E6FFC" w:rsidRPr="00FD4233" w:rsidRDefault="004E6FFC" w:rsidP="00250E34">
      <w:pPr>
        <w:pStyle w:val="a5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соревнования для детей дошкольного и младшего школьного возраста «Олимпийский звездочки»;</w:t>
      </w:r>
    </w:p>
    <w:p w14:paraId="15892C3B" w14:textId="77777777" w:rsidR="004E6FFC" w:rsidRPr="00FD4233" w:rsidRDefault="004E6FFC" w:rsidP="00250E34">
      <w:pPr>
        <w:pStyle w:val="a5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фестиваль Кировского района по рукопашному бою среди младших юношей;</w:t>
      </w:r>
    </w:p>
    <w:p w14:paraId="4A72A28F" w14:textId="77777777" w:rsidR="004E6FFC" w:rsidRPr="00FD4233" w:rsidRDefault="004E6FFC" w:rsidP="00250E34">
      <w:pPr>
        <w:pStyle w:val="a5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межмуниципальный турнир по тхэквондо ИТФ «Кубок Ладоги»;</w:t>
      </w:r>
    </w:p>
    <w:p w14:paraId="2AD31A99" w14:textId="77777777" w:rsidR="004E6FFC" w:rsidRPr="00FD4233" w:rsidRDefault="004E6FFC" w:rsidP="00250E34">
      <w:pPr>
        <w:pStyle w:val="a5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легкоатлетический пробег «Невский пятачок»;</w:t>
      </w:r>
    </w:p>
    <w:p w14:paraId="7FB02077" w14:textId="77777777" w:rsidR="004E6FFC" w:rsidRPr="00FD4233" w:rsidRDefault="004E6FFC" w:rsidP="00250E34">
      <w:pPr>
        <w:pStyle w:val="a5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соревнования по стритболу среди молодежных команд;</w:t>
      </w:r>
    </w:p>
    <w:p w14:paraId="22DA80F9" w14:textId="77777777" w:rsidR="00B33B1A" w:rsidRPr="00FD4233" w:rsidRDefault="004E6FFC" w:rsidP="00250E34">
      <w:pPr>
        <w:pStyle w:val="a5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 xml:space="preserve">соревнования по волейболу среди мужских команд </w:t>
      </w:r>
      <w:r w:rsidR="00B33B1A" w:rsidRPr="00FD4233">
        <w:rPr>
          <w:rFonts w:ascii="Times New Roman" w:hAnsi="Times New Roman" w:cs="Times New Roman"/>
          <w:sz w:val="28"/>
          <w:szCs w:val="28"/>
        </w:rPr>
        <w:t>и др.</w:t>
      </w:r>
    </w:p>
    <w:p w14:paraId="3392A128" w14:textId="77777777" w:rsidR="00D16FD1" w:rsidRPr="00FD4233" w:rsidRDefault="00B33B1A" w:rsidP="00B33B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ab/>
        <w:t xml:space="preserve">В первом </w:t>
      </w:r>
      <w:r w:rsidR="004E6FFC" w:rsidRPr="00FD4233">
        <w:rPr>
          <w:rFonts w:ascii="Times New Roman" w:hAnsi="Times New Roman" w:cs="Times New Roman"/>
          <w:sz w:val="28"/>
          <w:szCs w:val="28"/>
        </w:rPr>
        <w:t xml:space="preserve">полугодии </w:t>
      </w:r>
      <w:r w:rsidRPr="00FD4233">
        <w:rPr>
          <w:rFonts w:ascii="Times New Roman" w:hAnsi="Times New Roman" w:cs="Times New Roman"/>
          <w:sz w:val="28"/>
          <w:szCs w:val="28"/>
        </w:rPr>
        <w:t xml:space="preserve">2023 года выполнили спортивные разряды </w:t>
      </w:r>
      <w:r w:rsidR="004E6FFC" w:rsidRPr="00FD4233">
        <w:rPr>
          <w:rFonts w:ascii="Times New Roman" w:hAnsi="Times New Roman" w:cs="Times New Roman"/>
          <w:sz w:val="28"/>
          <w:szCs w:val="28"/>
        </w:rPr>
        <w:t>236</w:t>
      </w:r>
      <w:r w:rsidRPr="00FD4233">
        <w:rPr>
          <w:rFonts w:ascii="Times New Roman" w:hAnsi="Times New Roman" w:cs="Times New Roman"/>
          <w:sz w:val="28"/>
          <w:szCs w:val="28"/>
        </w:rPr>
        <w:t xml:space="preserve"> спортсменов, из них: КМС – </w:t>
      </w:r>
      <w:r w:rsidR="004E6FFC" w:rsidRPr="00FD4233">
        <w:rPr>
          <w:rFonts w:ascii="Times New Roman" w:hAnsi="Times New Roman" w:cs="Times New Roman"/>
          <w:sz w:val="28"/>
          <w:szCs w:val="28"/>
        </w:rPr>
        <w:t>6</w:t>
      </w:r>
      <w:r w:rsidRPr="00FD4233">
        <w:rPr>
          <w:rFonts w:ascii="Times New Roman" w:hAnsi="Times New Roman" w:cs="Times New Roman"/>
          <w:sz w:val="28"/>
          <w:szCs w:val="28"/>
        </w:rPr>
        <w:t xml:space="preserve"> человека(спортивное ориентирование, плавание); </w:t>
      </w:r>
      <w:r w:rsidRPr="00FD423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D4233">
        <w:rPr>
          <w:rFonts w:ascii="Times New Roman" w:hAnsi="Times New Roman" w:cs="Times New Roman"/>
          <w:sz w:val="28"/>
          <w:szCs w:val="28"/>
        </w:rPr>
        <w:t xml:space="preserve"> спортивный разряд – </w:t>
      </w:r>
      <w:r w:rsidR="004E6FFC" w:rsidRPr="00FD4233">
        <w:rPr>
          <w:rFonts w:ascii="Times New Roman" w:hAnsi="Times New Roman" w:cs="Times New Roman"/>
          <w:sz w:val="28"/>
          <w:szCs w:val="28"/>
        </w:rPr>
        <w:t>40</w:t>
      </w:r>
      <w:r w:rsidRPr="00FD4233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2E32AA" w:rsidRPr="00FD4233">
        <w:rPr>
          <w:rFonts w:ascii="Times New Roman" w:hAnsi="Times New Roman" w:cs="Times New Roman"/>
          <w:sz w:val="28"/>
          <w:szCs w:val="28"/>
        </w:rPr>
        <w:t xml:space="preserve"> (спортивное ориентирование, лыжные гонки, плавание, художественная гимнастика)</w:t>
      </w:r>
      <w:r w:rsidRPr="00FD4233">
        <w:rPr>
          <w:rFonts w:ascii="Times New Roman" w:hAnsi="Times New Roman" w:cs="Times New Roman"/>
          <w:sz w:val="28"/>
          <w:szCs w:val="28"/>
        </w:rPr>
        <w:t xml:space="preserve">, </w:t>
      </w:r>
      <w:r w:rsidRPr="00FD423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FD4233">
        <w:rPr>
          <w:rFonts w:ascii="Times New Roman" w:hAnsi="Times New Roman" w:cs="Times New Roman"/>
          <w:sz w:val="28"/>
          <w:szCs w:val="28"/>
        </w:rPr>
        <w:t xml:space="preserve"> и </w:t>
      </w:r>
      <w:r w:rsidRPr="00FD4233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FD4233">
        <w:rPr>
          <w:rFonts w:ascii="Times New Roman" w:hAnsi="Times New Roman" w:cs="Times New Roman"/>
          <w:sz w:val="28"/>
          <w:szCs w:val="28"/>
        </w:rPr>
        <w:t xml:space="preserve"> разряды – </w:t>
      </w:r>
      <w:r w:rsidR="004E6FFC" w:rsidRPr="00FD4233">
        <w:rPr>
          <w:rFonts w:ascii="Times New Roman" w:hAnsi="Times New Roman" w:cs="Times New Roman"/>
          <w:sz w:val="28"/>
          <w:szCs w:val="28"/>
        </w:rPr>
        <w:t>113</w:t>
      </w:r>
      <w:r w:rsidRPr="00FD4233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14:paraId="1B3D4710" w14:textId="77777777" w:rsidR="00B33B1A" w:rsidRPr="00FD4233" w:rsidRDefault="00B33B1A" w:rsidP="00B33B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DBE7E3" w14:textId="77777777" w:rsidR="008E6AD3" w:rsidRPr="00FD4233" w:rsidRDefault="00847287" w:rsidP="008E6AD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 w:cs="Times New Roman"/>
          <w:b/>
          <w:sz w:val="28"/>
          <w:szCs w:val="28"/>
        </w:rPr>
        <w:t>Культура</w:t>
      </w:r>
      <w:r w:rsidRPr="00FD423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450D37" w:rsidRPr="00FD423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E6AD3" w:rsidRPr="00FD4233">
        <w:rPr>
          <w:rFonts w:ascii="Times New Roman" w:hAnsi="Times New Roman" w:cs="Times New Roman"/>
          <w:sz w:val="28"/>
          <w:szCs w:val="28"/>
        </w:rPr>
        <w:t>В целях создания условий для комплексного развития культурного  потенциала, формирования и удовлетворения культурных запросов и духовных потребностей населения, гармонизации культурной жизни Кировского муниципального района Ленинградской области с 20</w:t>
      </w:r>
      <w:r w:rsidR="006A052C" w:rsidRPr="00FD4233">
        <w:rPr>
          <w:rFonts w:ascii="Times New Roman" w:hAnsi="Times New Roman" w:cs="Times New Roman"/>
          <w:sz w:val="28"/>
          <w:szCs w:val="28"/>
        </w:rPr>
        <w:t>22</w:t>
      </w:r>
      <w:r w:rsidR="008E6AD3" w:rsidRPr="00FD4233">
        <w:rPr>
          <w:rFonts w:ascii="Times New Roman" w:hAnsi="Times New Roman" w:cs="Times New Roman"/>
          <w:sz w:val="28"/>
          <w:szCs w:val="28"/>
        </w:rPr>
        <w:t xml:space="preserve"> года вступила в действие муниципальная программа «Развитие культуры Кировского района», которая </w:t>
      </w:r>
      <w:r w:rsidR="008E6AD3" w:rsidRPr="00FD4233">
        <w:rPr>
          <w:rFonts w:ascii="Times New Roman" w:hAnsi="Times New Roman"/>
          <w:sz w:val="28"/>
          <w:szCs w:val="28"/>
        </w:rPr>
        <w:t>направлена на реализацию муниципальной культурной политики,  обеспечение условий всестороннего развития культурного потенциала как ресурса социально-экономического развития территории Кировского района Ленинградской области, определяет приоритетные направления сферы культуры на 20</w:t>
      </w:r>
      <w:r w:rsidR="006A052C" w:rsidRPr="00FD4233">
        <w:rPr>
          <w:rFonts w:ascii="Times New Roman" w:hAnsi="Times New Roman"/>
          <w:sz w:val="28"/>
          <w:szCs w:val="28"/>
        </w:rPr>
        <w:t>22</w:t>
      </w:r>
      <w:r w:rsidR="008E6AD3" w:rsidRPr="00FD4233">
        <w:rPr>
          <w:rFonts w:ascii="Times New Roman" w:hAnsi="Times New Roman"/>
          <w:sz w:val="28"/>
          <w:szCs w:val="28"/>
        </w:rPr>
        <w:t>-202</w:t>
      </w:r>
      <w:r w:rsidR="006A052C" w:rsidRPr="00FD4233">
        <w:rPr>
          <w:rFonts w:ascii="Times New Roman" w:hAnsi="Times New Roman"/>
          <w:sz w:val="28"/>
          <w:szCs w:val="28"/>
        </w:rPr>
        <w:t>4</w:t>
      </w:r>
      <w:r w:rsidR="008E6AD3" w:rsidRPr="00FD4233">
        <w:rPr>
          <w:rFonts w:ascii="Times New Roman" w:hAnsi="Times New Roman"/>
          <w:sz w:val="28"/>
          <w:szCs w:val="28"/>
        </w:rPr>
        <w:t xml:space="preserve"> годы,  позволяет наиболее эффективно использовать финансовые ресурсы и обеспечивать выполнение функций, возложенных на подведомственные учреждения сферы культуры.   </w:t>
      </w:r>
    </w:p>
    <w:p w14:paraId="475BB659" w14:textId="77777777" w:rsidR="008E6AD3" w:rsidRPr="00FD4233" w:rsidRDefault="00A21767" w:rsidP="005D6B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bCs/>
          <w:i/>
          <w:sz w:val="28"/>
          <w:szCs w:val="28"/>
        </w:rPr>
        <w:t>Состояние сети учреждений сферы культуры.</w:t>
      </w:r>
      <w:r w:rsidR="005D6B24" w:rsidRPr="00FD4233"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8E6AD3" w:rsidRPr="00FD4233">
        <w:rPr>
          <w:rFonts w:ascii="Times New Roman" w:hAnsi="Times New Roman"/>
          <w:sz w:val="28"/>
          <w:szCs w:val="28"/>
        </w:rPr>
        <w:t>Кировский район Ленинградской области</w:t>
      </w:r>
      <w:r w:rsidR="005D6B24" w:rsidRPr="00FD4233">
        <w:rPr>
          <w:rFonts w:ascii="Times New Roman" w:hAnsi="Times New Roman"/>
          <w:sz w:val="28"/>
          <w:szCs w:val="28"/>
        </w:rPr>
        <w:t xml:space="preserve"> </w:t>
      </w:r>
      <w:r w:rsidR="008E6AD3" w:rsidRPr="00FD4233">
        <w:rPr>
          <w:rFonts w:ascii="Times New Roman" w:hAnsi="Times New Roman"/>
          <w:sz w:val="28"/>
          <w:szCs w:val="28"/>
        </w:rPr>
        <w:t>располагает достаточно широкой и разветвленной сетью муниципальных учреждений сферы культуры, состоящей из 22 юридических лиц:</w:t>
      </w:r>
    </w:p>
    <w:p w14:paraId="246F47BB" w14:textId="77777777" w:rsidR="00324F1D" w:rsidRPr="00FD4233" w:rsidRDefault="00324F1D" w:rsidP="00DF6F3B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8 муниципальных учреждений дополнительного образования;</w:t>
      </w:r>
    </w:p>
    <w:p w14:paraId="5C1F8AC7" w14:textId="77777777" w:rsidR="00324F1D" w:rsidRPr="00FD4233" w:rsidRDefault="00324F1D" w:rsidP="00DF6F3B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1 муниципальное казенное учреждение культуры «Центральная межпоселенческая библиотека», в состав которого входят 14 структурных подразделений, из них 6 сельских, 1 детская и 7 городских библиотек;</w:t>
      </w:r>
    </w:p>
    <w:p w14:paraId="411BD6D3" w14:textId="77777777" w:rsidR="00324F1D" w:rsidRPr="00FD4233" w:rsidRDefault="00324F1D" w:rsidP="00DF6F3B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 xml:space="preserve">МКУ «Отрадненская библиотека» и МКУ «Шлиссельбургская городская библиотека имени поэта Михаила Александровича Дудина»; </w:t>
      </w:r>
    </w:p>
    <w:p w14:paraId="640D3105" w14:textId="77777777" w:rsidR="00324F1D" w:rsidRPr="00FD4233" w:rsidRDefault="00324F1D" w:rsidP="00DF6F3B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lastRenderedPageBreak/>
        <w:t>11 учреждений культурно - досугового типа (Дворец культуры, Дома культуры, культурно-досуговые и культурно-спортивные центры/комплексы).</w:t>
      </w:r>
    </w:p>
    <w:p w14:paraId="691E7AE2" w14:textId="418D7605" w:rsidR="00324F1D" w:rsidRPr="00FD4233" w:rsidRDefault="00324F1D" w:rsidP="00324F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Также на территории района расположены филиалы государственных учреждений: ГБУК ЛО «Музейное агентство» - Музей «Кобона: Дорога жизни», Музей истории города Шлиссельбурга, Музей-заповедник «Прорыв блокады Ленинграда» и Государственного музея истории Санкт-Петербурга - Крепость Орешек.</w:t>
      </w:r>
    </w:p>
    <w:p w14:paraId="515D29C9" w14:textId="77777777" w:rsidR="008E6AD3" w:rsidRPr="00FD4233" w:rsidRDefault="008E6AD3" w:rsidP="008E6AD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Все учреждения работают в тесном взаимодействии, несмотря на различную ведомственную подчиненность.</w:t>
      </w:r>
    </w:p>
    <w:p w14:paraId="7E18DD41" w14:textId="6AF57F98" w:rsidR="008E6AD3" w:rsidRPr="00FD4233" w:rsidRDefault="008E6AD3" w:rsidP="008E6A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 xml:space="preserve">В целях оказания методической, информационной и организационной помощи в работе муниципальным учреждениям сферы культуры и искусства, расположенных на территории Кировского района, еженедельно (по средам) проводятся информационно-методические дни. </w:t>
      </w:r>
    </w:p>
    <w:p w14:paraId="1AED13A2" w14:textId="77777777" w:rsidR="008E6AD3" w:rsidRPr="00FD4233" w:rsidRDefault="008E6AD3" w:rsidP="008E6A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 xml:space="preserve">В целях анализа, планирования, организации и координации деятельности муниципальных учреждений сферы культуры, их взаимодействия со структурами, осуществляющими социальные мероприятия, выработки согласованных решений, за отчетный период проведено </w:t>
      </w:r>
      <w:r w:rsidR="00777003" w:rsidRPr="00FD4233">
        <w:rPr>
          <w:rFonts w:ascii="Times New Roman" w:hAnsi="Times New Roman"/>
          <w:sz w:val="28"/>
          <w:szCs w:val="28"/>
        </w:rPr>
        <w:t>5</w:t>
      </w:r>
      <w:r w:rsidRPr="00FD4233">
        <w:rPr>
          <w:rFonts w:ascii="Times New Roman" w:hAnsi="Times New Roman"/>
          <w:sz w:val="28"/>
          <w:szCs w:val="28"/>
        </w:rPr>
        <w:t xml:space="preserve"> координационных совещани</w:t>
      </w:r>
      <w:r w:rsidR="00777003" w:rsidRPr="00FD4233">
        <w:rPr>
          <w:rFonts w:ascii="Times New Roman" w:hAnsi="Times New Roman"/>
          <w:sz w:val="28"/>
          <w:szCs w:val="28"/>
        </w:rPr>
        <w:t>й</w:t>
      </w:r>
      <w:r w:rsidRPr="00FD4233">
        <w:rPr>
          <w:rFonts w:ascii="Times New Roman" w:hAnsi="Times New Roman"/>
          <w:sz w:val="28"/>
          <w:szCs w:val="28"/>
        </w:rPr>
        <w:t xml:space="preserve"> руководителей МБУДО, ЦМБ, КДУ.</w:t>
      </w:r>
    </w:p>
    <w:p w14:paraId="1416DBA3" w14:textId="77777777" w:rsidR="00C007BC" w:rsidRPr="00FD4233" w:rsidRDefault="00C007BC" w:rsidP="00C007BC">
      <w:pPr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FD4233">
        <w:rPr>
          <w:rFonts w:ascii="Times New Roman" w:hAnsi="Times New Roman"/>
          <w:i/>
          <w:sz w:val="28"/>
          <w:szCs w:val="28"/>
        </w:rPr>
        <w:t>Основные направления деятельности и проведенные</w:t>
      </w:r>
      <w:r w:rsidRPr="00FD4233">
        <w:rPr>
          <w:rFonts w:ascii="Times New Roman" w:hAnsi="Times New Roman"/>
          <w:i/>
          <w:sz w:val="26"/>
          <w:szCs w:val="26"/>
        </w:rPr>
        <w:t xml:space="preserve"> </w:t>
      </w:r>
      <w:r w:rsidRPr="00FD4233">
        <w:rPr>
          <w:rFonts w:ascii="Times New Roman" w:hAnsi="Times New Roman"/>
          <w:i/>
          <w:sz w:val="28"/>
          <w:szCs w:val="28"/>
        </w:rPr>
        <w:t>мероприятия.</w:t>
      </w:r>
    </w:p>
    <w:p w14:paraId="4BF4AF04" w14:textId="77777777" w:rsidR="00C007BC" w:rsidRPr="00FD4233" w:rsidRDefault="00C007BC" w:rsidP="00C007BC">
      <w:pPr>
        <w:pStyle w:val="ac"/>
        <w:spacing w:after="0" w:line="240" w:lineRule="auto"/>
        <w:ind w:firstLine="708"/>
        <w:jc w:val="both"/>
        <w:textAlignment w:val="baseline"/>
        <w:rPr>
          <w:sz w:val="28"/>
          <w:szCs w:val="28"/>
        </w:rPr>
      </w:pPr>
      <w:r w:rsidRPr="00FD4233">
        <w:rPr>
          <w:sz w:val="28"/>
          <w:szCs w:val="28"/>
        </w:rPr>
        <w:t>Решая вопросы местного значения района, относящиеся к сфере культуры, Управление культуры администрации Кировского муниципального района Ленинградской области и подведомственные ему учреждения развивают деятельность по следующим направлениям:</w:t>
      </w:r>
    </w:p>
    <w:p w14:paraId="04EB0C24" w14:textId="77777777" w:rsidR="00C007BC" w:rsidRPr="00FD4233" w:rsidRDefault="00C007BC" w:rsidP="00DF6F3B">
      <w:pPr>
        <w:pStyle w:val="ac"/>
        <w:numPr>
          <w:ilvl w:val="0"/>
          <w:numId w:val="10"/>
        </w:numPr>
        <w:spacing w:after="0" w:line="240" w:lineRule="auto"/>
        <w:jc w:val="both"/>
        <w:textAlignment w:val="baseline"/>
        <w:rPr>
          <w:sz w:val="28"/>
          <w:szCs w:val="28"/>
        </w:rPr>
      </w:pPr>
      <w:r w:rsidRPr="00FD4233">
        <w:rPr>
          <w:sz w:val="28"/>
          <w:szCs w:val="28"/>
        </w:rPr>
        <w:t>организация библиотечного обслуживания населения, комплектование и обеспечение сохранности библиотечных фондов библиотек Кировского района;</w:t>
      </w:r>
    </w:p>
    <w:p w14:paraId="483D72D5" w14:textId="77777777" w:rsidR="00C007BC" w:rsidRPr="00FD4233" w:rsidRDefault="00C007BC" w:rsidP="00DF6F3B">
      <w:pPr>
        <w:pStyle w:val="ac"/>
        <w:numPr>
          <w:ilvl w:val="0"/>
          <w:numId w:val="10"/>
        </w:numPr>
        <w:spacing w:after="0" w:line="240" w:lineRule="auto"/>
        <w:jc w:val="both"/>
        <w:textAlignment w:val="baseline"/>
        <w:rPr>
          <w:sz w:val="28"/>
          <w:szCs w:val="28"/>
        </w:rPr>
      </w:pPr>
      <w:r w:rsidRPr="00FD4233">
        <w:rPr>
          <w:sz w:val="28"/>
          <w:szCs w:val="28"/>
        </w:rPr>
        <w:t>организация предоставления дополнительного образования в муниципальных образовательных организациях;</w:t>
      </w:r>
    </w:p>
    <w:p w14:paraId="786B203B" w14:textId="77777777" w:rsidR="00107173" w:rsidRPr="00FD4233" w:rsidRDefault="00C007BC" w:rsidP="00DF6F3B">
      <w:pPr>
        <w:pStyle w:val="ac"/>
        <w:numPr>
          <w:ilvl w:val="0"/>
          <w:numId w:val="10"/>
        </w:numPr>
        <w:spacing w:after="0" w:line="240" w:lineRule="auto"/>
        <w:jc w:val="both"/>
        <w:textAlignment w:val="baseline"/>
        <w:rPr>
          <w:sz w:val="28"/>
          <w:szCs w:val="28"/>
        </w:rPr>
      </w:pPr>
      <w:r w:rsidRPr="00FD4233">
        <w:rPr>
          <w:sz w:val="28"/>
          <w:szCs w:val="28"/>
        </w:rPr>
        <w:t>создание условий для организации досуга и обеспечения жителей Кировского района услугами организаций культуры.</w:t>
      </w:r>
    </w:p>
    <w:p w14:paraId="40C062E2" w14:textId="77777777" w:rsidR="00107173" w:rsidRPr="00FD4233" w:rsidRDefault="00107173" w:rsidP="00107173">
      <w:pPr>
        <w:pStyle w:val="ac"/>
        <w:spacing w:after="0" w:line="240" w:lineRule="auto"/>
        <w:jc w:val="both"/>
        <w:textAlignment w:val="baseline"/>
        <w:rPr>
          <w:sz w:val="28"/>
          <w:szCs w:val="28"/>
        </w:rPr>
      </w:pPr>
      <w:r w:rsidRPr="00FD4233">
        <w:rPr>
          <w:sz w:val="28"/>
          <w:szCs w:val="28"/>
        </w:rPr>
        <w:tab/>
        <w:t>В целях создания условий для организации досуга и обеспечения жителей Кировского района услугами организаций культуры налажено четкое взаимодействие муниципальных учреждений сферы культуры: учреждений клубного типа, библиотек, учреждений дополнительного образования.</w:t>
      </w:r>
    </w:p>
    <w:p w14:paraId="2F9E3DDC" w14:textId="77777777" w:rsidR="00C007BC" w:rsidRPr="00FD4233" w:rsidRDefault="00C007BC" w:rsidP="00C007BC">
      <w:pPr>
        <w:pStyle w:val="ac"/>
        <w:spacing w:after="0" w:line="240" w:lineRule="auto"/>
        <w:jc w:val="both"/>
        <w:textAlignment w:val="baseline"/>
        <w:rPr>
          <w:sz w:val="28"/>
          <w:szCs w:val="28"/>
        </w:rPr>
      </w:pPr>
    </w:p>
    <w:p w14:paraId="64B7FEE1" w14:textId="77777777" w:rsidR="00C007BC" w:rsidRPr="00FD4233" w:rsidRDefault="00C007BC" w:rsidP="00C007BC">
      <w:pPr>
        <w:pStyle w:val="af7"/>
        <w:ind w:firstLine="568"/>
        <w:jc w:val="both"/>
        <w:rPr>
          <w:rFonts w:ascii="Times New Roman" w:hAnsi="Times New Roman"/>
          <w:sz w:val="28"/>
          <w:szCs w:val="28"/>
        </w:rPr>
      </w:pPr>
      <w:r w:rsidRPr="00FD4233">
        <w:rPr>
          <w:rStyle w:val="afc"/>
          <w:rFonts w:ascii="Times New Roman" w:hAnsi="Times New Roman"/>
          <w:b w:val="0"/>
          <w:i/>
          <w:sz w:val="28"/>
          <w:szCs w:val="28"/>
          <w:bdr w:val="none" w:sz="0" w:space="0" w:color="auto" w:frame="1"/>
        </w:rPr>
        <w:t>Библиотечное обслуживание населения</w:t>
      </w:r>
      <w:r w:rsidRPr="00FD4233">
        <w:rPr>
          <w:rFonts w:ascii="Times New Roman" w:hAnsi="Times New Roman"/>
          <w:sz w:val="24"/>
          <w:szCs w:val="24"/>
        </w:rPr>
        <w:t xml:space="preserve"> </w:t>
      </w:r>
      <w:r w:rsidRPr="00FD4233">
        <w:rPr>
          <w:rFonts w:ascii="Times New Roman" w:hAnsi="Times New Roman"/>
          <w:sz w:val="28"/>
          <w:szCs w:val="28"/>
        </w:rPr>
        <w:t xml:space="preserve">Кировского муниципального района Ленинградской области осуществляется Муниципальным казенным учреждением культуры «Центральная межпоселенческая библиотека», объединяющим 14 библиотек. В его зону обслуживания входят 6 городских и 3 сельских поселений Кировского муниципального района. </w:t>
      </w:r>
    </w:p>
    <w:p w14:paraId="01B9F567" w14:textId="77777777" w:rsidR="008E6AD3" w:rsidRPr="00FD4233" w:rsidRDefault="008E6AD3" w:rsidP="00C007BC">
      <w:pPr>
        <w:pStyle w:val="af7"/>
        <w:ind w:firstLine="568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 xml:space="preserve">Для обслуживания удаленных населенных пунктов Кировского района, где нет муниципальных библиотек, в МКУК «ЦМБ» используется специализированный транспорт, в котором оборудован информационно-библиотечный мобильный комплекс «Библиобус». За  </w:t>
      </w:r>
      <w:r w:rsidR="00552FF9" w:rsidRPr="00FD4233">
        <w:rPr>
          <w:rFonts w:ascii="Times New Roman" w:hAnsi="Times New Roman"/>
          <w:sz w:val="28"/>
          <w:szCs w:val="28"/>
        </w:rPr>
        <w:t xml:space="preserve">первое полугодие </w:t>
      </w:r>
      <w:r w:rsidRPr="00FD4233">
        <w:rPr>
          <w:rFonts w:ascii="Times New Roman" w:hAnsi="Times New Roman"/>
          <w:sz w:val="28"/>
          <w:szCs w:val="28"/>
        </w:rPr>
        <w:t>202</w:t>
      </w:r>
      <w:r w:rsidR="00552FF9" w:rsidRPr="00FD4233">
        <w:rPr>
          <w:rFonts w:ascii="Times New Roman" w:hAnsi="Times New Roman"/>
          <w:sz w:val="28"/>
          <w:szCs w:val="28"/>
        </w:rPr>
        <w:t>3</w:t>
      </w:r>
      <w:r w:rsidRPr="00FD4233">
        <w:rPr>
          <w:rFonts w:ascii="Times New Roman" w:hAnsi="Times New Roman"/>
          <w:sz w:val="28"/>
          <w:szCs w:val="28"/>
        </w:rPr>
        <w:t xml:space="preserve"> </w:t>
      </w:r>
      <w:r w:rsidRPr="00FD4233">
        <w:rPr>
          <w:rFonts w:ascii="Times New Roman" w:hAnsi="Times New Roman"/>
          <w:sz w:val="28"/>
          <w:szCs w:val="28"/>
        </w:rPr>
        <w:lastRenderedPageBreak/>
        <w:t xml:space="preserve">года «Библиобус» обслужил </w:t>
      </w:r>
      <w:r w:rsidR="00DA02EC" w:rsidRPr="00FD4233">
        <w:rPr>
          <w:rFonts w:ascii="Times New Roman" w:hAnsi="Times New Roman"/>
          <w:sz w:val="28"/>
          <w:szCs w:val="28"/>
        </w:rPr>
        <w:t>243</w:t>
      </w:r>
      <w:r w:rsidRPr="00FD4233">
        <w:rPr>
          <w:rFonts w:ascii="Times New Roman" w:hAnsi="Times New Roman"/>
          <w:sz w:val="28"/>
          <w:szCs w:val="28"/>
        </w:rPr>
        <w:t xml:space="preserve"> читател</w:t>
      </w:r>
      <w:r w:rsidR="00C65C42" w:rsidRPr="00FD4233">
        <w:rPr>
          <w:rFonts w:ascii="Times New Roman" w:hAnsi="Times New Roman"/>
          <w:sz w:val="28"/>
          <w:szCs w:val="28"/>
        </w:rPr>
        <w:t>я</w:t>
      </w:r>
      <w:r w:rsidRPr="00FD4233">
        <w:rPr>
          <w:rFonts w:ascii="Times New Roman" w:hAnsi="Times New Roman"/>
          <w:sz w:val="28"/>
          <w:szCs w:val="28"/>
        </w:rPr>
        <w:t xml:space="preserve">. На его базе было проведено </w:t>
      </w:r>
      <w:r w:rsidR="00DA02EC" w:rsidRPr="00FD4233">
        <w:rPr>
          <w:rFonts w:ascii="Times New Roman" w:hAnsi="Times New Roman"/>
          <w:sz w:val="28"/>
          <w:szCs w:val="28"/>
        </w:rPr>
        <w:t>38</w:t>
      </w:r>
      <w:r w:rsidRPr="00FD4233">
        <w:rPr>
          <w:rFonts w:ascii="Times New Roman" w:hAnsi="Times New Roman"/>
          <w:sz w:val="28"/>
          <w:szCs w:val="28"/>
        </w:rPr>
        <w:t xml:space="preserve"> массовых мероприятий, которые посетил</w:t>
      </w:r>
      <w:r w:rsidR="00DA02EC" w:rsidRPr="00FD4233">
        <w:rPr>
          <w:rFonts w:ascii="Times New Roman" w:hAnsi="Times New Roman"/>
          <w:sz w:val="28"/>
          <w:szCs w:val="28"/>
        </w:rPr>
        <w:t>и</w:t>
      </w:r>
      <w:r w:rsidRPr="00FD4233">
        <w:rPr>
          <w:rFonts w:ascii="Times New Roman" w:hAnsi="Times New Roman"/>
          <w:sz w:val="28"/>
          <w:szCs w:val="28"/>
        </w:rPr>
        <w:t xml:space="preserve"> </w:t>
      </w:r>
      <w:r w:rsidR="00DA02EC" w:rsidRPr="00FD4233">
        <w:rPr>
          <w:rFonts w:ascii="Times New Roman" w:hAnsi="Times New Roman"/>
          <w:sz w:val="28"/>
          <w:szCs w:val="28"/>
        </w:rPr>
        <w:t>721</w:t>
      </w:r>
      <w:r w:rsidRPr="00FD4233">
        <w:rPr>
          <w:rFonts w:ascii="Times New Roman" w:hAnsi="Times New Roman"/>
          <w:sz w:val="28"/>
          <w:szCs w:val="28"/>
        </w:rPr>
        <w:t xml:space="preserve"> человек.</w:t>
      </w:r>
    </w:p>
    <w:p w14:paraId="560826F7" w14:textId="77777777" w:rsidR="008E6AD3" w:rsidRPr="00FD4233" w:rsidRDefault="008E6AD3" w:rsidP="008E6AD3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pacing w:val="1"/>
          <w:sz w:val="28"/>
          <w:szCs w:val="28"/>
        </w:rPr>
        <w:t xml:space="preserve">В структурных подразделениях МКУК «ЦМБ» работают </w:t>
      </w:r>
      <w:r w:rsidR="006C549C" w:rsidRPr="00FD4233">
        <w:rPr>
          <w:rFonts w:ascii="Times New Roman" w:hAnsi="Times New Roman"/>
          <w:spacing w:val="1"/>
          <w:sz w:val="28"/>
          <w:szCs w:val="28"/>
        </w:rPr>
        <w:t>9</w:t>
      </w:r>
      <w:r w:rsidRPr="00FD4233">
        <w:rPr>
          <w:rFonts w:ascii="Times New Roman" w:hAnsi="Times New Roman"/>
          <w:sz w:val="28"/>
          <w:szCs w:val="28"/>
        </w:rPr>
        <w:t xml:space="preserve"> Центров общественного доступа </w:t>
      </w:r>
      <w:r w:rsidR="006C549C" w:rsidRPr="00FD4233">
        <w:rPr>
          <w:rFonts w:ascii="Times New Roman" w:hAnsi="Times New Roman"/>
          <w:sz w:val="28"/>
          <w:szCs w:val="28"/>
        </w:rPr>
        <w:t>к социально значимой информации</w:t>
      </w:r>
      <w:r w:rsidRPr="00FD4233">
        <w:rPr>
          <w:rFonts w:ascii="Times New Roman" w:hAnsi="Times New Roman"/>
          <w:sz w:val="28"/>
          <w:szCs w:val="28"/>
        </w:rPr>
        <w:t>, на базе Киров</w:t>
      </w:r>
      <w:r w:rsidR="00C007BC" w:rsidRPr="00FD4233">
        <w:rPr>
          <w:rFonts w:ascii="Times New Roman" w:hAnsi="Times New Roman"/>
          <w:sz w:val="28"/>
          <w:szCs w:val="28"/>
        </w:rPr>
        <w:t>ской центральной, Синявинской</w:t>
      </w:r>
      <w:r w:rsidR="00590FBE" w:rsidRPr="00FD4233">
        <w:rPr>
          <w:rFonts w:ascii="Times New Roman" w:hAnsi="Times New Roman"/>
          <w:sz w:val="28"/>
          <w:szCs w:val="28"/>
        </w:rPr>
        <w:t xml:space="preserve"> (1 и 2)</w:t>
      </w:r>
      <w:r w:rsidRPr="00FD4233">
        <w:rPr>
          <w:rFonts w:ascii="Times New Roman" w:hAnsi="Times New Roman"/>
          <w:sz w:val="28"/>
          <w:szCs w:val="28"/>
        </w:rPr>
        <w:t>, Назиевской, Мгинской объединённой, Берёзовской, Павловской</w:t>
      </w:r>
      <w:r w:rsidR="005255FB" w:rsidRPr="00FD4233">
        <w:rPr>
          <w:rFonts w:ascii="Times New Roman" w:hAnsi="Times New Roman"/>
          <w:sz w:val="28"/>
          <w:szCs w:val="28"/>
        </w:rPr>
        <w:t>, Приладожской</w:t>
      </w:r>
      <w:r w:rsidRPr="00FD4233">
        <w:rPr>
          <w:rFonts w:ascii="Times New Roman" w:hAnsi="Times New Roman"/>
          <w:sz w:val="28"/>
          <w:szCs w:val="28"/>
        </w:rPr>
        <w:t xml:space="preserve"> и Шумской библиотек.</w:t>
      </w:r>
    </w:p>
    <w:p w14:paraId="11CBB491" w14:textId="77777777" w:rsidR="008E6AD3" w:rsidRPr="00FD4233" w:rsidRDefault="008E6AD3" w:rsidP="008E6AD3">
      <w:pPr>
        <w:pStyle w:val="af7"/>
        <w:jc w:val="both"/>
        <w:rPr>
          <w:rFonts w:ascii="Times New Roman" w:eastAsia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ab/>
        <w:t xml:space="preserve">За </w:t>
      </w:r>
      <w:r w:rsidR="00C007BC" w:rsidRPr="00FD4233">
        <w:rPr>
          <w:rFonts w:ascii="Times New Roman" w:hAnsi="Times New Roman"/>
          <w:sz w:val="28"/>
          <w:szCs w:val="28"/>
        </w:rPr>
        <w:t>отчетный период</w:t>
      </w:r>
      <w:r w:rsidRPr="00FD4233">
        <w:rPr>
          <w:rFonts w:ascii="Times New Roman" w:hAnsi="Times New Roman"/>
          <w:sz w:val="28"/>
          <w:szCs w:val="28"/>
        </w:rPr>
        <w:t xml:space="preserve"> 202</w:t>
      </w:r>
      <w:r w:rsidR="00B32A19">
        <w:rPr>
          <w:rFonts w:ascii="Times New Roman" w:hAnsi="Times New Roman"/>
          <w:sz w:val="28"/>
          <w:szCs w:val="28"/>
        </w:rPr>
        <w:t>3</w:t>
      </w:r>
      <w:r w:rsidRPr="00FD4233">
        <w:rPr>
          <w:rFonts w:ascii="Times New Roman" w:hAnsi="Times New Roman"/>
          <w:sz w:val="28"/>
          <w:szCs w:val="28"/>
        </w:rPr>
        <w:t xml:space="preserve"> года </w:t>
      </w:r>
      <w:r w:rsidRPr="00FD4233">
        <w:rPr>
          <w:rFonts w:ascii="Times New Roman" w:eastAsia="Times New Roman" w:hAnsi="Times New Roman"/>
          <w:sz w:val="28"/>
          <w:szCs w:val="28"/>
        </w:rPr>
        <w:t xml:space="preserve">библиотеки МКУК «ЦМБ» организовали и провели </w:t>
      </w:r>
      <w:r w:rsidR="00E47FF6" w:rsidRPr="00FD4233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1</w:t>
      </w:r>
      <w:r w:rsidR="00AC34B7" w:rsidRPr="00FD4233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964</w:t>
      </w:r>
      <w:r w:rsidRPr="00FD4233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FD4233">
        <w:rPr>
          <w:rFonts w:ascii="Times New Roman" w:eastAsia="Times New Roman" w:hAnsi="Times New Roman"/>
          <w:sz w:val="28"/>
          <w:szCs w:val="28"/>
        </w:rPr>
        <w:t xml:space="preserve">просветительских и культурно-массовых мероприятий, из них – </w:t>
      </w:r>
      <w:r w:rsidR="00AC34B7" w:rsidRPr="00FD4233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345 </w:t>
      </w:r>
      <w:r w:rsidRPr="00FD4233">
        <w:rPr>
          <w:rFonts w:ascii="Times New Roman" w:eastAsia="Times New Roman" w:hAnsi="Times New Roman"/>
          <w:sz w:val="28"/>
          <w:szCs w:val="28"/>
        </w:rPr>
        <w:t>выездн</w:t>
      </w:r>
      <w:r w:rsidR="00B5329B" w:rsidRPr="00FD4233">
        <w:rPr>
          <w:rFonts w:ascii="Times New Roman" w:eastAsia="Times New Roman" w:hAnsi="Times New Roman"/>
          <w:sz w:val="28"/>
          <w:szCs w:val="28"/>
        </w:rPr>
        <w:t>ы</w:t>
      </w:r>
      <w:r w:rsidR="00AC34B7" w:rsidRPr="00FD4233">
        <w:rPr>
          <w:rFonts w:ascii="Times New Roman" w:eastAsia="Times New Roman" w:hAnsi="Times New Roman"/>
          <w:sz w:val="28"/>
          <w:szCs w:val="28"/>
        </w:rPr>
        <w:t>х</w:t>
      </w:r>
      <w:r w:rsidRPr="00FD4233">
        <w:rPr>
          <w:rFonts w:ascii="Times New Roman" w:eastAsia="Times New Roman" w:hAnsi="Times New Roman"/>
          <w:sz w:val="28"/>
          <w:szCs w:val="28"/>
        </w:rPr>
        <w:t xml:space="preserve">. В мероприятиях приняли участие </w:t>
      </w:r>
      <w:r w:rsidR="00AC34B7" w:rsidRPr="00FD4233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32 653</w:t>
      </w:r>
      <w:r w:rsidRPr="00FD4233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FD4233">
        <w:rPr>
          <w:rFonts w:ascii="Times New Roman" w:eastAsia="Times New Roman" w:hAnsi="Times New Roman"/>
          <w:sz w:val="28"/>
          <w:szCs w:val="28"/>
        </w:rPr>
        <w:t>человек</w:t>
      </w:r>
      <w:r w:rsidR="00AC34B7" w:rsidRPr="00FD4233">
        <w:rPr>
          <w:rFonts w:ascii="Times New Roman" w:eastAsia="Times New Roman" w:hAnsi="Times New Roman"/>
          <w:sz w:val="28"/>
          <w:szCs w:val="28"/>
        </w:rPr>
        <w:t>а</w:t>
      </w:r>
      <w:r w:rsidRPr="00FD4233">
        <w:rPr>
          <w:rFonts w:ascii="Times New Roman" w:eastAsia="Times New Roman" w:hAnsi="Times New Roman"/>
          <w:sz w:val="28"/>
          <w:szCs w:val="28"/>
        </w:rPr>
        <w:t xml:space="preserve">, из них детей – </w:t>
      </w:r>
      <w:r w:rsidR="00AC34B7" w:rsidRPr="00FD4233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18 063</w:t>
      </w:r>
      <w:r w:rsidRPr="00FD4233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</w:t>
      </w:r>
    </w:p>
    <w:p w14:paraId="4EDAD932" w14:textId="77777777" w:rsidR="008E6AD3" w:rsidRPr="00FD4233" w:rsidRDefault="008E6AD3" w:rsidP="00C007BC">
      <w:pPr>
        <w:pStyle w:val="af7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D4233">
        <w:rPr>
          <w:rFonts w:ascii="Times New Roman" w:eastAsia="Times New Roman" w:hAnsi="Times New Roman"/>
          <w:sz w:val="28"/>
          <w:szCs w:val="28"/>
        </w:rPr>
        <w:t xml:space="preserve">Библиотеки МКУК «ЦМБ» продолжают активно использовать дистанционное обслуживание пользователей посредством сети Интернет. В аккаунтах библиотек в социальных сетях ведется информационная и просветительская работа, проводятся дистанционные мероприятия. </w:t>
      </w:r>
    </w:p>
    <w:p w14:paraId="3CCB27AF" w14:textId="77777777" w:rsidR="008E6AD3" w:rsidRPr="00FD4233" w:rsidRDefault="008E6AD3" w:rsidP="00C007BC">
      <w:pPr>
        <w:pStyle w:val="af7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D4233">
        <w:rPr>
          <w:rFonts w:ascii="Times New Roman" w:eastAsia="Times New Roman" w:hAnsi="Times New Roman"/>
          <w:sz w:val="28"/>
          <w:szCs w:val="28"/>
        </w:rPr>
        <w:t>Значительная часть мероприятий проводилась в рамках тематических акций, посвящённых знаменательным историческим событиям и государственным праздникам, а также в рамках информационно-просветительских циклов, освещающих общественно-политические, социально-значимые, историко-краеведческие, морально-этические и др. темы.</w:t>
      </w:r>
    </w:p>
    <w:p w14:paraId="58BE3A37" w14:textId="77777777" w:rsidR="00BF384F" w:rsidRPr="00FD4233" w:rsidRDefault="00C007BC" w:rsidP="00BF384F">
      <w:pPr>
        <w:pStyle w:val="af7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В первом</w:t>
      </w:r>
      <w:r w:rsidR="008E6AD3" w:rsidRPr="00FD4233">
        <w:rPr>
          <w:rFonts w:ascii="Times New Roman" w:hAnsi="Times New Roman"/>
          <w:sz w:val="28"/>
          <w:szCs w:val="28"/>
        </w:rPr>
        <w:t xml:space="preserve"> </w:t>
      </w:r>
      <w:r w:rsidR="002E5543" w:rsidRPr="00FD4233">
        <w:rPr>
          <w:rFonts w:ascii="Times New Roman" w:hAnsi="Times New Roman"/>
          <w:sz w:val="28"/>
          <w:szCs w:val="28"/>
        </w:rPr>
        <w:t>полугодии</w:t>
      </w:r>
      <w:r w:rsidR="008E6AD3" w:rsidRPr="00FD4233">
        <w:rPr>
          <w:rFonts w:ascii="Times New Roman" w:hAnsi="Times New Roman"/>
          <w:sz w:val="28"/>
          <w:szCs w:val="28"/>
        </w:rPr>
        <w:t xml:space="preserve"> 202</w:t>
      </w:r>
      <w:r w:rsidR="00BF384F" w:rsidRPr="00FD4233">
        <w:rPr>
          <w:rFonts w:ascii="Times New Roman" w:hAnsi="Times New Roman"/>
          <w:sz w:val="28"/>
          <w:szCs w:val="28"/>
        </w:rPr>
        <w:t>3</w:t>
      </w:r>
      <w:r w:rsidR="008E6AD3" w:rsidRPr="00FD4233">
        <w:rPr>
          <w:rFonts w:ascii="Times New Roman" w:hAnsi="Times New Roman"/>
          <w:sz w:val="28"/>
          <w:szCs w:val="28"/>
        </w:rPr>
        <w:t xml:space="preserve"> года</w:t>
      </w:r>
      <w:r w:rsidR="008E6AD3" w:rsidRPr="00FD4233">
        <w:rPr>
          <w:rFonts w:ascii="Times New Roman" w:eastAsia="Times New Roman" w:hAnsi="Times New Roman"/>
          <w:sz w:val="28"/>
          <w:szCs w:val="28"/>
        </w:rPr>
        <w:t xml:space="preserve"> МКУК «ЦМБ» было организовано </w:t>
      </w:r>
      <w:r w:rsidR="00696754" w:rsidRPr="00FD4233">
        <w:rPr>
          <w:rFonts w:ascii="Times New Roman" w:eastAsia="Times New Roman" w:hAnsi="Times New Roman"/>
          <w:sz w:val="28"/>
          <w:szCs w:val="28"/>
        </w:rPr>
        <w:t xml:space="preserve">                       </w:t>
      </w:r>
      <w:r w:rsidR="008E6AD3" w:rsidRPr="00FD4233">
        <w:rPr>
          <w:rFonts w:ascii="Times New Roman" w:eastAsia="Times New Roman" w:hAnsi="Times New Roman"/>
          <w:sz w:val="28"/>
          <w:szCs w:val="28"/>
        </w:rPr>
        <w:t>2 конкурса</w:t>
      </w:r>
      <w:r w:rsidR="00696754" w:rsidRPr="00FD4233">
        <w:rPr>
          <w:rFonts w:ascii="Times New Roman" w:eastAsia="Times New Roman" w:hAnsi="Times New Roman"/>
          <w:sz w:val="28"/>
          <w:szCs w:val="28"/>
        </w:rPr>
        <w:t xml:space="preserve">, </w:t>
      </w:r>
      <w:r w:rsidR="008E6AD3" w:rsidRPr="00FD4233">
        <w:rPr>
          <w:rFonts w:ascii="Times New Roman" w:eastAsia="Times New Roman" w:hAnsi="Times New Roman"/>
          <w:sz w:val="28"/>
          <w:szCs w:val="28"/>
        </w:rPr>
        <w:t>подготовлено</w:t>
      </w:r>
      <w:r w:rsidR="00696754" w:rsidRPr="00FD4233">
        <w:rPr>
          <w:rFonts w:ascii="Times New Roman" w:eastAsia="Times New Roman" w:hAnsi="Times New Roman"/>
          <w:sz w:val="28"/>
          <w:szCs w:val="28"/>
        </w:rPr>
        <w:t xml:space="preserve"> и проведено</w:t>
      </w:r>
      <w:r w:rsidR="008E6AD3" w:rsidRPr="00FD4233">
        <w:rPr>
          <w:rFonts w:ascii="Times New Roman" w:eastAsia="Times New Roman" w:hAnsi="Times New Roman"/>
          <w:sz w:val="28"/>
          <w:szCs w:val="28"/>
        </w:rPr>
        <w:t xml:space="preserve"> 1 международное</w:t>
      </w:r>
      <w:r w:rsidR="002E5543" w:rsidRPr="00FD4233">
        <w:rPr>
          <w:rFonts w:ascii="Times New Roman" w:eastAsia="Times New Roman" w:hAnsi="Times New Roman"/>
          <w:sz w:val="28"/>
          <w:szCs w:val="28"/>
        </w:rPr>
        <w:t xml:space="preserve"> культурно-массовое</w:t>
      </w:r>
      <w:r w:rsidR="008E6AD3" w:rsidRPr="00FD4233">
        <w:rPr>
          <w:rFonts w:ascii="Times New Roman" w:eastAsia="Times New Roman" w:hAnsi="Times New Roman"/>
          <w:sz w:val="28"/>
          <w:szCs w:val="28"/>
        </w:rPr>
        <w:t xml:space="preserve"> мероприятие, </w:t>
      </w:r>
      <w:r w:rsidR="00696754" w:rsidRPr="00FD4233">
        <w:rPr>
          <w:rFonts w:ascii="Times New Roman" w:eastAsia="Times New Roman" w:hAnsi="Times New Roman" w:cs="Times New Roman"/>
          <w:sz w:val="28"/>
          <w:szCs w:val="28"/>
        </w:rPr>
        <w:t xml:space="preserve">проведены </w:t>
      </w:r>
      <w:r w:rsidR="002E5543" w:rsidRPr="00FD4233">
        <w:rPr>
          <w:rFonts w:ascii="Times New Roman" w:eastAsia="Times New Roman" w:hAnsi="Times New Roman" w:cs="Times New Roman"/>
          <w:sz w:val="28"/>
          <w:szCs w:val="28"/>
        </w:rPr>
        <w:t>3</w:t>
      </w:r>
      <w:r w:rsidR="00BF384F" w:rsidRPr="00FD42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6754" w:rsidRPr="00FD4233">
        <w:rPr>
          <w:rFonts w:ascii="Times New Roman" w:eastAsia="Times New Roman" w:hAnsi="Times New Roman" w:cs="Times New Roman"/>
          <w:sz w:val="28"/>
          <w:szCs w:val="28"/>
        </w:rPr>
        <w:t>акции:</w:t>
      </w:r>
    </w:p>
    <w:p w14:paraId="14CC416D" w14:textId="77777777" w:rsidR="00BF384F" w:rsidRPr="00FD4233" w:rsidRDefault="00BF384F" w:rsidP="00DF6F3B">
      <w:pPr>
        <w:pStyle w:val="af7"/>
        <w:numPr>
          <w:ilvl w:val="0"/>
          <w:numId w:val="24"/>
        </w:numPr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I</w:t>
      </w:r>
      <w:r w:rsidRPr="00FD423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D4233">
        <w:rPr>
          <w:rFonts w:ascii="Times New Roman" w:hAnsi="Times New Roman" w:cs="Times New Roman"/>
          <w:sz w:val="28"/>
          <w:szCs w:val="28"/>
        </w:rPr>
        <w:t xml:space="preserve"> Открытый фестиваль-конкурс литературного творчества «Победа - гордость в душах поколений», посвящённый 78-летию Победы в Великой Отечественной войне 1941-1945 г.г.;</w:t>
      </w:r>
    </w:p>
    <w:p w14:paraId="7AF6A638" w14:textId="77777777" w:rsidR="00BF384F" w:rsidRPr="00FD4233" w:rsidRDefault="00BF384F" w:rsidP="00DF6F3B">
      <w:pPr>
        <w:pStyle w:val="af7"/>
        <w:numPr>
          <w:ilvl w:val="0"/>
          <w:numId w:val="24"/>
        </w:numPr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первый конкурс XV Международного фестиваля «Мгинские мосты»;</w:t>
      </w:r>
    </w:p>
    <w:p w14:paraId="6353B850" w14:textId="77777777" w:rsidR="00BF384F" w:rsidRPr="00FD4233" w:rsidRDefault="00BF384F" w:rsidP="00DF6F3B">
      <w:pPr>
        <w:pStyle w:val="af7"/>
        <w:numPr>
          <w:ilvl w:val="0"/>
          <w:numId w:val="24"/>
        </w:numPr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культурно-массовое заглавное мероприятие XV Международного фестиваля «Мгинские мосты»;</w:t>
      </w:r>
    </w:p>
    <w:p w14:paraId="1DD2CC93" w14:textId="77777777" w:rsidR="00BF384F" w:rsidRPr="00FD4233" w:rsidRDefault="00BF384F" w:rsidP="00DF6F3B">
      <w:pPr>
        <w:pStyle w:val="af7"/>
        <w:numPr>
          <w:ilvl w:val="0"/>
          <w:numId w:val="24"/>
        </w:numPr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международная мемориальная патриотическая акция «Память поколений»;</w:t>
      </w:r>
    </w:p>
    <w:p w14:paraId="3AFEF261" w14:textId="77777777" w:rsidR="002E5543" w:rsidRPr="00FD4233" w:rsidRDefault="002E5543" w:rsidP="00DF6F3B">
      <w:pPr>
        <w:pStyle w:val="af7"/>
        <w:numPr>
          <w:ilvl w:val="0"/>
          <w:numId w:val="24"/>
        </w:numPr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FD4233">
        <w:rPr>
          <w:rFonts w:ascii="Times New Roman" w:hAnsi="Times New Roman" w:cs="Times New Roman"/>
          <w:sz w:val="28"/>
          <w:szCs w:val="28"/>
        </w:rPr>
        <w:t xml:space="preserve"> Международная библиотечная сетевая акция «Александр Прокофьев: «Настроить сердце на стихи…»;</w:t>
      </w:r>
    </w:p>
    <w:p w14:paraId="61A537F2" w14:textId="77777777" w:rsidR="00BF384F" w:rsidRPr="00FD4233" w:rsidRDefault="00BF384F" w:rsidP="00DF6F3B">
      <w:pPr>
        <w:pStyle w:val="af7"/>
        <w:numPr>
          <w:ilvl w:val="0"/>
          <w:numId w:val="24"/>
        </w:numPr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4233">
        <w:rPr>
          <w:rFonts w:ascii="Times New Roman" w:hAnsi="Times New Roman" w:cs="Times New Roman"/>
          <w:sz w:val="28"/>
          <w:szCs w:val="28"/>
        </w:rPr>
        <w:t>районная мемориальная акция «Я сердцем слышу метроном», посвящённая 79 годовщине полного освобождения Ленинграда от фашистской блокады.</w:t>
      </w:r>
    </w:p>
    <w:p w14:paraId="1A602E69" w14:textId="46CC2EE4" w:rsidR="008E6AD3" w:rsidRPr="00FD4233" w:rsidRDefault="008E6AD3" w:rsidP="008E6AD3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D4233">
        <w:rPr>
          <w:rStyle w:val="afc"/>
          <w:rFonts w:ascii="Times New Roman" w:hAnsi="Times New Roman"/>
          <w:b w:val="0"/>
          <w:i/>
          <w:color w:val="000000" w:themeColor="text1"/>
          <w:sz w:val="28"/>
          <w:szCs w:val="28"/>
          <w:bdr w:val="none" w:sz="0" w:space="0" w:color="auto" w:frame="1"/>
        </w:rPr>
        <w:t>Организация предоставления дополнительного образования в области искусств</w:t>
      </w:r>
      <w:r w:rsidR="00C007BC" w:rsidRPr="00FD4233">
        <w:rPr>
          <w:rStyle w:val="afc"/>
          <w:rFonts w:ascii="Times New Roman" w:hAnsi="Times New Roman"/>
          <w:b w:val="0"/>
          <w:i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C007BC" w:rsidRPr="00FD4233">
        <w:rPr>
          <w:rStyle w:val="afc"/>
          <w:rFonts w:ascii="Times New Roman" w:hAnsi="Times New Roman"/>
          <w:b w:val="0"/>
          <w:color w:val="000000" w:themeColor="text1"/>
          <w:sz w:val="28"/>
          <w:szCs w:val="28"/>
          <w:bdr w:val="none" w:sz="0" w:space="0" w:color="auto" w:frame="1"/>
        </w:rPr>
        <w:t>о</w:t>
      </w:r>
      <w:r w:rsidRPr="00FD4233">
        <w:rPr>
          <w:rFonts w:ascii="Times New Roman" w:hAnsi="Times New Roman"/>
          <w:color w:val="000000" w:themeColor="text1"/>
          <w:sz w:val="28"/>
          <w:szCs w:val="28"/>
        </w:rPr>
        <w:t>существляется посредством обеспечения деятельности 8 муниципальных бюджетных учреждений дополнительного образования: «Кировская детская музыкальная школа», «Мгинская детская художественная школа», «Назиевская детская школа искусств</w:t>
      </w:r>
      <w:r w:rsidRPr="00FD4233">
        <w:rPr>
          <w:rFonts w:ascii="Times New Roman" w:hAnsi="Times New Roman"/>
          <w:sz w:val="28"/>
          <w:szCs w:val="28"/>
        </w:rPr>
        <w:t>», «Отрадненская детская школа искусств», «Приладожская детская  школа искусств», «Синявинская детская школа искусств</w:t>
      </w:r>
      <w:r w:rsidRPr="00FD4233">
        <w:rPr>
          <w:rFonts w:ascii="Times New Roman" w:hAnsi="Times New Roman"/>
          <w:color w:val="000000" w:themeColor="text1"/>
          <w:sz w:val="28"/>
          <w:szCs w:val="28"/>
        </w:rPr>
        <w:t xml:space="preserve">», «Шлиссельбургская детская музыкальная школа», «Шлиссельбургская детская художественная школа» с общим контингентом обучающихся на бюджетных местах - 1 </w:t>
      </w:r>
      <w:r w:rsidR="00F83FBD" w:rsidRPr="00FD4233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ED62F6" w:rsidRPr="00FD4233">
        <w:rPr>
          <w:rFonts w:ascii="Times New Roman" w:hAnsi="Times New Roman"/>
          <w:color w:val="000000" w:themeColor="text1"/>
          <w:sz w:val="28"/>
          <w:szCs w:val="28"/>
        </w:rPr>
        <w:t>39</w:t>
      </w:r>
      <w:r w:rsidRPr="00FD4233">
        <w:rPr>
          <w:rFonts w:ascii="Times New Roman" w:hAnsi="Times New Roman"/>
          <w:color w:val="000000" w:themeColor="text1"/>
          <w:sz w:val="28"/>
          <w:szCs w:val="28"/>
        </w:rPr>
        <w:t xml:space="preserve"> человек.</w:t>
      </w:r>
    </w:p>
    <w:p w14:paraId="76E13068" w14:textId="77777777" w:rsidR="008E6AD3" w:rsidRPr="00FD4233" w:rsidRDefault="008E6AD3" w:rsidP="008E6AD3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D4233">
        <w:rPr>
          <w:rFonts w:ascii="Times New Roman" w:hAnsi="Times New Roman"/>
          <w:color w:val="000000" w:themeColor="text1"/>
          <w:sz w:val="28"/>
          <w:szCs w:val="28"/>
        </w:rPr>
        <w:lastRenderedPageBreak/>
        <w:t>Важное значение в развитии мотивации к обучению, повышению мастерства юных исполнителей и художников играет участие детей в концертной и иной просветительской деятельности школ.</w:t>
      </w:r>
    </w:p>
    <w:p w14:paraId="380B03D0" w14:textId="77777777" w:rsidR="008E6AD3" w:rsidRPr="00FD4233" w:rsidRDefault="008E6AD3" w:rsidP="008E6AD3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D4233">
        <w:rPr>
          <w:rFonts w:ascii="Times New Roman" w:hAnsi="Times New Roman"/>
          <w:color w:val="000000" w:themeColor="text1"/>
          <w:sz w:val="28"/>
          <w:szCs w:val="28"/>
        </w:rPr>
        <w:t>Учреждениями дополнительного образования за отчетн</w:t>
      </w:r>
      <w:r w:rsidR="00C6366B" w:rsidRPr="00FD4233">
        <w:rPr>
          <w:rFonts w:ascii="Times New Roman" w:hAnsi="Times New Roman"/>
          <w:color w:val="000000" w:themeColor="text1"/>
          <w:sz w:val="28"/>
          <w:szCs w:val="28"/>
        </w:rPr>
        <w:t>ый период было организовано 2</w:t>
      </w:r>
      <w:r w:rsidRPr="00FD4233">
        <w:rPr>
          <w:rFonts w:ascii="Times New Roman" w:hAnsi="Times New Roman"/>
          <w:color w:val="000000" w:themeColor="text1"/>
          <w:sz w:val="28"/>
          <w:szCs w:val="28"/>
        </w:rPr>
        <w:t xml:space="preserve"> открыты</w:t>
      </w:r>
      <w:r w:rsidR="00C6366B" w:rsidRPr="00FD4233">
        <w:rPr>
          <w:rFonts w:ascii="Times New Roman" w:hAnsi="Times New Roman"/>
          <w:color w:val="000000" w:themeColor="text1"/>
          <w:sz w:val="28"/>
          <w:szCs w:val="28"/>
        </w:rPr>
        <w:t>х</w:t>
      </w:r>
      <w:r w:rsidRPr="00FD4233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 w:rsidR="00C6366B" w:rsidRPr="00FD4233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3A1D96" w:rsidRPr="00FD423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D4233">
        <w:rPr>
          <w:rFonts w:ascii="Times New Roman" w:hAnsi="Times New Roman"/>
          <w:color w:val="000000" w:themeColor="text1"/>
          <w:sz w:val="28"/>
          <w:szCs w:val="28"/>
        </w:rPr>
        <w:t>районных конкурсов:</w:t>
      </w:r>
    </w:p>
    <w:p w14:paraId="199E0A1F" w14:textId="77777777" w:rsidR="003A1D96" w:rsidRPr="00FD4233" w:rsidRDefault="008E6AD3" w:rsidP="00DF6F3B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D4233">
        <w:rPr>
          <w:rFonts w:ascii="Times New Roman" w:hAnsi="Times New Roman"/>
          <w:color w:val="000000" w:themeColor="text1"/>
          <w:sz w:val="28"/>
          <w:szCs w:val="28"/>
        </w:rPr>
        <w:t>открытый конкурс учащихся класса струнных смычковых инструментов;</w:t>
      </w:r>
    </w:p>
    <w:p w14:paraId="5EF70CA5" w14:textId="77777777" w:rsidR="00F33021" w:rsidRPr="00FD4233" w:rsidRDefault="00F33021" w:rsidP="00DF6F3B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D4233">
        <w:rPr>
          <w:rFonts w:ascii="Times New Roman" w:hAnsi="Times New Roman"/>
          <w:color w:val="000000" w:themeColor="text1"/>
          <w:sz w:val="28"/>
          <w:szCs w:val="28"/>
        </w:rPr>
        <w:t>открытый конкурс учащихся класса духовых и ударных инструментов;</w:t>
      </w:r>
    </w:p>
    <w:p w14:paraId="46ACF76C" w14:textId="77777777" w:rsidR="003D6648" w:rsidRPr="00FD4233" w:rsidRDefault="003D6648" w:rsidP="00DF6F3B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D4233">
        <w:rPr>
          <w:rFonts w:ascii="Times New Roman" w:hAnsi="Times New Roman"/>
          <w:color w:val="000000" w:themeColor="text1"/>
          <w:sz w:val="28"/>
          <w:szCs w:val="28"/>
        </w:rPr>
        <w:t>районный конкурс исполнителей на струнных народных инструментах «Балалаечка поет, приговаривает»;</w:t>
      </w:r>
    </w:p>
    <w:p w14:paraId="749CD022" w14:textId="77777777" w:rsidR="003D6648" w:rsidRPr="00FD4233" w:rsidRDefault="003D6648" w:rsidP="00DF6F3B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D4233">
        <w:rPr>
          <w:rFonts w:ascii="Times New Roman" w:hAnsi="Times New Roman"/>
          <w:color w:val="000000" w:themeColor="text1"/>
          <w:sz w:val="28"/>
          <w:szCs w:val="28"/>
        </w:rPr>
        <w:t>районный конкурс «Юный пианист» для обучающихся ДМШ и ДШИ Кировского района;</w:t>
      </w:r>
    </w:p>
    <w:p w14:paraId="3EE9A9C1" w14:textId="77777777" w:rsidR="00F33021" w:rsidRPr="00FD4233" w:rsidRDefault="00F33021" w:rsidP="00DF6F3B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D4233">
        <w:rPr>
          <w:rFonts w:ascii="Times New Roman" w:hAnsi="Times New Roman"/>
          <w:color w:val="000000" w:themeColor="text1"/>
          <w:sz w:val="28"/>
          <w:szCs w:val="28"/>
        </w:rPr>
        <w:t>районный конкурс для обучающихся оркестровых отделений для обучающихся ДМШ и ДШИ Кировского района «Камертон»;</w:t>
      </w:r>
    </w:p>
    <w:p w14:paraId="25221F44" w14:textId="77777777" w:rsidR="0061772E" w:rsidRPr="00FD4233" w:rsidRDefault="0061772E" w:rsidP="00DF6F3B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районный конкурс исполнителей на народных инструментах</w:t>
      </w:r>
      <w:r w:rsidR="00964901" w:rsidRPr="00FD4233">
        <w:rPr>
          <w:rFonts w:ascii="Times New Roman" w:hAnsi="Times New Roman"/>
          <w:sz w:val="28"/>
          <w:szCs w:val="28"/>
        </w:rPr>
        <w:t xml:space="preserve"> </w:t>
      </w:r>
      <w:r w:rsidRPr="00FD4233">
        <w:rPr>
          <w:rFonts w:ascii="Times New Roman" w:hAnsi="Times New Roman"/>
          <w:sz w:val="28"/>
          <w:szCs w:val="28"/>
        </w:rPr>
        <w:t>(баян-аккордеон) ДМШ и ДШИ Кировского района</w:t>
      </w:r>
      <w:r w:rsidR="00964901" w:rsidRPr="00FD4233">
        <w:rPr>
          <w:rFonts w:ascii="Times New Roman" w:hAnsi="Times New Roman"/>
          <w:sz w:val="28"/>
          <w:szCs w:val="28"/>
        </w:rPr>
        <w:t xml:space="preserve"> «Озорные гармоники»</w:t>
      </w:r>
      <w:r w:rsidRPr="00FD4233">
        <w:rPr>
          <w:rFonts w:ascii="Times New Roman" w:hAnsi="Times New Roman"/>
          <w:sz w:val="28"/>
          <w:szCs w:val="28"/>
        </w:rPr>
        <w:t>;</w:t>
      </w:r>
    </w:p>
    <w:p w14:paraId="2916387D" w14:textId="77777777" w:rsidR="0061772E" w:rsidRPr="00FD4233" w:rsidRDefault="0061772E" w:rsidP="00DF6F3B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районный</w:t>
      </w:r>
      <w:r w:rsidRPr="00FD4233">
        <w:rPr>
          <w:rFonts w:ascii="Times New Roman" w:hAnsi="Times New Roman"/>
          <w:sz w:val="28"/>
          <w:szCs w:val="28"/>
        </w:rPr>
        <w:tab/>
        <w:t xml:space="preserve"> конкурс вокальных ансамблей «Звонкий соловушка» для обучающихся ДМШ и ДШИ Кировского района;</w:t>
      </w:r>
    </w:p>
    <w:p w14:paraId="5481E382" w14:textId="77777777" w:rsidR="00964901" w:rsidRPr="00FD4233" w:rsidRDefault="0061772E" w:rsidP="00DF6F3B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районный конкурс – выставка декоративно – прикладного творчества детей «Придумывай, пробуй, твори»</w:t>
      </w:r>
      <w:r w:rsidR="00964901" w:rsidRPr="00FD4233">
        <w:rPr>
          <w:rFonts w:ascii="Times New Roman" w:hAnsi="Times New Roman"/>
          <w:sz w:val="28"/>
          <w:szCs w:val="28"/>
        </w:rPr>
        <w:t>;</w:t>
      </w:r>
    </w:p>
    <w:p w14:paraId="1601D2BD" w14:textId="77777777" w:rsidR="0061772E" w:rsidRPr="00FD4233" w:rsidRDefault="00964901" w:rsidP="00DF6F3B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районный конкурс «Музыкальный эрудит» среди обучающихся 3-х классов ДМШ и ДШИ Кировского района</w:t>
      </w:r>
      <w:r w:rsidR="0061772E" w:rsidRPr="00FD4233">
        <w:rPr>
          <w:rFonts w:ascii="Times New Roman" w:hAnsi="Times New Roman"/>
          <w:sz w:val="28"/>
          <w:szCs w:val="28"/>
        </w:rPr>
        <w:t>.</w:t>
      </w:r>
    </w:p>
    <w:p w14:paraId="5EFE4E56" w14:textId="77777777" w:rsidR="006807D6" w:rsidRPr="00FD4233" w:rsidRDefault="006807D6" w:rsidP="006807D6">
      <w:pPr>
        <w:pStyle w:val="a5"/>
        <w:spacing w:after="0" w:line="240" w:lineRule="auto"/>
        <w:ind w:left="0"/>
        <w:jc w:val="both"/>
        <w:rPr>
          <w:rFonts w:ascii="Times New Roman" w:hAnsi="Times New Roman"/>
          <w:color w:val="00B0F0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ab/>
      </w:r>
      <w:r w:rsidR="00E20A34" w:rsidRPr="00FD4233">
        <w:rPr>
          <w:rFonts w:ascii="Times New Roman" w:hAnsi="Times New Roman"/>
          <w:i/>
          <w:sz w:val="28"/>
          <w:szCs w:val="28"/>
        </w:rPr>
        <w:t>В учреждениях дополнительного образования</w:t>
      </w:r>
      <w:r w:rsidR="00E20A34" w:rsidRPr="00FD4233">
        <w:rPr>
          <w:rFonts w:ascii="Times New Roman" w:hAnsi="Times New Roman"/>
          <w:sz w:val="28"/>
          <w:szCs w:val="28"/>
        </w:rPr>
        <w:t xml:space="preserve"> проведено </w:t>
      </w:r>
      <w:r w:rsidR="00CD6348" w:rsidRPr="00FD4233">
        <w:rPr>
          <w:rFonts w:ascii="Times New Roman" w:hAnsi="Times New Roman"/>
          <w:sz w:val="28"/>
          <w:szCs w:val="28"/>
        </w:rPr>
        <w:t>75</w:t>
      </w:r>
      <w:r w:rsidR="00E20A34" w:rsidRPr="00FD4233">
        <w:rPr>
          <w:rFonts w:ascii="Times New Roman" w:hAnsi="Times New Roman"/>
          <w:sz w:val="28"/>
          <w:szCs w:val="28"/>
        </w:rPr>
        <w:t xml:space="preserve"> творческих мероприятий (</w:t>
      </w:r>
      <w:r w:rsidR="00CD6348" w:rsidRPr="00FD4233">
        <w:rPr>
          <w:rFonts w:ascii="Times New Roman" w:hAnsi="Times New Roman"/>
          <w:sz w:val="28"/>
          <w:szCs w:val="28"/>
        </w:rPr>
        <w:t>1474</w:t>
      </w:r>
      <w:r w:rsidR="00E20A34" w:rsidRPr="00FD4233">
        <w:rPr>
          <w:rFonts w:ascii="Times New Roman" w:hAnsi="Times New Roman"/>
          <w:sz w:val="28"/>
          <w:szCs w:val="28"/>
        </w:rPr>
        <w:t xml:space="preserve"> участника). </w:t>
      </w:r>
      <w:r w:rsidR="00CD6348" w:rsidRPr="00FD4233">
        <w:rPr>
          <w:rFonts w:ascii="Times New Roman" w:hAnsi="Times New Roman"/>
          <w:sz w:val="28"/>
          <w:szCs w:val="28"/>
        </w:rPr>
        <w:t>703</w:t>
      </w:r>
      <w:r w:rsidR="00E20A34" w:rsidRPr="00FD4233">
        <w:rPr>
          <w:rFonts w:ascii="Times New Roman" w:hAnsi="Times New Roman"/>
          <w:sz w:val="28"/>
          <w:szCs w:val="28"/>
        </w:rPr>
        <w:t xml:space="preserve"> учащихся учреждений дополнительного образования приняли участие в конкурсных мероприятиях разного уровня, где получили звания Лауреатов и Дипломантов (</w:t>
      </w:r>
      <w:r w:rsidR="00CD6348" w:rsidRPr="00FD4233">
        <w:rPr>
          <w:rFonts w:ascii="Times New Roman" w:hAnsi="Times New Roman"/>
          <w:sz w:val="28"/>
          <w:szCs w:val="28"/>
        </w:rPr>
        <w:t>754</w:t>
      </w:r>
      <w:r w:rsidR="00E20A34" w:rsidRPr="00FD4233">
        <w:rPr>
          <w:rFonts w:ascii="Times New Roman" w:hAnsi="Times New Roman"/>
          <w:sz w:val="28"/>
          <w:szCs w:val="28"/>
        </w:rPr>
        <w:t>).</w:t>
      </w:r>
    </w:p>
    <w:p w14:paraId="5D10237D" w14:textId="6E889855" w:rsidR="00C47253" w:rsidRPr="00FD4233" w:rsidRDefault="006807D6" w:rsidP="00C472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color w:val="00B0F0"/>
          <w:sz w:val="28"/>
          <w:szCs w:val="28"/>
        </w:rPr>
        <w:tab/>
      </w:r>
      <w:r w:rsidR="00E20A34" w:rsidRPr="00FD4233">
        <w:rPr>
          <w:rFonts w:ascii="Times New Roman" w:hAnsi="Times New Roman"/>
          <w:sz w:val="28"/>
          <w:szCs w:val="28"/>
        </w:rPr>
        <w:t>Стипендиальная поддержка одаренных учащихся ежегодно проводится Комитетом по ку</w:t>
      </w:r>
      <w:r w:rsidR="00091015" w:rsidRPr="00FD4233">
        <w:rPr>
          <w:rFonts w:ascii="Times New Roman" w:hAnsi="Times New Roman"/>
          <w:sz w:val="28"/>
          <w:szCs w:val="28"/>
        </w:rPr>
        <w:t>льтуре Ленинградской области. 3</w:t>
      </w:r>
      <w:r w:rsidR="00E20A34" w:rsidRPr="00FD4233">
        <w:rPr>
          <w:rFonts w:ascii="Times New Roman" w:hAnsi="Times New Roman"/>
          <w:sz w:val="28"/>
          <w:szCs w:val="28"/>
        </w:rPr>
        <w:t xml:space="preserve"> учащихся из Кировского района (из 31 по Ленинградской области) своим трудом достигшие признания на многочисленных международных, общероссийских, региональных смотрах, конкурсах, фестивалях, выставках удостоены этой стипендии</w:t>
      </w:r>
      <w:r w:rsidR="00D10B6E" w:rsidRPr="00FD4233">
        <w:rPr>
          <w:rFonts w:ascii="Times New Roman" w:hAnsi="Times New Roman"/>
          <w:sz w:val="28"/>
          <w:szCs w:val="28"/>
        </w:rPr>
        <w:t>.</w:t>
      </w:r>
      <w:r w:rsidR="00C47253" w:rsidRPr="00FD4233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состав делегации Ленинградской области для участия в </w:t>
      </w:r>
      <w:r w:rsidR="00C47253" w:rsidRPr="00FD4233">
        <w:rPr>
          <w:rFonts w:ascii="Times New Roman" w:eastAsia="Times New Roman" w:hAnsi="Times New Roman"/>
          <w:sz w:val="28"/>
          <w:szCs w:val="28"/>
          <w:lang w:val="en-US" w:eastAsia="ru-RU"/>
        </w:rPr>
        <w:t>XXII</w:t>
      </w:r>
      <w:r w:rsidR="00C47253" w:rsidRPr="00FD4233">
        <w:rPr>
          <w:rFonts w:ascii="Times New Roman" w:eastAsia="Times New Roman" w:hAnsi="Times New Roman"/>
          <w:sz w:val="28"/>
          <w:szCs w:val="28"/>
          <w:lang w:eastAsia="ru-RU"/>
        </w:rPr>
        <w:t xml:space="preserve"> молодежных Дельфийских играх России 2023 года утверждена кандидатура Сулимы Олеси, учащейся МБУДО «Кировская ДМШ». Два представителя от ДШИ Кировского района (Резанович А.А и Сулима О.С.) приняли </w:t>
      </w:r>
      <w:r w:rsidR="00C47253" w:rsidRPr="00FD4233">
        <w:rPr>
          <w:rFonts w:ascii="Times New Roman" w:hAnsi="Times New Roman"/>
          <w:sz w:val="28"/>
          <w:szCs w:val="28"/>
        </w:rPr>
        <w:t xml:space="preserve">участие в </w:t>
      </w:r>
      <w:r w:rsidR="00C47253" w:rsidRPr="00FD4233">
        <w:rPr>
          <w:rFonts w:ascii="Times New Roman" w:hAnsi="Times New Roman"/>
          <w:sz w:val="28"/>
          <w:szCs w:val="28"/>
          <w:lang w:val="en-US"/>
        </w:rPr>
        <w:t>I</w:t>
      </w:r>
      <w:r w:rsidR="00C47253" w:rsidRPr="00FD4233">
        <w:rPr>
          <w:rFonts w:ascii="Times New Roman" w:hAnsi="Times New Roman"/>
          <w:sz w:val="28"/>
          <w:szCs w:val="28"/>
        </w:rPr>
        <w:t xml:space="preserve"> Туре Общероссийского конкурса «Молодые дарования России» - всероссийской юношеской олимпиаде в области искусств.</w:t>
      </w:r>
    </w:p>
    <w:p w14:paraId="4F2E61FA" w14:textId="77777777" w:rsidR="008E6AD3" w:rsidRPr="00FD4233" w:rsidRDefault="00E20A34" w:rsidP="00D10B6E">
      <w:pPr>
        <w:pStyle w:val="a5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D4233">
        <w:rPr>
          <w:rFonts w:ascii="Times New Roman" w:hAnsi="Times New Roman" w:cs="Times New Roman"/>
          <w:color w:val="222222"/>
          <w:sz w:val="28"/>
          <w:szCs w:val="28"/>
        </w:rPr>
        <w:tab/>
      </w:r>
      <w:r w:rsidR="008E6AD3" w:rsidRPr="00FD4233">
        <w:rPr>
          <w:rFonts w:ascii="Times New Roman" w:hAnsi="Times New Roman"/>
          <w:i/>
          <w:color w:val="000000" w:themeColor="text1"/>
          <w:sz w:val="28"/>
          <w:szCs w:val="28"/>
        </w:rPr>
        <w:t>В учреждениях культуры клубного типа</w:t>
      </w:r>
      <w:r w:rsidR="00B768AA" w:rsidRPr="00FD4233">
        <w:rPr>
          <w:rFonts w:ascii="Times New Roman" w:hAnsi="Times New Roman"/>
          <w:color w:val="000000" w:themeColor="text1"/>
          <w:sz w:val="28"/>
          <w:szCs w:val="28"/>
        </w:rPr>
        <w:t xml:space="preserve"> функционируют 4</w:t>
      </w:r>
      <w:r w:rsidR="00D471A8" w:rsidRPr="00FD4233">
        <w:rPr>
          <w:rFonts w:ascii="Times New Roman" w:hAnsi="Times New Roman"/>
          <w:color w:val="000000" w:themeColor="text1"/>
          <w:sz w:val="28"/>
          <w:szCs w:val="28"/>
        </w:rPr>
        <w:t>47</w:t>
      </w:r>
      <w:r w:rsidR="008E6AD3" w:rsidRPr="00FD4233">
        <w:rPr>
          <w:rFonts w:ascii="Times New Roman" w:hAnsi="Times New Roman"/>
          <w:color w:val="000000" w:themeColor="text1"/>
          <w:sz w:val="28"/>
          <w:szCs w:val="28"/>
        </w:rPr>
        <w:t xml:space="preserve"> культурно</w:t>
      </w:r>
      <w:r w:rsidR="003A1D96" w:rsidRPr="00FD423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E6AD3" w:rsidRPr="00FD4233">
        <w:rPr>
          <w:rFonts w:ascii="Times New Roman" w:hAnsi="Times New Roman"/>
          <w:color w:val="000000" w:themeColor="text1"/>
          <w:sz w:val="28"/>
          <w:szCs w:val="28"/>
        </w:rPr>
        <w:t xml:space="preserve">-досуговых формирования с охватом </w:t>
      </w:r>
      <w:r w:rsidR="00D471A8" w:rsidRPr="00FD4233">
        <w:rPr>
          <w:rFonts w:ascii="Times New Roman" w:hAnsi="Times New Roman"/>
          <w:color w:val="000000" w:themeColor="text1"/>
          <w:sz w:val="28"/>
          <w:szCs w:val="28"/>
        </w:rPr>
        <w:t>8976</w:t>
      </w:r>
      <w:r w:rsidR="008E6AD3" w:rsidRPr="00FD4233">
        <w:rPr>
          <w:rFonts w:ascii="Times New Roman" w:hAnsi="Times New Roman"/>
          <w:color w:val="000000" w:themeColor="text1"/>
          <w:sz w:val="28"/>
          <w:szCs w:val="28"/>
        </w:rPr>
        <w:t xml:space="preserve"> человек, в том числе </w:t>
      </w:r>
      <w:r w:rsidR="00D471A8" w:rsidRPr="00FD4233">
        <w:rPr>
          <w:rFonts w:ascii="Times New Roman" w:hAnsi="Times New Roman"/>
          <w:color w:val="000000" w:themeColor="text1"/>
          <w:sz w:val="28"/>
          <w:szCs w:val="28"/>
        </w:rPr>
        <w:t>266</w:t>
      </w:r>
      <w:r w:rsidR="008E6AD3" w:rsidRPr="00FD4233">
        <w:rPr>
          <w:rFonts w:ascii="Times New Roman" w:hAnsi="Times New Roman"/>
          <w:color w:val="000000" w:themeColor="text1"/>
          <w:sz w:val="28"/>
          <w:szCs w:val="28"/>
        </w:rPr>
        <w:t xml:space="preserve"> детских (3</w:t>
      </w:r>
      <w:r w:rsidR="00D471A8" w:rsidRPr="00FD4233">
        <w:rPr>
          <w:rFonts w:ascii="Times New Roman" w:hAnsi="Times New Roman"/>
          <w:color w:val="000000" w:themeColor="text1"/>
          <w:sz w:val="28"/>
          <w:szCs w:val="28"/>
        </w:rPr>
        <w:t>842</w:t>
      </w:r>
      <w:r w:rsidR="008E6AD3" w:rsidRPr="00FD4233">
        <w:rPr>
          <w:rFonts w:ascii="Times New Roman" w:hAnsi="Times New Roman"/>
          <w:color w:val="000000" w:themeColor="text1"/>
          <w:sz w:val="28"/>
          <w:szCs w:val="28"/>
        </w:rPr>
        <w:t xml:space="preserve"> участник</w:t>
      </w:r>
      <w:r w:rsidR="00D471A8" w:rsidRPr="00FD4233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8E6AD3" w:rsidRPr="00FD4233">
        <w:rPr>
          <w:rFonts w:ascii="Times New Roman" w:hAnsi="Times New Roman"/>
          <w:color w:val="000000" w:themeColor="text1"/>
          <w:sz w:val="28"/>
          <w:szCs w:val="28"/>
        </w:rPr>
        <w:t xml:space="preserve">), </w:t>
      </w:r>
      <w:r w:rsidR="00D471A8" w:rsidRPr="00FD4233">
        <w:rPr>
          <w:rFonts w:ascii="Times New Roman" w:hAnsi="Times New Roman"/>
          <w:color w:val="000000" w:themeColor="text1"/>
          <w:sz w:val="28"/>
          <w:szCs w:val="28"/>
        </w:rPr>
        <w:t>65</w:t>
      </w:r>
      <w:r w:rsidR="00B768AA" w:rsidRPr="00FD4233">
        <w:rPr>
          <w:rFonts w:ascii="Times New Roman" w:hAnsi="Times New Roman"/>
          <w:color w:val="000000" w:themeColor="text1"/>
          <w:sz w:val="28"/>
          <w:szCs w:val="28"/>
        </w:rPr>
        <w:t xml:space="preserve"> молодежных (11</w:t>
      </w:r>
      <w:r w:rsidR="00D471A8" w:rsidRPr="00FD4233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B768AA" w:rsidRPr="00FD4233">
        <w:rPr>
          <w:rFonts w:ascii="Times New Roman" w:hAnsi="Times New Roman"/>
          <w:color w:val="000000" w:themeColor="text1"/>
          <w:sz w:val="28"/>
          <w:szCs w:val="28"/>
        </w:rPr>
        <w:t>8 участников</w:t>
      </w:r>
      <w:r w:rsidR="008E6AD3" w:rsidRPr="00FD4233"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14:paraId="41719F6B" w14:textId="77777777" w:rsidR="008E6AD3" w:rsidRPr="00FD4233" w:rsidRDefault="008E6AD3" w:rsidP="008E6AD3">
      <w:pPr>
        <w:pStyle w:val="ListParagraph1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4233">
        <w:rPr>
          <w:rFonts w:ascii="Times New Roman" w:hAnsi="Times New Roman" w:cs="Times New Roman"/>
          <w:color w:val="000000" w:themeColor="text1"/>
          <w:sz w:val="28"/>
          <w:szCs w:val="28"/>
        </w:rPr>
        <w:t>За отчетный период 202</w:t>
      </w:r>
      <w:r w:rsidR="0037709C" w:rsidRPr="00FD423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FD4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рамках муниципальной программы «Развитие культуры Кировского района» </w:t>
      </w:r>
      <w:r w:rsidR="0037709C" w:rsidRPr="00FD4233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FD4233">
        <w:rPr>
          <w:rFonts w:ascii="Times New Roman" w:hAnsi="Times New Roman" w:cs="Times New Roman"/>
          <w:color w:val="000000" w:themeColor="text1"/>
          <w:sz w:val="28"/>
          <w:szCs w:val="28"/>
        </w:rPr>
        <w:t>правлением культуры совместно с муниципальными учреждениями было реализовано:</w:t>
      </w:r>
    </w:p>
    <w:p w14:paraId="3EFD9F6B" w14:textId="0948E07B" w:rsidR="0037709C" w:rsidRPr="00FD4233" w:rsidRDefault="00236D24" w:rsidP="0037709C">
      <w:pPr>
        <w:spacing w:after="0" w:line="240" w:lineRule="auto"/>
        <w:ind w:firstLine="709"/>
        <w:jc w:val="both"/>
        <w:rPr>
          <w:rStyle w:val="c1"/>
          <w:rFonts w:ascii="Times New Roman" w:hAnsi="Times New Roman"/>
          <w:bCs/>
          <w:color w:val="000000" w:themeColor="text1"/>
          <w:sz w:val="28"/>
          <w:szCs w:val="28"/>
        </w:rPr>
      </w:pPr>
      <w:r w:rsidRPr="00FD4233">
        <w:rPr>
          <w:rFonts w:ascii="Times New Roman" w:hAnsi="Times New Roman"/>
          <w:i/>
          <w:color w:val="000000" w:themeColor="text1"/>
          <w:sz w:val="28"/>
          <w:szCs w:val="28"/>
        </w:rPr>
        <w:t xml:space="preserve">18 </w:t>
      </w:r>
      <w:r w:rsidR="008E6AD3" w:rsidRPr="00FD4233">
        <w:rPr>
          <w:rFonts w:ascii="Times New Roman" w:hAnsi="Times New Roman"/>
          <w:i/>
          <w:color w:val="000000" w:themeColor="text1"/>
          <w:sz w:val="28"/>
          <w:szCs w:val="28"/>
        </w:rPr>
        <w:t>проектов военно-патриотической направленности</w:t>
      </w:r>
      <w:r w:rsidR="008E6AD3" w:rsidRPr="00FD423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- торжественные митинги</w:t>
      </w:r>
      <w:r w:rsidR="008E6AD3" w:rsidRPr="00FD4233">
        <w:rPr>
          <w:rStyle w:val="c1"/>
          <w:rFonts w:ascii="Times New Roman" w:hAnsi="Times New Roman"/>
          <w:bCs/>
          <w:color w:val="000000" w:themeColor="text1"/>
          <w:sz w:val="28"/>
          <w:szCs w:val="28"/>
        </w:rPr>
        <w:t xml:space="preserve">, акции памяти, торжественные церемониалы: </w:t>
      </w:r>
    </w:p>
    <w:p w14:paraId="22D993A8" w14:textId="77777777" w:rsidR="0037709C" w:rsidRPr="00FD4233" w:rsidRDefault="0037709C" w:rsidP="00DF6F3B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lastRenderedPageBreak/>
        <w:t>торжественный митинг, в рамках межрегиональной торжественной акции «На рубеже бессмертия», посвященной 80–годовщине со дня прорыва блокады г. Ленинграда;</w:t>
      </w:r>
    </w:p>
    <w:p w14:paraId="100247F6" w14:textId="77777777" w:rsidR="0037709C" w:rsidRPr="00FD4233" w:rsidRDefault="0037709C" w:rsidP="00DF6F3B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торжественное мероприятие, открытие (презентация) выставки «Фашизм. Невыученные уроки истории. Связь времен»;</w:t>
      </w:r>
    </w:p>
    <w:p w14:paraId="428F571F" w14:textId="77777777" w:rsidR="0037709C" w:rsidRPr="00FD4233" w:rsidRDefault="0037709C" w:rsidP="00DF6F3B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концерт, посвященный 80 – летию прорыва блокады Ленинграда и начала работы Дороги Победы;</w:t>
      </w:r>
    </w:p>
    <w:p w14:paraId="100E274B" w14:textId="77777777" w:rsidR="0037709C" w:rsidRPr="00FD4233" w:rsidRDefault="0037709C" w:rsidP="00DF6F3B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  <w:shd w:val="clear" w:color="auto" w:fill="FFFFFF"/>
        </w:rPr>
        <w:t>областная акция «Ленинградская Свеча памяти», посвященной 80-летию со дня прорыва блокады Ленинграда;</w:t>
      </w:r>
    </w:p>
    <w:p w14:paraId="0A06125C" w14:textId="77777777" w:rsidR="0037709C" w:rsidRPr="00FD4233" w:rsidRDefault="0037709C" w:rsidP="00DF6F3B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акция Памяти,  посвящённому дню  памяти воинов-десантников 6-й парашютно-десантной роты 104 гвардейского полка Псковской дивизии ВДВ;</w:t>
      </w:r>
    </w:p>
    <w:p w14:paraId="25FB0A0C" w14:textId="77777777" w:rsidR="0037709C" w:rsidRPr="00FD4233" w:rsidRDefault="0037709C" w:rsidP="00DF6F3B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день памяти героических защитников «Невского пятачка»;</w:t>
      </w:r>
    </w:p>
    <w:p w14:paraId="2ABD31CC" w14:textId="77777777" w:rsidR="0037709C" w:rsidRPr="00FD4233" w:rsidRDefault="0037709C" w:rsidP="00DF6F3B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день памяти воинов-интернационалистов. Торжественные мероприятия, посвященные 34-ой годовщине вывода Советских войск из Афганистана;</w:t>
      </w:r>
    </w:p>
    <w:p w14:paraId="372C24DE" w14:textId="77777777" w:rsidR="0037709C" w:rsidRPr="00FD4233" w:rsidRDefault="0037709C" w:rsidP="00DF6F3B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ежегодное областное мероприятие «Фестиваль поколений»;</w:t>
      </w:r>
    </w:p>
    <w:p w14:paraId="338F369C" w14:textId="77777777" w:rsidR="0037709C" w:rsidRPr="00FD4233" w:rsidRDefault="0037709C" w:rsidP="00DF6F3B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митинг «Память поколений», в рамках международного фестиваля «Мгинские мосты»;</w:t>
      </w:r>
    </w:p>
    <w:p w14:paraId="182ECFF9" w14:textId="77777777" w:rsidR="00611A52" w:rsidRPr="00FD4233" w:rsidRDefault="00611A52" w:rsidP="00611A52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торжественное мероприятие, посвященное 78-ой годовщине Победы в Великой Отечественной войне;</w:t>
      </w:r>
    </w:p>
    <w:p w14:paraId="56ED3A01" w14:textId="77777777" w:rsidR="00611A52" w:rsidRPr="00FD4233" w:rsidRDefault="00611A52" w:rsidP="00611A52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церемония возложения цветов к памятнику «Белый танк»;</w:t>
      </w:r>
    </w:p>
    <w:p w14:paraId="65D71B31" w14:textId="77777777" w:rsidR="00611A52" w:rsidRPr="00FD4233" w:rsidRDefault="00611A52" w:rsidP="00611A52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митинг в рамках автопробега «Никто не забыт, ничто не забыто»;</w:t>
      </w:r>
    </w:p>
    <w:p w14:paraId="083B170C" w14:textId="77777777" w:rsidR="00611A52" w:rsidRPr="00FD4233" w:rsidRDefault="00611A52" w:rsidP="00611A52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торжественно-траурный церемониал захоронения бойцов и командиров Красной армии;</w:t>
      </w:r>
    </w:p>
    <w:p w14:paraId="5DEFDE94" w14:textId="77777777" w:rsidR="00611A52" w:rsidRPr="00FD4233" w:rsidRDefault="00611A52" w:rsidP="00611A52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торжественная церемония открытия Памятной Стелы от Архангельской области на Синявинских высотах;</w:t>
      </w:r>
    </w:p>
    <w:p w14:paraId="563ACEF2" w14:textId="77777777" w:rsidR="00611A52" w:rsidRPr="00FD4233" w:rsidRDefault="00611A52" w:rsidP="00611A52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торжественный церемониал, посвященный 78-ой годовщине Победы в Великой Отечественной войне;</w:t>
      </w:r>
    </w:p>
    <w:p w14:paraId="29220B6F" w14:textId="77777777" w:rsidR="00611A52" w:rsidRPr="00FD4233" w:rsidRDefault="00611A52" w:rsidP="00611A52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межпоселенческая традиционная встреча ветеранов Великой Отечественной войны «Дорога жизни»;</w:t>
      </w:r>
    </w:p>
    <w:p w14:paraId="1A1D5BEC" w14:textId="77777777" w:rsidR="00611A52" w:rsidRPr="00FD4233" w:rsidRDefault="00611A52" w:rsidP="00611A52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акция, посвященная ежегодному празднику «День молодежи»;</w:t>
      </w:r>
    </w:p>
    <w:p w14:paraId="735C21DB" w14:textId="77777777" w:rsidR="00611A52" w:rsidRPr="00FD4233" w:rsidRDefault="00611A52" w:rsidP="00611A52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торжественный церемония открытия памятной стелы от Забайкальского края на Интернациональной Аллее Памяти мемориального комплекса «Памятник «Невский пятачок».</w:t>
      </w:r>
    </w:p>
    <w:p w14:paraId="308BC672" w14:textId="77777777" w:rsidR="00611A52" w:rsidRPr="00FD4233" w:rsidRDefault="00611A52" w:rsidP="00611A52">
      <w:pPr>
        <w:pStyle w:val="a5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D48CEDD" w14:textId="77777777" w:rsidR="00611193" w:rsidRPr="00FD4233" w:rsidRDefault="00611193" w:rsidP="00611193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FD4233">
        <w:rPr>
          <w:rFonts w:ascii="Times New Roman" w:hAnsi="Times New Roman"/>
          <w:i/>
          <w:sz w:val="28"/>
          <w:szCs w:val="28"/>
        </w:rPr>
        <w:tab/>
      </w:r>
      <w:r w:rsidR="00012819" w:rsidRPr="00FD4233">
        <w:rPr>
          <w:rFonts w:ascii="Times New Roman" w:hAnsi="Times New Roman"/>
          <w:i/>
          <w:sz w:val="28"/>
          <w:szCs w:val="28"/>
        </w:rPr>
        <w:t>5</w:t>
      </w:r>
      <w:r w:rsidR="008E6AD3" w:rsidRPr="00FD4233">
        <w:rPr>
          <w:rFonts w:ascii="Times New Roman" w:hAnsi="Times New Roman"/>
          <w:i/>
          <w:sz w:val="28"/>
          <w:szCs w:val="28"/>
        </w:rPr>
        <w:t xml:space="preserve"> районных конкурсных мероприятия</w:t>
      </w:r>
      <w:r w:rsidR="008E6AD3" w:rsidRPr="00FD4233">
        <w:rPr>
          <w:rFonts w:ascii="Times New Roman" w:hAnsi="Times New Roman"/>
          <w:sz w:val="28"/>
          <w:szCs w:val="28"/>
        </w:rPr>
        <w:t xml:space="preserve"> </w:t>
      </w:r>
      <w:r w:rsidRPr="00FD4233">
        <w:rPr>
          <w:rFonts w:ascii="Times New Roman" w:hAnsi="Times New Roman"/>
          <w:i/>
          <w:sz w:val="28"/>
          <w:szCs w:val="28"/>
        </w:rPr>
        <w:t>по</w:t>
      </w:r>
      <w:r w:rsidRPr="00FD4233">
        <w:rPr>
          <w:rFonts w:ascii="Times New Roman" w:hAnsi="Times New Roman"/>
          <w:bCs/>
          <w:i/>
          <w:iCs/>
          <w:sz w:val="28"/>
          <w:szCs w:val="28"/>
        </w:rPr>
        <w:t xml:space="preserve"> поддержке и развитию самодеятельного народного творчества и исполнительского искусства:</w:t>
      </w:r>
    </w:p>
    <w:p w14:paraId="6D34F11D" w14:textId="77777777" w:rsidR="00817E52" w:rsidRPr="00FD4233" w:rsidRDefault="00611193" w:rsidP="00012819">
      <w:pPr>
        <w:pStyle w:val="a5"/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районный конкурс авторской песни «Возьмемся за руки, друзья»;</w:t>
      </w:r>
    </w:p>
    <w:p w14:paraId="2312D70E" w14:textId="77777777" w:rsidR="00817E52" w:rsidRPr="00FD4233" w:rsidRDefault="00611193" w:rsidP="00012819">
      <w:pPr>
        <w:pStyle w:val="a5"/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районный конкурс хоровых коллективов, вокальных ансамблей и солистов «Невские голоса»</w:t>
      </w:r>
      <w:r w:rsidRPr="00FD4233">
        <w:rPr>
          <w:rFonts w:ascii="Times New Roman" w:hAnsi="Times New Roman"/>
          <w:bCs/>
          <w:kern w:val="36"/>
          <w:sz w:val="28"/>
          <w:szCs w:val="28"/>
        </w:rPr>
        <w:t>;</w:t>
      </w:r>
    </w:p>
    <w:p w14:paraId="24D0EEC2" w14:textId="77777777" w:rsidR="00817E52" w:rsidRPr="00FD4233" w:rsidRDefault="00611193" w:rsidP="00012819">
      <w:pPr>
        <w:pStyle w:val="a5"/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bCs/>
          <w:kern w:val="36"/>
          <w:sz w:val="28"/>
          <w:szCs w:val="28"/>
        </w:rPr>
        <w:t>районный слет участников самодеятельного народного творчества и учащихся детских школ искусств Кировского района «Карусель талантов»;</w:t>
      </w:r>
    </w:p>
    <w:p w14:paraId="7E644491" w14:textId="77777777" w:rsidR="00611193" w:rsidRPr="00FD4233" w:rsidRDefault="00611193" w:rsidP="00012819">
      <w:pPr>
        <w:pStyle w:val="a5"/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bCs/>
          <w:kern w:val="36"/>
          <w:sz w:val="28"/>
          <w:szCs w:val="28"/>
        </w:rPr>
        <w:t xml:space="preserve">районный конкурс – выставка декоративно – прикладного творчества </w:t>
      </w:r>
      <w:r w:rsidRPr="00FD4233">
        <w:rPr>
          <w:rFonts w:ascii="Times New Roman" w:hAnsi="Times New Roman"/>
          <w:bCs/>
          <w:kern w:val="36"/>
          <w:sz w:val="28"/>
          <w:szCs w:val="28"/>
        </w:rPr>
        <w:lastRenderedPageBreak/>
        <w:t>детей «Придумай, пробуй, твори»</w:t>
      </w:r>
      <w:r w:rsidR="00817E52" w:rsidRPr="00FD4233">
        <w:rPr>
          <w:rFonts w:ascii="Times New Roman" w:hAnsi="Times New Roman"/>
          <w:bCs/>
          <w:kern w:val="36"/>
          <w:sz w:val="28"/>
          <w:szCs w:val="28"/>
        </w:rPr>
        <w:t>;</w:t>
      </w:r>
    </w:p>
    <w:p w14:paraId="67A76270" w14:textId="77777777" w:rsidR="00F66AC7" w:rsidRPr="00FD4233" w:rsidRDefault="00F66AC7" w:rsidP="00012819">
      <w:pPr>
        <w:pStyle w:val="a5"/>
        <w:widowControl w:val="0"/>
        <w:numPr>
          <w:ilvl w:val="0"/>
          <w:numId w:val="2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bCs/>
          <w:kern w:val="36"/>
          <w:sz w:val="28"/>
          <w:szCs w:val="28"/>
        </w:rPr>
        <w:t>районный конкурс театральных коллективов «Огни рампы».</w:t>
      </w:r>
    </w:p>
    <w:p w14:paraId="1B7854F5" w14:textId="77777777" w:rsidR="00F66AC7" w:rsidRPr="00FD4233" w:rsidRDefault="00F66AC7" w:rsidP="00F66AC7">
      <w:pPr>
        <w:pStyle w:val="a5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725FEE8D" w14:textId="77777777" w:rsidR="00AD1CA3" w:rsidRPr="00FD4233" w:rsidRDefault="00253F9A" w:rsidP="00AD1CA3">
      <w:pPr>
        <w:pStyle w:val="a5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FD4233">
        <w:rPr>
          <w:rStyle w:val="c1"/>
          <w:rFonts w:ascii="Times New Roman" w:hAnsi="Times New Roman"/>
          <w:i/>
          <w:sz w:val="28"/>
          <w:szCs w:val="28"/>
        </w:rPr>
        <w:t>19</w:t>
      </w:r>
      <w:r w:rsidR="00AD1CA3" w:rsidRPr="00FD4233">
        <w:rPr>
          <w:rStyle w:val="c1"/>
          <w:rFonts w:ascii="Times New Roman" w:hAnsi="Times New Roman"/>
          <w:i/>
          <w:sz w:val="28"/>
          <w:szCs w:val="28"/>
        </w:rPr>
        <w:t xml:space="preserve"> проектов по </w:t>
      </w:r>
      <w:r w:rsidR="00AD1CA3" w:rsidRPr="00FD4233">
        <w:rPr>
          <w:rFonts w:ascii="Times New Roman" w:hAnsi="Times New Roman"/>
          <w:bCs/>
          <w:i/>
          <w:iCs/>
          <w:sz w:val="28"/>
          <w:szCs w:val="28"/>
        </w:rPr>
        <w:t>организации районных мероприятий и реализации районных проектов</w:t>
      </w:r>
      <w:r w:rsidR="00AD1CA3" w:rsidRPr="00FD4233">
        <w:rPr>
          <w:rFonts w:ascii="Times New Roman" w:hAnsi="Times New Roman"/>
          <w:sz w:val="28"/>
          <w:szCs w:val="28"/>
        </w:rPr>
        <w:t xml:space="preserve">: </w:t>
      </w:r>
    </w:p>
    <w:p w14:paraId="654F9639" w14:textId="77777777" w:rsidR="00AD1CA3" w:rsidRPr="00FD4233" w:rsidRDefault="00AD1CA3" w:rsidP="00DF6F3B">
      <w:pPr>
        <w:pStyle w:val="a5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праздничный концерт Государственного оркестра русских народных инструментов «Метелица» «Защитникам Отечества посвящается»;</w:t>
      </w:r>
    </w:p>
    <w:p w14:paraId="3943046A" w14:textId="77777777" w:rsidR="00253F9A" w:rsidRPr="00FD4233" w:rsidRDefault="00253F9A" w:rsidP="00253F9A">
      <w:pPr>
        <w:pStyle w:val="a5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 xml:space="preserve">весенний концерт Государственного оркестра русских народных инструментов «Метелица», «посвящается представительницам прекрасного пола, самым родным и любимым, которые верят и ждут»; </w:t>
      </w:r>
    </w:p>
    <w:p w14:paraId="5B0D2C13" w14:textId="77777777" w:rsidR="00253F9A" w:rsidRPr="00FD4233" w:rsidRDefault="00253F9A" w:rsidP="00253F9A">
      <w:pPr>
        <w:pStyle w:val="a5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торжественное мероприятие день работника культуры;</w:t>
      </w:r>
    </w:p>
    <w:p w14:paraId="2360BF61" w14:textId="77777777" w:rsidR="00253F9A" w:rsidRPr="00FD4233" w:rsidRDefault="00253F9A" w:rsidP="00253F9A">
      <w:pPr>
        <w:pStyle w:val="a5"/>
        <w:numPr>
          <w:ilvl w:val="0"/>
          <w:numId w:val="27"/>
        </w:numPr>
        <w:tabs>
          <w:tab w:val="left" w:pos="2268"/>
        </w:tabs>
        <w:spacing w:after="0" w:line="240" w:lineRule="auto"/>
        <w:jc w:val="both"/>
        <w:textAlignment w:val="baseline"/>
        <w:outlineLvl w:val="1"/>
        <w:rPr>
          <w:rFonts w:ascii="Times New Roman" w:hAnsi="Times New Roman"/>
          <w:bCs/>
          <w:kern w:val="36"/>
          <w:sz w:val="28"/>
          <w:szCs w:val="28"/>
        </w:rPr>
      </w:pPr>
      <w:r w:rsidRPr="00FD4233">
        <w:rPr>
          <w:rFonts w:ascii="Times New Roman" w:hAnsi="Times New Roman"/>
          <w:bCs/>
          <w:kern w:val="36"/>
          <w:sz w:val="28"/>
          <w:szCs w:val="28"/>
        </w:rPr>
        <w:t>открытие выставки «Созвучие»;</w:t>
      </w:r>
    </w:p>
    <w:p w14:paraId="519AA3FC" w14:textId="77777777" w:rsidR="00253F9A" w:rsidRPr="00FD4233" w:rsidRDefault="00253F9A" w:rsidP="00253F9A">
      <w:pPr>
        <w:pStyle w:val="a5"/>
        <w:numPr>
          <w:ilvl w:val="0"/>
          <w:numId w:val="27"/>
        </w:numPr>
        <w:tabs>
          <w:tab w:val="left" w:pos="2268"/>
        </w:tabs>
        <w:spacing w:after="0" w:line="240" w:lineRule="auto"/>
        <w:jc w:val="both"/>
        <w:textAlignment w:val="baseline"/>
        <w:outlineLvl w:val="1"/>
        <w:rPr>
          <w:rFonts w:ascii="Times New Roman" w:hAnsi="Times New Roman"/>
          <w:bCs/>
          <w:kern w:val="36"/>
          <w:sz w:val="28"/>
          <w:szCs w:val="28"/>
        </w:rPr>
      </w:pPr>
      <w:r w:rsidRPr="00FD4233">
        <w:rPr>
          <w:rFonts w:ascii="Times New Roman" w:hAnsi="Times New Roman"/>
          <w:bCs/>
          <w:kern w:val="36"/>
          <w:sz w:val="28"/>
          <w:szCs w:val="28"/>
        </w:rPr>
        <w:t>церемония награждения победителей регионального фото - конкурса «Мамы в фокусе внимания»;</w:t>
      </w:r>
    </w:p>
    <w:p w14:paraId="3491D9C8" w14:textId="77777777" w:rsidR="00253F9A" w:rsidRPr="00FD4233" w:rsidRDefault="00253F9A" w:rsidP="00253F9A">
      <w:pPr>
        <w:pStyle w:val="a5"/>
        <w:numPr>
          <w:ilvl w:val="0"/>
          <w:numId w:val="27"/>
        </w:numPr>
        <w:tabs>
          <w:tab w:val="left" w:pos="2268"/>
        </w:tabs>
        <w:spacing w:after="0" w:line="240" w:lineRule="auto"/>
        <w:jc w:val="both"/>
        <w:textAlignment w:val="baseline"/>
        <w:outlineLvl w:val="1"/>
        <w:rPr>
          <w:rFonts w:ascii="Times New Roman" w:hAnsi="Times New Roman"/>
          <w:sz w:val="28"/>
          <w:szCs w:val="28"/>
          <w:shd w:val="clear" w:color="auto" w:fill="FFFFFF"/>
        </w:rPr>
      </w:pPr>
      <w:r w:rsidRPr="00FD4233">
        <w:rPr>
          <w:rFonts w:ascii="Times New Roman" w:hAnsi="Times New Roman"/>
          <w:sz w:val="28"/>
          <w:szCs w:val="28"/>
          <w:shd w:val="clear" w:color="auto" w:fill="FFFFFF"/>
        </w:rPr>
        <w:t xml:space="preserve">выставка художественных работ учащихся детских школ искусств Кировского района «Петр </w:t>
      </w:r>
      <w:r w:rsidRPr="00FD4233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I</w:t>
      </w:r>
      <w:r w:rsidRPr="00FD4233">
        <w:rPr>
          <w:rFonts w:ascii="Times New Roman" w:hAnsi="Times New Roman"/>
          <w:sz w:val="28"/>
          <w:szCs w:val="28"/>
          <w:shd w:val="clear" w:color="auto" w:fill="FFFFFF"/>
        </w:rPr>
        <w:t>»;</w:t>
      </w:r>
    </w:p>
    <w:p w14:paraId="5A5CA253" w14:textId="77777777" w:rsidR="00253F9A" w:rsidRPr="00FD4233" w:rsidRDefault="00253F9A" w:rsidP="00253F9A">
      <w:pPr>
        <w:pStyle w:val="a5"/>
        <w:numPr>
          <w:ilvl w:val="0"/>
          <w:numId w:val="27"/>
        </w:numPr>
        <w:tabs>
          <w:tab w:val="left" w:pos="2268"/>
        </w:tabs>
        <w:spacing w:after="0" w:line="240" w:lineRule="auto"/>
        <w:jc w:val="both"/>
        <w:textAlignment w:val="baseline"/>
        <w:outlineLvl w:val="1"/>
        <w:rPr>
          <w:rFonts w:ascii="Times New Roman" w:hAnsi="Times New Roman"/>
          <w:sz w:val="28"/>
          <w:szCs w:val="28"/>
          <w:shd w:val="clear" w:color="auto" w:fill="FFFFFF"/>
        </w:rPr>
      </w:pPr>
      <w:r w:rsidRPr="00FD4233">
        <w:rPr>
          <w:rFonts w:ascii="Times New Roman" w:hAnsi="Times New Roman"/>
          <w:sz w:val="28"/>
          <w:szCs w:val="28"/>
          <w:shd w:val="clear" w:color="auto" w:fill="FFFFFF"/>
        </w:rPr>
        <w:t>районный конкурс хоровых коллективов, вокальных ансамблей и солистов «Невские голоса»;</w:t>
      </w:r>
    </w:p>
    <w:p w14:paraId="2ECC2DBC" w14:textId="77777777" w:rsidR="00253F9A" w:rsidRPr="00FD4233" w:rsidRDefault="00253F9A" w:rsidP="00253F9A">
      <w:pPr>
        <w:pStyle w:val="a5"/>
        <w:numPr>
          <w:ilvl w:val="0"/>
          <w:numId w:val="27"/>
        </w:numPr>
        <w:tabs>
          <w:tab w:val="left" w:pos="2268"/>
        </w:tabs>
        <w:spacing w:after="0" w:line="240" w:lineRule="auto"/>
        <w:jc w:val="both"/>
        <w:textAlignment w:val="baseline"/>
        <w:outlineLvl w:val="1"/>
        <w:rPr>
          <w:rFonts w:ascii="Times New Roman" w:hAnsi="Times New Roman"/>
          <w:sz w:val="28"/>
          <w:szCs w:val="28"/>
          <w:shd w:val="clear" w:color="auto" w:fill="FFFFFF"/>
        </w:rPr>
      </w:pPr>
      <w:r w:rsidRPr="00FD4233">
        <w:rPr>
          <w:rFonts w:ascii="Times New Roman" w:hAnsi="Times New Roman"/>
          <w:sz w:val="28"/>
          <w:szCs w:val="28"/>
          <w:shd w:val="clear" w:color="auto" w:fill="FFFFFF"/>
        </w:rPr>
        <w:t>театральные встречи;</w:t>
      </w:r>
    </w:p>
    <w:p w14:paraId="6A034821" w14:textId="77777777" w:rsidR="00253F9A" w:rsidRPr="00FD4233" w:rsidRDefault="00253F9A" w:rsidP="00253F9A">
      <w:pPr>
        <w:pStyle w:val="a5"/>
        <w:numPr>
          <w:ilvl w:val="0"/>
          <w:numId w:val="27"/>
        </w:numPr>
        <w:tabs>
          <w:tab w:val="left" w:pos="2268"/>
        </w:tabs>
        <w:spacing w:after="0" w:line="240" w:lineRule="auto"/>
        <w:jc w:val="both"/>
        <w:textAlignment w:val="baseline"/>
        <w:outlineLvl w:val="1"/>
        <w:rPr>
          <w:rFonts w:ascii="Times New Roman" w:hAnsi="Times New Roman"/>
          <w:sz w:val="28"/>
          <w:szCs w:val="28"/>
          <w:shd w:val="clear" w:color="auto" w:fill="FFFFFF"/>
        </w:rPr>
      </w:pPr>
      <w:r w:rsidRPr="00FD4233">
        <w:rPr>
          <w:rFonts w:ascii="Times New Roman" w:hAnsi="Times New Roman"/>
          <w:sz w:val="28"/>
          <w:szCs w:val="28"/>
          <w:shd w:val="clear" w:color="auto" w:fill="FFFFFF"/>
        </w:rPr>
        <w:t>награждение участников районного конкурса театральных коллективов «Огни рампы»;</w:t>
      </w:r>
    </w:p>
    <w:p w14:paraId="1AF31B18" w14:textId="77777777" w:rsidR="00253F9A" w:rsidRPr="00FD4233" w:rsidRDefault="00253F9A" w:rsidP="00253F9A">
      <w:pPr>
        <w:pStyle w:val="a5"/>
        <w:numPr>
          <w:ilvl w:val="0"/>
          <w:numId w:val="27"/>
        </w:numPr>
        <w:tabs>
          <w:tab w:val="left" w:pos="2268"/>
        </w:tabs>
        <w:spacing w:after="0" w:line="240" w:lineRule="auto"/>
        <w:jc w:val="both"/>
        <w:textAlignment w:val="baseline"/>
        <w:outlineLvl w:val="1"/>
        <w:rPr>
          <w:rFonts w:ascii="Times New Roman" w:hAnsi="Times New Roman"/>
          <w:sz w:val="28"/>
          <w:szCs w:val="28"/>
          <w:shd w:val="clear" w:color="auto" w:fill="FFFFFF"/>
        </w:rPr>
      </w:pPr>
      <w:r w:rsidRPr="00FD4233">
        <w:rPr>
          <w:rFonts w:ascii="Times New Roman" w:hAnsi="Times New Roman"/>
          <w:sz w:val="28"/>
          <w:szCs w:val="28"/>
          <w:shd w:val="clear" w:color="auto" w:fill="FFFFFF"/>
        </w:rPr>
        <w:t>чествование победителей Всероссийского художественного конкурса «Жизнь, деленная на граммы»;</w:t>
      </w:r>
    </w:p>
    <w:p w14:paraId="7B6319EB" w14:textId="77777777" w:rsidR="00253F9A" w:rsidRPr="00FD4233" w:rsidRDefault="00253F9A" w:rsidP="00253F9A">
      <w:pPr>
        <w:pStyle w:val="a5"/>
        <w:numPr>
          <w:ilvl w:val="0"/>
          <w:numId w:val="27"/>
        </w:numPr>
        <w:tabs>
          <w:tab w:val="left" w:pos="2268"/>
        </w:tabs>
        <w:spacing w:after="0" w:line="240" w:lineRule="auto"/>
        <w:jc w:val="both"/>
        <w:textAlignment w:val="baseline"/>
        <w:outlineLvl w:val="1"/>
        <w:rPr>
          <w:rFonts w:ascii="Times New Roman" w:hAnsi="Times New Roman"/>
          <w:bCs/>
          <w:kern w:val="36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  <w:shd w:val="clear" w:color="auto" w:fill="FFFFFF"/>
        </w:rPr>
        <w:t>юбилейный концерт вокального ансамбля «Белый налив»;</w:t>
      </w:r>
    </w:p>
    <w:p w14:paraId="23E64109" w14:textId="77777777" w:rsidR="00253F9A" w:rsidRPr="00FD4233" w:rsidRDefault="00253F9A" w:rsidP="00253F9A">
      <w:pPr>
        <w:pStyle w:val="a5"/>
        <w:numPr>
          <w:ilvl w:val="0"/>
          <w:numId w:val="27"/>
        </w:numPr>
        <w:tabs>
          <w:tab w:val="left" w:pos="2268"/>
        </w:tabs>
        <w:spacing w:after="0" w:line="240" w:lineRule="auto"/>
        <w:jc w:val="both"/>
        <w:textAlignment w:val="baseline"/>
        <w:outlineLvl w:val="1"/>
        <w:rPr>
          <w:rFonts w:ascii="Times New Roman" w:hAnsi="Times New Roman"/>
          <w:bCs/>
          <w:kern w:val="36"/>
          <w:sz w:val="28"/>
          <w:szCs w:val="28"/>
        </w:rPr>
      </w:pPr>
      <w:r w:rsidRPr="00FD4233">
        <w:rPr>
          <w:rFonts w:ascii="Times New Roman" w:hAnsi="Times New Roman"/>
          <w:bCs/>
          <w:kern w:val="36"/>
          <w:sz w:val="28"/>
          <w:szCs w:val="28"/>
        </w:rPr>
        <w:t>торжественное мероприятие, посвященное 105-ой годовщине образования комиссии по делам несовершеннолетних и защиты их прав;</w:t>
      </w:r>
    </w:p>
    <w:p w14:paraId="5359C910" w14:textId="77777777" w:rsidR="00253F9A" w:rsidRPr="00FD4233" w:rsidRDefault="00253F9A" w:rsidP="00253F9A">
      <w:pPr>
        <w:pStyle w:val="a5"/>
        <w:numPr>
          <w:ilvl w:val="0"/>
          <w:numId w:val="27"/>
        </w:numPr>
        <w:tabs>
          <w:tab w:val="left" w:pos="2268"/>
        </w:tabs>
        <w:spacing w:after="0" w:line="240" w:lineRule="auto"/>
        <w:jc w:val="both"/>
        <w:textAlignment w:val="baseline"/>
        <w:outlineLvl w:val="1"/>
        <w:rPr>
          <w:rFonts w:ascii="Times New Roman" w:hAnsi="Times New Roman"/>
          <w:bCs/>
          <w:kern w:val="36"/>
          <w:sz w:val="28"/>
          <w:szCs w:val="28"/>
        </w:rPr>
      </w:pPr>
      <w:r w:rsidRPr="00FD4233">
        <w:rPr>
          <w:rFonts w:ascii="Times New Roman" w:hAnsi="Times New Roman"/>
          <w:bCs/>
          <w:kern w:val="36"/>
          <w:sz w:val="28"/>
          <w:szCs w:val="28"/>
        </w:rPr>
        <w:t>районное мероприятие, посвященное Дню памяти погибших в радиационных авариях и катастрофах, в связи с 37-летием катастрофы на Чернобыльской АЭС;</w:t>
      </w:r>
    </w:p>
    <w:p w14:paraId="36836000" w14:textId="77777777" w:rsidR="00253F9A" w:rsidRPr="00FD4233" w:rsidRDefault="00253F9A" w:rsidP="00253F9A">
      <w:pPr>
        <w:pStyle w:val="a5"/>
        <w:numPr>
          <w:ilvl w:val="0"/>
          <w:numId w:val="27"/>
        </w:numPr>
        <w:tabs>
          <w:tab w:val="left" w:pos="2268"/>
        </w:tabs>
        <w:spacing w:after="0" w:line="240" w:lineRule="auto"/>
        <w:jc w:val="both"/>
        <w:textAlignment w:val="baseline"/>
        <w:outlineLvl w:val="1"/>
        <w:rPr>
          <w:rFonts w:ascii="Times New Roman" w:hAnsi="Times New Roman"/>
          <w:bCs/>
          <w:kern w:val="36"/>
          <w:sz w:val="28"/>
          <w:szCs w:val="28"/>
        </w:rPr>
      </w:pPr>
      <w:r w:rsidRPr="00FD4233">
        <w:rPr>
          <w:rFonts w:ascii="Times New Roman" w:hAnsi="Times New Roman"/>
          <w:bCs/>
          <w:kern w:val="36"/>
          <w:sz w:val="28"/>
          <w:szCs w:val="28"/>
        </w:rPr>
        <w:t>открытие фотовыставки «Семья Героя»;</w:t>
      </w:r>
    </w:p>
    <w:p w14:paraId="6906BD22" w14:textId="77777777" w:rsidR="00253F9A" w:rsidRPr="00FD4233" w:rsidRDefault="00253F9A" w:rsidP="00253F9A">
      <w:pPr>
        <w:pStyle w:val="a5"/>
        <w:numPr>
          <w:ilvl w:val="0"/>
          <w:numId w:val="27"/>
        </w:numPr>
        <w:tabs>
          <w:tab w:val="left" w:pos="2268"/>
        </w:tabs>
        <w:spacing w:after="0" w:line="240" w:lineRule="auto"/>
        <w:jc w:val="both"/>
        <w:textAlignment w:val="baseline"/>
        <w:outlineLvl w:val="1"/>
        <w:rPr>
          <w:rFonts w:ascii="Times New Roman" w:hAnsi="Times New Roman"/>
          <w:bCs/>
          <w:kern w:val="36"/>
          <w:sz w:val="28"/>
          <w:szCs w:val="28"/>
        </w:rPr>
      </w:pPr>
      <w:r w:rsidRPr="00FD4233">
        <w:rPr>
          <w:rFonts w:ascii="Times New Roman" w:hAnsi="Times New Roman"/>
          <w:bCs/>
          <w:kern w:val="36"/>
          <w:sz w:val="28"/>
          <w:szCs w:val="28"/>
        </w:rPr>
        <w:t>«Фестиваль поколений»;</w:t>
      </w:r>
    </w:p>
    <w:p w14:paraId="4292B916" w14:textId="77777777" w:rsidR="00253F9A" w:rsidRPr="00FD4233" w:rsidRDefault="00253F9A" w:rsidP="00253F9A">
      <w:pPr>
        <w:pStyle w:val="a5"/>
        <w:numPr>
          <w:ilvl w:val="0"/>
          <w:numId w:val="27"/>
        </w:numPr>
        <w:tabs>
          <w:tab w:val="left" w:pos="2268"/>
        </w:tabs>
        <w:spacing w:after="0" w:line="240" w:lineRule="auto"/>
        <w:jc w:val="both"/>
        <w:textAlignment w:val="baseline"/>
        <w:outlineLvl w:val="1"/>
        <w:rPr>
          <w:rFonts w:ascii="Times New Roman" w:hAnsi="Times New Roman"/>
          <w:bCs/>
          <w:kern w:val="36"/>
          <w:sz w:val="28"/>
          <w:szCs w:val="28"/>
        </w:rPr>
      </w:pPr>
      <w:r w:rsidRPr="00FD4233">
        <w:rPr>
          <w:rFonts w:ascii="Times New Roman" w:hAnsi="Times New Roman"/>
          <w:bCs/>
          <w:kern w:val="36"/>
          <w:sz w:val="28"/>
          <w:szCs w:val="28"/>
        </w:rPr>
        <w:t>торжественное мероприятие, посвященное юбилею коллектива НСК театр «Маска»;</w:t>
      </w:r>
    </w:p>
    <w:p w14:paraId="11D364E0" w14:textId="77777777" w:rsidR="00253F9A" w:rsidRPr="00FD4233" w:rsidRDefault="00253F9A" w:rsidP="00253F9A">
      <w:pPr>
        <w:pStyle w:val="a5"/>
        <w:numPr>
          <w:ilvl w:val="0"/>
          <w:numId w:val="27"/>
        </w:numPr>
        <w:tabs>
          <w:tab w:val="left" w:pos="2268"/>
        </w:tabs>
        <w:spacing w:after="0" w:line="240" w:lineRule="auto"/>
        <w:jc w:val="both"/>
        <w:textAlignment w:val="baseline"/>
        <w:outlineLvl w:val="1"/>
        <w:rPr>
          <w:rFonts w:ascii="Times New Roman" w:hAnsi="Times New Roman"/>
          <w:bCs/>
          <w:kern w:val="36"/>
          <w:sz w:val="28"/>
          <w:szCs w:val="28"/>
        </w:rPr>
      </w:pPr>
      <w:r w:rsidRPr="00FD4233">
        <w:rPr>
          <w:rFonts w:ascii="Times New Roman" w:hAnsi="Times New Roman"/>
          <w:bCs/>
          <w:kern w:val="36"/>
          <w:sz w:val="28"/>
          <w:szCs w:val="28"/>
        </w:rPr>
        <w:t>торжественное мероприятие, посвященное празднику «День семьи, любви и верности»;</w:t>
      </w:r>
    </w:p>
    <w:p w14:paraId="75D19DB8" w14:textId="77777777" w:rsidR="00253F9A" w:rsidRPr="00FD4233" w:rsidRDefault="00253F9A" w:rsidP="00253F9A">
      <w:pPr>
        <w:pStyle w:val="a5"/>
        <w:numPr>
          <w:ilvl w:val="0"/>
          <w:numId w:val="27"/>
        </w:numPr>
        <w:tabs>
          <w:tab w:val="left" w:pos="2268"/>
        </w:tabs>
        <w:spacing w:after="0" w:line="240" w:lineRule="auto"/>
        <w:jc w:val="both"/>
        <w:textAlignment w:val="baseline"/>
        <w:outlineLvl w:val="1"/>
        <w:rPr>
          <w:rFonts w:ascii="Times New Roman" w:hAnsi="Times New Roman"/>
          <w:bCs/>
          <w:kern w:val="36"/>
          <w:sz w:val="28"/>
          <w:szCs w:val="28"/>
        </w:rPr>
      </w:pPr>
      <w:r w:rsidRPr="00FD4233">
        <w:rPr>
          <w:rFonts w:ascii="Times New Roman" w:hAnsi="Times New Roman"/>
          <w:bCs/>
          <w:kern w:val="36"/>
          <w:sz w:val="28"/>
          <w:szCs w:val="28"/>
        </w:rPr>
        <w:t>акция, посвященная ежегодному празднику «День молодежи»;</w:t>
      </w:r>
    </w:p>
    <w:p w14:paraId="059C8C77" w14:textId="77777777" w:rsidR="00253F9A" w:rsidRPr="00FD4233" w:rsidRDefault="00253F9A" w:rsidP="00253F9A">
      <w:pPr>
        <w:pStyle w:val="a5"/>
        <w:numPr>
          <w:ilvl w:val="0"/>
          <w:numId w:val="27"/>
        </w:numPr>
        <w:tabs>
          <w:tab w:val="left" w:pos="2268"/>
        </w:tabs>
        <w:spacing w:after="0" w:line="240" w:lineRule="auto"/>
        <w:jc w:val="both"/>
        <w:textAlignment w:val="baseline"/>
        <w:outlineLvl w:val="1"/>
        <w:rPr>
          <w:rFonts w:ascii="Times New Roman" w:hAnsi="Times New Roman"/>
          <w:bCs/>
          <w:kern w:val="36"/>
          <w:sz w:val="28"/>
          <w:szCs w:val="28"/>
        </w:rPr>
      </w:pPr>
      <w:r w:rsidRPr="00FD4233">
        <w:rPr>
          <w:rFonts w:ascii="Times New Roman" w:hAnsi="Times New Roman"/>
          <w:bCs/>
          <w:kern w:val="36"/>
          <w:sz w:val="28"/>
          <w:szCs w:val="28"/>
        </w:rPr>
        <w:t>торжественная церемония на Невском пятачке.</w:t>
      </w:r>
    </w:p>
    <w:p w14:paraId="61C56501" w14:textId="77777777" w:rsidR="00FF061E" w:rsidRPr="00FD4233" w:rsidRDefault="00FF061E" w:rsidP="009B3F70">
      <w:pPr>
        <w:pStyle w:val="1"/>
        <w:keepLines/>
        <w:ind w:firstLine="708"/>
        <w:jc w:val="both"/>
        <w:rPr>
          <w:b w:val="0"/>
          <w:color w:val="000000" w:themeColor="text1"/>
        </w:rPr>
      </w:pPr>
    </w:p>
    <w:p w14:paraId="6CC0C4E8" w14:textId="77777777" w:rsidR="00D558E0" w:rsidRPr="00FD4233" w:rsidRDefault="00847287" w:rsidP="001D7B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Опека и попечительство</w:t>
      </w:r>
      <w:r w:rsidRPr="00FD423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  <w:r w:rsidR="00414E2F" w:rsidRPr="00FD423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14:paraId="3A4EE78D" w14:textId="77777777" w:rsidR="00167C7F" w:rsidRPr="00FD4233" w:rsidRDefault="001842A0" w:rsidP="001D7BE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D4233">
        <w:rPr>
          <w:rFonts w:ascii="Times New Roman" w:hAnsi="Times New Roman"/>
          <w:sz w:val="28"/>
          <w:szCs w:val="28"/>
        </w:rPr>
        <w:t xml:space="preserve">В первом </w:t>
      </w:r>
      <w:r w:rsidR="009A315E" w:rsidRPr="00FD4233">
        <w:rPr>
          <w:rFonts w:ascii="Times New Roman" w:hAnsi="Times New Roman"/>
          <w:sz w:val="28"/>
          <w:szCs w:val="28"/>
        </w:rPr>
        <w:t>полугодии</w:t>
      </w:r>
      <w:r w:rsidRPr="00FD4233">
        <w:rPr>
          <w:rFonts w:ascii="Times New Roman" w:hAnsi="Times New Roman"/>
          <w:sz w:val="28"/>
          <w:szCs w:val="28"/>
        </w:rPr>
        <w:t xml:space="preserve"> 202</w:t>
      </w:r>
      <w:r w:rsidR="00F34996" w:rsidRPr="00FD4233">
        <w:rPr>
          <w:rFonts w:ascii="Times New Roman" w:hAnsi="Times New Roman"/>
          <w:sz w:val="28"/>
          <w:szCs w:val="28"/>
        </w:rPr>
        <w:t>3 года</w:t>
      </w:r>
      <w:r w:rsidRPr="00FD4233">
        <w:rPr>
          <w:rFonts w:ascii="Times New Roman" w:hAnsi="Times New Roman"/>
          <w:sz w:val="28"/>
          <w:szCs w:val="28"/>
        </w:rPr>
        <w:t xml:space="preserve"> </w:t>
      </w:r>
      <w:r w:rsidRPr="00FD4233">
        <w:rPr>
          <w:rFonts w:ascii="Times New Roman" w:hAnsi="Times New Roman"/>
          <w:sz w:val="28"/>
          <w:szCs w:val="24"/>
          <w:lang w:eastAsia="ar-SA"/>
        </w:rPr>
        <w:t>для выполнения переданных государственных полномочий в сфере опеки и попечительства бюджету Кировского муниципального района поступило</w:t>
      </w:r>
      <w:r w:rsidRPr="00FD4233">
        <w:rPr>
          <w:rFonts w:ascii="Times New Roman" w:hAnsi="Times New Roman"/>
          <w:b/>
          <w:sz w:val="28"/>
          <w:szCs w:val="24"/>
          <w:lang w:eastAsia="ar-SA"/>
        </w:rPr>
        <w:t xml:space="preserve"> </w:t>
      </w:r>
      <w:r w:rsidRPr="00FD4233">
        <w:rPr>
          <w:rFonts w:ascii="Times New Roman" w:hAnsi="Times New Roman"/>
          <w:sz w:val="28"/>
          <w:szCs w:val="24"/>
          <w:lang w:eastAsia="ar-SA"/>
        </w:rPr>
        <w:t xml:space="preserve">из </w:t>
      </w:r>
      <w:r w:rsidR="0087346D" w:rsidRPr="00FD4233">
        <w:rPr>
          <w:rFonts w:ascii="Times New Roman" w:hAnsi="Times New Roman"/>
          <w:sz w:val="28"/>
          <w:szCs w:val="24"/>
          <w:lang w:eastAsia="ar-SA"/>
        </w:rPr>
        <w:t xml:space="preserve">областного </w:t>
      </w:r>
      <w:r w:rsidRPr="00FD4233">
        <w:rPr>
          <w:rFonts w:ascii="Times New Roman" w:hAnsi="Times New Roman"/>
          <w:sz w:val="28"/>
          <w:szCs w:val="24"/>
          <w:lang w:eastAsia="ar-SA"/>
        </w:rPr>
        <w:t xml:space="preserve">бюджета – </w:t>
      </w:r>
      <w:r w:rsidR="009A315E" w:rsidRPr="00FD4233">
        <w:rPr>
          <w:rFonts w:ascii="Times New Roman" w:hAnsi="Times New Roman"/>
          <w:sz w:val="28"/>
          <w:szCs w:val="24"/>
          <w:lang w:eastAsia="ar-SA"/>
        </w:rPr>
        <w:t>89 019,7</w:t>
      </w:r>
      <w:r w:rsidR="00F34996" w:rsidRPr="00FD4233">
        <w:rPr>
          <w:rFonts w:ascii="Times New Roman" w:hAnsi="Times New Roman"/>
          <w:sz w:val="28"/>
          <w:szCs w:val="24"/>
          <w:lang w:eastAsia="ar-SA"/>
        </w:rPr>
        <w:t xml:space="preserve"> тыс. руб. </w:t>
      </w:r>
      <w:r w:rsidR="00880EF0" w:rsidRPr="00FD4233">
        <w:rPr>
          <w:rFonts w:ascii="Times New Roman" w:hAnsi="Times New Roman"/>
          <w:sz w:val="28"/>
          <w:szCs w:val="24"/>
          <w:lang w:eastAsia="ar-SA"/>
        </w:rPr>
        <w:t>И</w:t>
      </w:r>
      <w:r w:rsidRPr="00FD4233">
        <w:rPr>
          <w:rFonts w:ascii="Times New Roman" w:hAnsi="Times New Roman"/>
          <w:sz w:val="28"/>
          <w:szCs w:val="24"/>
          <w:lang w:eastAsia="ar-SA"/>
        </w:rPr>
        <w:t>зрасходовано</w:t>
      </w:r>
      <w:r w:rsidRPr="00FD4233">
        <w:rPr>
          <w:rFonts w:ascii="Times New Roman" w:hAnsi="Times New Roman"/>
          <w:b/>
          <w:sz w:val="28"/>
          <w:szCs w:val="24"/>
          <w:lang w:eastAsia="ar-SA"/>
        </w:rPr>
        <w:t xml:space="preserve"> </w:t>
      </w:r>
      <w:r w:rsidR="009A315E" w:rsidRPr="00FD4233">
        <w:rPr>
          <w:rFonts w:ascii="Times New Roman" w:hAnsi="Times New Roman"/>
          <w:sz w:val="28"/>
          <w:szCs w:val="24"/>
          <w:lang w:eastAsia="ar-SA"/>
        </w:rPr>
        <w:t>55 106,4</w:t>
      </w:r>
      <w:r w:rsidR="00F34996" w:rsidRPr="00FD4233">
        <w:rPr>
          <w:rFonts w:ascii="Times New Roman" w:hAnsi="Times New Roman"/>
          <w:bCs/>
          <w:iCs/>
          <w:sz w:val="28"/>
          <w:szCs w:val="24"/>
          <w:lang w:eastAsia="ar-SA"/>
        </w:rPr>
        <w:t xml:space="preserve"> тыс. руб.</w:t>
      </w:r>
      <w:r w:rsidRPr="00FD4233">
        <w:rPr>
          <w:rFonts w:ascii="Times New Roman" w:hAnsi="Times New Roman"/>
          <w:bCs/>
          <w:iCs/>
          <w:sz w:val="28"/>
          <w:szCs w:val="24"/>
          <w:lang w:eastAsia="ar-SA"/>
        </w:rPr>
        <w:t>,</w:t>
      </w:r>
      <w:r w:rsidRPr="00FD4233">
        <w:rPr>
          <w:rFonts w:ascii="Times New Roman" w:hAnsi="Times New Roman"/>
          <w:sz w:val="28"/>
          <w:szCs w:val="24"/>
          <w:lang w:eastAsia="ar-SA"/>
        </w:rPr>
        <w:t xml:space="preserve"> остаток</w:t>
      </w:r>
      <w:r w:rsidRPr="00FD4233">
        <w:rPr>
          <w:rFonts w:ascii="Times New Roman" w:hAnsi="Times New Roman"/>
          <w:b/>
          <w:sz w:val="28"/>
          <w:szCs w:val="24"/>
          <w:lang w:eastAsia="ar-SA"/>
        </w:rPr>
        <w:t xml:space="preserve"> </w:t>
      </w:r>
      <w:r w:rsidRPr="00FD4233">
        <w:rPr>
          <w:rFonts w:ascii="Times New Roman" w:hAnsi="Times New Roman"/>
          <w:sz w:val="28"/>
          <w:szCs w:val="24"/>
          <w:lang w:eastAsia="ar-SA"/>
        </w:rPr>
        <w:t xml:space="preserve">поступивших </w:t>
      </w:r>
      <w:r w:rsidRPr="00FD4233">
        <w:rPr>
          <w:rFonts w:ascii="Times New Roman" w:hAnsi="Times New Roman"/>
          <w:sz w:val="28"/>
          <w:szCs w:val="24"/>
          <w:lang w:eastAsia="ar-SA"/>
        </w:rPr>
        <w:lastRenderedPageBreak/>
        <w:t>ассигнований –</w:t>
      </w:r>
      <w:r w:rsidRPr="00FD4233">
        <w:rPr>
          <w:rFonts w:ascii="Times New Roman" w:hAnsi="Times New Roman"/>
          <w:b/>
          <w:sz w:val="28"/>
          <w:szCs w:val="24"/>
          <w:lang w:eastAsia="ar-SA"/>
        </w:rPr>
        <w:t xml:space="preserve"> </w:t>
      </w:r>
      <w:r w:rsidR="009A315E" w:rsidRPr="00FD4233">
        <w:rPr>
          <w:rFonts w:ascii="Times New Roman" w:hAnsi="Times New Roman"/>
          <w:sz w:val="28"/>
          <w:szCs w:val="24"/>
          <w:lang w:eastAsia="ar-SA"/>
        </w:rPr>
        <w:t>33 913,3</w:t>
      </w:r>
      <w:r w:rsidRPr="00FD4233">
        <w:rPr>
          <w:rFonts w:ascii="Times New Roman" w:hAnsi="Times New Roman"/>
          <w:sz w:val="28"/>
          <w:szCs w:val="24"/>
          <w:lang w:eastAsia="ar-SA"/>
        </w:rPr>
        <w:t xml:space="preserve"> </w:t>
      </w:r>
      <w:r w:rsidRPr="00FD4233">
        <w:rPr>
          <w:rFonts w:ascii="Times New Roman" w:hAnsi="Times New Roman"/>
          <w:bCs/>
          <w:iCs/>
          <w:sz w:val="28"/>
          <w:szCs w:val="24"/>
          <w:lang w:eastAsia="ar-SA"/>
        </w:rPr>
        <w:t>тыс. руб.</w:t>
      </w:r>
      <w:r w:rsidRPr="00FD4233">
        <w:rPr>
          <w:rFonts w:ascii="Times New Roman" w:hAnsi="Times New Roman"/>
          <w:sz w:val="28"/>
          <w:szCs w:val="24"/>
          <w:lang w:eastAsia="ar-SA"/>
        </w:rPr>
        <w:t xml:space="preserve"> Данный остаток состоит из остатков по нижеуказанным субвенциям:</w:t>
      </w:r>
    </w:p>
    <w:p w14:paraId="0015DC07" w14:textId="77777777" w:rsidR="00395D11" w:rsidRPr="00FD4233" w:rsidRDefault="00395D11" w:rsidP="00395D1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FD4233">
        <w:rPr>
          <w:rFonts w:ascii="Times New Roman" w:hAnsi="Times New Roman"/>
          <w:i/>
          <w:sz w:val="28"/>
          <w:szCs w:val="28"/>
          <w:lang w:eastAsia="ru-RU"/>
        </w:rPr>
        <w:t xml:space="preserve">Субвенция на содержание детей-сирот и детей, оставшихся без попечения родителей, в семьях опекунов (попечителей) и приемных семьях. </w:t>
      </w:r>
    </w:p>
    <w:p w14:paraId="61A696D0" w14:textId="77777777" w:rsidR="00395D11" w:rsidRPr="00FD4233" w:rsidRDefault="006D15BD" w:rsidP="00395D11">
      <w:pPr>
        <w:shd w:val="clear" w:color="auto" w:fill="FFFFFF"/>
        <w:spacing w:after="0" w:line="240" w:lineRule="auto"/>
        <w:ind w:left="1" w:firstLine="6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Поступили ассигнования из областного бюджета – </w:t>
      </w:r>
      <w:r w:rsidR="001A715E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12 860,0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Поступившие ассигнования израсходованы в </w:t>
      </w:r>
      <w:r w:rsidR="001A715E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 12 852,6 тыс. руб., остаток 7,4 тыс. руб.</w:t>
      </w:r>
    </w:p>
    <w:p w14:paraId="4EF49217" w14:textId="4BD87BDD" w:rsidR="006D15BD" w:rsidRPr="00FD4233" w:rsidRDefault="00395D11" w:rsidP="00395D11">
      <w:pPr>
        <w:shd w:val="clear" w:color="auto" w:fill="FFFFFF"/>
        <w:spacing w:after="0" w:line="240" w:lineRule="auto"/>
        <w:ind w:left="1" w:firstLine="6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4233">
        <w:rPr>
          <w:rFonts w:ascii="Times New Roman" w:eastAsia="Times New Roman" w:hAnsi="Times New Roman" w:cs="Times New Roman"/>
          <w:sz w:val="28"/>
          <w:szCs w:val="28"/>
        </w:rPr>
        <w:t>В</w:t>
      </w:r>
      <w:r w:rsidR="006D15BD" w:rsidRPr="00FD4233">
        <w:rPr>
          <w:rFonts w:ascii="Times New Roman" w:eastAsia="Times New Roman" w:hAnsi="Times New Roman" w:cs="Times New Roman"/>
          <w:sz w:val="28"/>
          <w:szCs w:val="28"/>
        </w:rPr>
        <w:t xml:space="preserve"> органах опеки и попечительства всего состоит на учете - </w:t>
      </w:r>
      <w:r w:rsidR="000459BD" w:rsidRPr="00FD4233">
        <w:rPr>
          <w:rFonts w:ascii="Times New Roman" w:eastAsia="Times New Roman" w:hAnsi="Times New Roman" w:cs="Times New Roman"/>
          <w:sz w:val="28"/>
          <w:szCs w:val="28"/>
        </w:rPr>
        <w:t>1</w:t>
      </w:r>
      <w:r w:rsidR="00880EF0" w:rsidRPr="00FD4233">
        <w:rPr>
          <w:rFonts w:ascii="Times New Roman" w:eastAsia="Times New Roman" w:hAnsi="Times New Roman" w:cs="Times New Roman"/>
          <w:sz w:val="28"/>
          <w:szCs w:val="28"/>
        </w:rPr>
        <w:t>8</w:t>
      </w:r>
      <w:r w:rsidR="004617E7" w:rsidRPr="00FD4233">
        <w:rPr>
          <w:rFonts w:ascii="Times New Roman" w:eastAsia="Times New Roman" w:hAnsi="Times New Roman" w:cs="Times New Roman"/>
          <w:sz w:val="28"/>
          <w:szCs w:val="28"/>
        </w:rPr>
        <w:t>9</w:t>
      </w:r>
      <w:r w:rsidR="006D15BD" w:rsidRPr="00FD42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17E7" w:rsidRPr="00FD4233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="006D15BD" w:rsidRPr="00FD4233">
        <w:rPr>
          <w:rFonts w:ascii="Times New Roman" w:eastAsia="Times New Roman" w:hAnsi="Times New Roman" w:cs="Times New Roman"/>
          <w:sz w:val="28"/>
          <w:szCs w:val="28"/>
        </w:rPr>
        <w:t xml:space="preserve">, в том числе: </w:t>
      </w:r>
    </w:p>
    <w:p w14:paraId="17954C62" w14:textId="77777777" w:rsidR="006D15BD" w:rsidRPr="00FD4233" w:rsidRDefault="006D15BD" w:rsidP="006D15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4233">
        <w:rPr>
          <w:rFonts w:ascii="Times New Roman" w:eastAsia="Times New Roman" w:hAnsi="Times New Roman" w:cs="Times New Roman"/>
          <w:sz w:val="28"/>
          <w:szCs w:val="28"/>
        </w:rPr>
        <w:t xml:space="preserve">          -   проживающих в семьях опекунов -1</w:t>
      </w:r>
      <w:r w:rsidR="00395D11" w:rsidRPr="00FD4233">
        <w:rPr>
          <w:rFonts w:ascii="Times New Roman" w:eastAsia="Times New Roman" w:hAnsi="Times New Roman" w:cs="Times New Roman"/>
          <w:sz w:val="28"/>
          <w:szCs w:val="28"/>
        </w:rPr>
        <w:t>36</w:t>
      </w:r>
      <w:r w:rsidRPr="00FD4233"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559FFEC7" w14:textId="77777777" w:rsidR="006D15BD" w:rsidRPr="00FD4233" w:rsidRDefault="006D15BD" w:rsidP="006D15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4233">
        <w:rPr>
          <w:rFonts w:ascii="Times New Roman" w:eastAsia="Times New Roman" w:hAnsi="Times New Roman" w:cs="Times New Roman"/>
          <w:sz w:val="28"/>
          <w:szCs w:val="28"/>
        </w:rPr>
        <w:t xml:space="preserve">          -   в приемных семьях</w:t>
      </w:r>
      <w:r w:rsidR="00395D11" w:rsidRPr="00FD42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eastAsia="Times New Roman" w:hAnsi="Times New Roman" w:cs="Times New Roman"/>
          <w:sz w:val="28"/>
          <w:szCs w:val="28"/>
        </w:rPr>
        <w:t>-</w:t>
      </w:r>
      <w:r w:rsidR="00395D11" w:rsidRPr="00FD4233">
        <w:rPr>
          <w:rFonts w:ascii="Times New Roman" w:eastAsia="Times New Roman" w:hAnsi="Times New Roman" w:cs="Times New Roman"/>
          <w:sz w:val="28"/>
          <w:szCs w:val="28"/>
        </w:rPr>
        <w:t xml:space="preserve"> 42</w:t>
      </w:r>
      <w:r w:rsidRPr="00FD4233"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75FDF474" w14:textId="77777777" w:rsidR="006D15BD" w:rsidRPr="00FD4233" w:rsidRDefault="006D15BD" w:rsidP="006D15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4233">
        <w:rPr>
          <w:rFonts w:ascii="Times New Roman" w:eastAsia="Times New Roman" w:hAnsi="Times New Roman" w:cs="Times New Roman"/>
          <w:sz w:val="28"/>
          <w:szCs w:val="28"/>
        </w:rPr>
        <w:t xml:space="preserve">          -   в семье усыновителей -</w:t>
      </w:r>
      <w:r w:rsidR="00395D11" w:rsidRPr="00FD42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17E7" w:rsidRPr="00FD4233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D423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A97F004" w14:textId="77777777" w:rsidR="006D15BD" w:rsidRPr="00FD4233" w:rsidRDefault="006D15BD" w:rsidP="006D15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4233">
        <w:rPr>
          <w:rFonts w:ascii="Times New Roman" w:eastAsia="Times New Roman" w:hAnsi="Times New Roman" w:cs="Times New Roman"/>
          <w:sz w:val="28"/>
          <w:szCs w:val="28"/>
        </w:rPr>
        <w:t xml:space="preserve">Получают денежные средства на содержание детей-сирот и детей, оставшихся без попечения родителей, в семьях опекунов (попечителей) и приемных родителей - </w:t>
      </w:r>
      <w:r w:rsidR="001D633E" w:rsidRPr="00FD4233">
        <w:rPr>
          <w:rFonts w:ascii="Times New Roman" w:eastAsia="Times New Roman" w:hAnsi="Times New Roman" w:cs="Times New Roman"/>
          <w:sz w:val="28"/>
          <w:szCs w:val="28"/>
        </w:rPr>
        <w:t>168</w:t>
      </w:r>
      <w:r w:rsidRPr="00FD42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7481" w:rsidRPr="00FD4233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Pr="00FD4233">
        <w:rPr>
          <w:rFonts w:ascii="Times New Roman" w:eastAsia="Times New Roman" w:hAnsi="Times New Roman" w:cs="Times New Roman"/>
          <w:sz w:val="28"/>
          <w:szCs w:val="28"/>
        </w:rPr>
        <w:t>, в размере, установленном законодательством Российской Федерации и законодательством Ленинградской области:</w:t>
      </w:r>
    </w:p>
    <w:p w14:paraId="21DF9642" w14:textId="77777777" w:rsidR="006D15BD" w:rsidRPr="00FD4233" w:rsidRDefault="006D15BD" w:rsidP="006D15BD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D4233">
        <w:rPr>
          <w:rFonts w:ascii="Times New Roman" w:eastAsia="Times New Roman" w:hAnsi="Times New Roman" w:cs="Times New Roman"/>
          <w:sz w:val="28"/>
          <w:szCs w:val="28"/>
        </w:rPr>
        <w:t xml:space="preserve">          -  на ребенка дошкольного возраста – 9 </w:t>
      </w:r>
      <w:r w:rsidR="00DA39FA" w:rsidRPr="00FD4233">
        <w:rPr>
          <w:rFonts w:ascii="Times New Roman" w:eastAsia="Times New Roman" w:hAnsi="Times New Roman" w:cs="Times New Roman"/>
          <w:sz w:val="28"/>
          <w:szCs w:val="28"/>
        </w:rPr>
        <w:t>585</w:t>
      </w:r>
      <w:r w:rsidRPr="00FD4233">
        <w:rPr>
          <w:rFonts w:ascii="Times New Roman" w:eastAsia="Times New Roman" w:hAnsi="Times New Roman" w:cs="Times New Roman"/>
          <w:sz w:val="28"/>
          <w:szCs w:val="28"/>
        </w:rPr>
        <w:t xml:space="preserve"> руб., </w:t>
      </w:r>
    </w:p>
    <w:p w14:paraId="19941C6C" w14:textId="77777777" w:rsidR="006D15BD" w:rsidRPr="00FD4233" w:rsidRDefault="006D15BD" w:rsidP="006D15B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4233">
        <w:rPr>
          <w:rFonts w:ascii="Times New Roman" w:eastAsia="Times New Roman" w:hAnsi="Times New Roman" w:cs="Times New Roman"/>
          <w:sz w:val="28"/>
          <w:szCs w:val="28"/>
        </w:rPr>
        <w:t xml:space="preserve">-  на ребенка школьного возраста -12 </w:t>
      </w:r>
      <w:r w:rsidR="00DA39FA" w:rsidRPr="00FD4233">
        <w:rPr>
          <w:rFonts w:ascii="Times New Roman" w:eastAsia="Times New Roman" w:hAnsi="Times New Roman" w:cs="Times New Roman"/>
          <w:sz w:val="28"/>
          <w:szCs w:val="28"/>
        </w:rPr>
        <w:t>520</w:t>
      </w:r>
      <w:r w:rsidRPr="00FD4233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</w:p>
    <w:p w14:paraId="621328C9" w14:textId="77777777" w:rsidR="000F2BC8" w:rsidRPr="00FD4233" w:rsidRDefault="000F2BC8" w:rsidP="006D15B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141080C9" w14:textId="77777777" w:rsidR="00D558E0" w:rsidRPr="00FD4233" w:rsidRDefault="00D558E0" w:rsidP="001D7B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Организация опеки и попечительства.  </w:t>
      </w:r>
    </w:p>
    <w:p w14:paraId="582969B9" w14:textId="77777777" w:rsidR="00D558E0" w:rsidRPr="00FD4233" w:rsidRDefault="00486EA2" w:rsidP="001D7B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558E0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4E2F" w:rsidRPr="00FD4233">
        <w:rPr>
          <w:rFonts w:ascii="Times New Roman" w:eastAsia="Times New Roman" w:hAnsi="Times New Roman" w:cs="Times New Roman"/>
          <w:sz w:val="28"/>
          <w:szCs w:val="28"/>
        </w:rPr>
        <w:t>перв</w:t>
      </w:r>
      <w:r w:rsidRPr="00FD4233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D558E0" w:rsidRPr="00FD42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20D22" w:rsidRPr="00FD4233">
        <w:rPr>
          <w:rFonts w:ascii="Times New Roman" w:eastAsia="Times New Roman" w:hAnsi="Times New Roman" w:cs="Times New Roman"/>
          <w:sz w:val="28"/>
          <w:szCs w:val="28"/>
        </w:rPr>
        <w:t>полугодии</w:t>
      </w:r>
      <w:r w:rsidR="00D558E0" w:rsidRPr="00FD4233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26512F" w:rsidRPr="00FD423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D4233">
        <w:rPr>
          <w:rFonts w:ascii="Times New Roman" w:eastAsia="Times New Roman" w:hAnsi="Times New Roman" w:cs="Times New Roman"/>
          <w:sz w:val="28"/>
          <w:szCs w:val="28"/>
        </w:rPr>
        <w:t>3</w:t>
      </w:r>
      <w:r w:rsidR="00D558E0" w:rsidRPr="00FD42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58E0" w:rsidRPr="00FD423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года поступили ассигнования </w:t>
      </w:r>
      <w:r w:rsidR="00D558E0" w:rsidRPr="00FD4233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–</w:t>
      </w:r>
      <w:r w:rsidR="00620D22" w:rsidRPr="00FD4233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 </w:t>
      </w:r>
      <w:r w:rsidR="00620D22" w:rsidRPr="00FD4233">
        <w:rPr>
          <w:rFonts w:ascii="Times New Roman" w:eastAsia="Times New Roman" w:hAnsi="Times New Roman" w:cs="Times New Roman"/>
          <w:sz w:val="28"/>
          <w:szCs w:val="24"/>
          <w:lang w:eastAsia="ar-SA"/>
        </w:rPr>
        <w:t>5 187,8</w:t>
      </w:r>
      <w:r w:rsidR="00D558E0" w:rsidRPr="00FD423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тыс.</w:t>
      </w:r>
      <w:r w:rsidR="0026512F" w:rsidRPr="00FD423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D558E0" w:rsidRPr="00FD423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руб. </w:t>
      </w:r>
    </w:p>
    <w:p w14:paraId="47C9BBB8" w14:textId="77777777" w:rsidR="00D558E0" w:rsidRPr="00FD4233" w:rsidRDefault="00D558E0" w:rsidP="001D7B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D423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Кассовый расход – </w:t>
      </w:r>
      <w:r w:rsidR="00620D22" w:rsidRPr="00FD4233">
        <w:rPr>
          <w:rFonts w:ascii="Times New Roman" w:eastAsia="Times New Roman" w:hAnsi="Times New Roman" w:cs="Times New Roman"/>
          <w:sz w:val="28"/>
          <w:szCs w:val="24"/>
          <w:lang w:eastAsia="ar-SA"/>
        </w:rPr>
        <w:t>5 184,8</w:t>
      </w:r>
      <w:r w:rsidRPr="00FD423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тыс.</w:t>
      </w:r>
      <w:r w:rsidR="0026512F" w:rsidRPr="00FD423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FD423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руб., в том числе: </w:t>
      </w:r>
      <w:r w:rsidR="00620D22" w:rsidRPr="00FD4233">
        <w:rPr>
          <w:rFonts w:ascii="Times New Roman" w:eastAsia="Times New Roman" w:hAnsi="Times New Roman" w:cs="Times New Roman"/>
          <w:sz w:val="28"/>
          <w:szCs w:val="24"/>
          <w:lang w:eastAsia="ar-SA"/>
        </w:rPr>
        <w:t>3 829,9</w:t>
      </w:r>
      <w:r w:rsidRPr="00FD423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тыс.</w:t>
      </w:r>
      <w:r w:rsidR="0026512F" w:rsidRPr="00FD423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FD423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руб. - заработная плата и </w:t>
      </w:r>
      <w:r w:rsidR="00620D22" w:rsidRPr="00FD4233">
        <w:rPr>
          <w:rFonts w:ascii="Times New Roman" w:eastAsia="Times New Roman" w:hAnsi="Times New Roman" w:cs="Times New Roman"/>
          <w:sz w:val="28"/>
          <w:szCs w:val="24"/>
          <w:lang w:eastAsia="ar-SA"/>
        </w:rPr>
        <w:t>1 026,4</w:t>
      </w:r>
      <w:r w:rsidRPr="00FD423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тыс.</w:t>
      </w:r>
      <w:r w:rsidR="0026512F" w:rsidRPr="00FD423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FD423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руб. - начисления на заработную плату, на </w:t>
      </w:r>
      <w:r w:rsidR="0026512F" w:rsidRPr="00FD4233">
        <w:rPr>
          <w:rFonts w:ascii="Times New Roman" w:eastAsia="Times New Roman" w:hAnsi="Times New Roman" w:cs="Times New Roman"/>
          <w:sz w:val="28"/>
          <w:szCs w:val="24"/>
          <w:lang w:eastAsia="ar-SA"/>
        </w:rPr>
        <w:t>текущие расходы</w:t>
      </w:r>
      <w:r w:rsidRPr="00FD423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– </w:t>
      </w:r>
      <w:r w:rsidR="003528BC" w:rsidRPr="00FD4233">
        <w:rPr>
          <w:rFonts w:ascii="Times New Roman" w:eastAsia="Times New Roman" w:hAnsi="Times New Roman" w:cs="Times New Roman"/>
          <w:sz w:val="28"/>
          <w:szCs w:val="24"/>
          <w:lang w:eastAsia="ar-SA"/>
        </w:rPr>
        <w:t>328,5</w:t>
      </w:r>
      <w:r w:rsidRPr="00FD423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тыс.</w:t>
      </w:r>
      <w:r w:rsidR="0026512F" w:rsidRPr="00FD423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FD423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руб. Остаток </w:t>
      </w:r>
      <w:r w:rsidR="003528BC" w:rsidRPr="00FD4233">
        <w:rPr>
          <w:rFonts w:ascii="Times New Roman" w:eastAsia="Times New Roman" w:hAnsi="Times New Roman" w:cs="Times New Roman"/>
          <w:sz w:val="28"/>
          <w:szCs w:val="24"/>
          <w:lang w:eastAsia="ar-SA"/>
        </w:rPr>
        <w:t>3,0</w:t>
      </w:r>
      <w:r w:rsidRPr="00FD423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тыс.</w:t>
      </w:r>
      <w:r w:rsidR="0026512F" w:rsidRPr="00FD423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FD4233">
        <w:rPr>
          <w:rFonts w:ascii="Times New Roman" w:eastAsia="Times New Roman" w:hAnsi="Times New Roman" w:cs="Times New Roman"/>
          <w:sz w:val="28"/>
          <w:szCs w:val="24"/>
          <w:lang w:eastAsia="ar-SA"/>
        </w:rPr>
        <w:t>руб.</w:t>
      </w:r>
      <w:r w:rsidR="00414E2F" w:rsidRPr="00FD4233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 </w:t>
      </w:r>
    </w:p>
    <w:p w14:paraId="21334FB2" w14:textId="77777777" w:rsidR="00D558E0" w:rsidRPr="00FD4233" w:rsidRDefault="00D558E0" w:rsidP="001D7BE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48852EF0" w14:textId="77777777" w:rsidR="00D558E0" w:rsidRPr="00FD4233" w:rsidRDefault="00D558E0" w:rsidP="001D7B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Компенсация по оплате жилья и коммунальных услуг детям-сиротам.</w:t>
      </w:r>
    </w:p>
    <w:p w14:paraId="38668DC5" w14:textId="77777777" w:rsidR="00404C41" w:rsidRPr="00FD4233" w:rsidRDefault="0000193E" w:rsidP="00386AF2">
      <w:pPr>
        <w:spacing w:after="0" w:line="240" w:lineRule="auto"/>
        <w:ind w:firstLine="668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558E0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40C7" w:rsidRPr="00FD4233">
        <w:rPr>
          <w:rFonts w:ascii="Times New Roman" w:eastAsia="Times New Roman" w:hAnsi="Times New Roman" w:cs="Times New Roman"/>
          <w:sz w:val="28"/>
          <w:szCs w:val="28"/>
        </w:rPr>
        <w:t>перв</w:t>
      </w:r>
      <w:r w:rsidRPr="00FD4233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D558E0" w:rsidRPr="00FD4233">
        <w:rPr>
          <w:rFonts w:ascii="Times New Roman" w:eastAsia="Times New Roman" w:hAnsi="Times New Roman" w:cs="Times New Roman"/>
          <w:sz w:val="28"/>
          <w:szCs w:val="28"/>
        </w:rPr>
        <w:t xml:space="preserve"> квартал</w:t>
      </w:r>
      <w:r w:rsidRPr="00FD4233">
        <w:rPr>
          <w:rFonts w:ascii="Times New Roman" w:eastAsia="Times New Roman" w:hAnsi="Times New Roman" w:cs="Times New Roman"/>
          <w:sz w:val="28"/>
          <w:szCs w:val="28"/>
        </w:rPr>
        <w:t>е</w:t>
      </w:r>
      <w:r w:rsidR="00D558E0" w:rsidRPr="00FD4233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B1244E" w:rsidRPr="00FD4233">
        <w:rPr>
          <w:rFonts w:ascii="Times New Roman" w:eastAsia="Times New Roman" w:hAnsi="Times New Roman" w:cs="Times New Roman"/>
          <w:sz w:val="28"/>
          <w:szCs w:val="28"/>
        </w:rPr>
        <w:t>2</w:t>
      </w:r>
      <w:r w:rsidR="00036396" w:rsidRPr="00FD4233">
        <w:rPr>
          <w:rFonts w:ascii="Times New Roman" w:eastAsia="Times New Roman" w:hAnsi="Times New Roman" w:cs="Times New Roman"/>
          <w:sz w:val="28"/>
          <w:szCs w:val="28"/>
        </w:rPr>
        <w:t>3</w:t>
      </w:r>
      <w:r w:rsidR="00D558E0" w:rsidRPr="00FD42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58E0" w:rsidRPr="00FD423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года </w:t>
      </w:r>
      <w:r w:rsidR="00B1244E" w:rsidRPr="00FD4233">
        <w:rPr>
          <w:rFonts w:ascii="Times New Roman" w:eastAsia="Times New Roman" w:hAnsi="Times New Roman" w:cs="Times New Roman"/>
          <w:sz w:val="28"/>
          <w:szCs w:val="24"/>
          <w:lang w:eastAsia="ar-SA"/>
        </w:rPr>
        <w:t>поступили</w:t>
      </w:r>
      <w:r w:rsidR="00D558E0" w:rsidRPr="00FD423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ассигнования </w:t>
      </w:r>
      <w:r w:rsidR="00D558E0" w:rsidRPr="00FD4233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– </w:t>
      </w:r>
      <w:r w:rsidR="00975D68" w:rsidRPr="00FD4233">
        <w:rPr>
          <w:rFonts w:ascii="Times New Roman" w:eastAsia="Times New Roman" w:hAnsi="Times New Roman" w:cs="Times New Roman"/>
          <w:sz w:val="28"/>
          <w:szCs w:val="24"/>
          <w:lang w:eastAsia="ar-SA"/>
        </w:rPr>
        <w:t>2 490,0</w:t>
      </w:r>
      <w:r w:rsidR="00D558E0" w:rsidRPr="00FD423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тыс.</w:t>
      </w:r>
      <w:r w:rsidR="007F40C7" w:rsidRPr="00FD423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D558E0" w:rsidRPr="00FD4233">
        <w:rPr>
          <w:rFonts w:ascii="Times New Roman" w:eastAsia="Times New Roman" w:hAnsi="Times New Roman" w:cs="Times New Roman"/>
          <w:sz w:val="28"/>
          <w:szCs w:val="24"/>
          <w:lang w:eastAsia="ar-SA"/>
        </w:rPr>
        <w:t>руб. Кассовый расход –</w:t>
      </w:r>
      <w:r w:rsidR="00975D68" w:rsidRPr="00FD4233">
        <w:rPr>
          <w:rFonts w:ascii="Times New Roman" w:eastAsia="Times New Roman" w:hAnsi="Times New Roman" w:cs="Times New Roman"/>
          <w:sz w:val="28"/>
          <w:szCs w:val="24"/>
          <w:lang w:eastAsia="ar-SA"/>
        </w:rPr>
        <w:t>2 489,9</w:t>
      </w:r>
      <w:r w:rsidR="00D558E0" w:rsidRPr="00FD423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тыс.</w:t>
      </w:r>
      <w:r w:rsidR="007F40C7" w:rsidRPr="00FD423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D558E0" w:rsidRPr="00FD423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руб. </w:t>
      </w:r>
      <w:r w:rsidR="00036396" w:rsidRPr="00FD423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Остаток поступающих ассигнований составил – </w:t>
      </w:r>
      <w:r w:rsidR="00975D68" w:rsidRPr="00FD423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0,1 </w:t>
      </w:r>
      <w:r w:rsidR="00036396" w:rsidRPr="00FD4233">
        <w:rPr>
          <w:rFonts w:ascii="Times New Roman" w:eastAsia="Times New Roman" w:hAnsi="Times New Roman" w:cs="Times New Roman"/>
          <w:sz w:val="28"/>
          <w:szCs w:val="24"/>
          <w:lang w:eastAsia="ar-SA"/>
        </w:rPr>
        <w:t>тыс. руб.</w:t>
      </w:r>
    </w:p>
    <w:p w14:paraId="51599D93" w14:textId="77777777" w:rsidR="00975D68" w:rsidRPr="00FD4233" w:rsidRDefault="00975D68" w:rsidP="00975D68">
      <w:pPr>
        <w:spacing w:after="0" w:line="240" w:lineRule="auto"/>
        <w:ind w:firstLine="668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>Численность детей-сирот, которым планировалась льгота – 225 человек. Заключено 38 договоров (соглашений) с управляющими компаниями о возмещении организации расходов, в связи с освобождением детей-сирот и детей, оставшихся без попечения родителей, от  платы за жилое помещение и коммунальные услуги (включая взнос на капитальный ремонт общего имущества в многоквартирном доме), платы за определение технического состояния и оценку стоимости жилого помещения в случае передачи его в собственность. Перечисления произведены с учетом предоставления льготы на 181 ребенка.</w:t>
      </w:r>
    </w:p>
    <w:p w14:paraId="75FEF687" w14:textId="77777777" w:rsidR="00036396" w:rsidRPr="00FD4233" w:rsidRDefault="00036396" w:rsidP="00386AF2">
      <w:pPr>
        <w:spacing w:after="0" w:line="240" w:lineRule="auto"/>
        <w:ind w:firstLine="66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4488FC" w14:textId="77777777" w:rsidR="00D558E0" w:rsidRPr="00FD4233" w:rsidRDefault="00D558E0" w:rsidP="00386AF2">
      <w:pPr>
        <w:spacing w:after="0" w:line="240" w:lineRule="auto"/>
        <w:ind w:firstLine="66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r w:rsidR="00884EE3"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ыплата в</w:t>
      </w:r>
      <w:r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ознаграждени</w:t>
      </w:r>
      <w:r w:rsidR="00884EE3"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я</w:t>
      </w:r>
      <w:r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причитающе</w:t>
      </w:r>
      <w:r w:rsidR="00884EE3"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</w:t>
      </w:r>
      <w:r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ся приемным родителям.</w:t>
      </w:r>
    </w:p>
    <w:p w14:paraId="4D4813C6" w14:textId="77777777" w:rsidR="00D558E0" w:rsidRPr="00FD4233" w:rsidRDefault="00884EE3" w:rsidP="00386AF2">
      <w:pPr>
        <w:shd w:val="clear" w:color="auto" w:fill="FFFFFF"/>
        <w:spacing w:after="0" w:line="240" w:lineRule="auto"/>
        <w:ind w:left="1" w:firstLine="6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Выплаты производятся</w:t>
      </w:r>
      <w:r w:rsidR="00D558E0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расчета 12 тыс. руб. 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одного</w:t>
      </w:r>
      <w:r w:rsidR="00D558E0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родителя и</w:t>
      </w:r>
      <w:r w:rsidR="00D558E0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620356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D558E0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тыс. руб., если два 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родителя; на</w:t>
      </w:r>
      <w:r w:rsidR="00D558E0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двух детей из расчета 15 тыс.</w:t>
      </w:r>
      <w:r w:rsidR="00E84463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8E0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на трех детей 18,0 тыс.</w:t>
      </w:r>
      <w:r w:rsidR="00E84463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8E0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Поступили ассигнования </w:t>
      </w:r>
      <w:r w:rsidR="00975D68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2 526,0</w:t>
      </w:r>
      <w:r w:rsidR="00D558E0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E84463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8E0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Кассовый расход </w:t>
      </w:r>
      <w:r w:rsidR="00975D68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2 501,1</w:t>
      </w:r>
      <w:r w:rsidR="00D558E0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E84463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8E0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Остаток ассигнований – </w:t>
      </w:r>
      <w:r w:rsidR="00975D68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24,9</w:t>
      </w:r>
      <w:r w:rsidR="00D558E0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E84463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8E0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r w:rsidR="00620356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12B5FCE" w14:textId="77777777" w:rsidR="00EC2B40" w:rsidRPr="00FD4233" w:rsidRDefault="00EC2B40" w:rsidP="00EC2B40">
      <w:pPr>
        <w:shd w:val="clear" w:color="auto" w:fill="FFFFFF"/>
        <w:spacing w:after="0" w:line="240" w:lineRule="auto"/>
        <w:ind w:left="1" w:firstLine="6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4233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 1 </w:t>
      </w:r>
      <w:r w:rsidR="00975D68" w:rsidRPr="00FD4233">
        <w:rPr>
          <w:rFonts w:ascii="Times New Roman" w:hAnsi="Times New Roman"/>
          <w:sz w:val="28"/>
          <w:szCs w:val="28"/>
          <w:lang w:eastAsia="ru-RU"/>
        </w:rPr>
        <w:t xml:space="preserve">полугодии </w:t>
      </w:r>
      <w:r w:rsidRPr="00FD4233">
        <w:rPr>
          <w:rFonts w:ascii="Times New Roman" w:hAnsi="Times New Roman"/>
          <w:sz w:val="28"/>
          <w:szCs w:val="28"/>
          <w:lang w:eastAsia="ru-RU"/>
        </w:rPr>
        <w:t>202</w:t>
      </w:r>
      <w:r w:rsidR="00F95B81" w:rsidRPr="00FD4233">
        <w:rPr>
          <w:rFonts w:ascii="Times New Roman" w:hAnsi="Times New Roman"/>
          <w:sz w:val="28"/>
          <w:szCs w:val="28"/>
          <w:lang w:eastAsia="ru-RU"/>
        </w:rPr>
        <w:t>3</w:t>
      </w:r>
      <w:r w:rsidRPr="00FD4233">
        <w:rPr>
          <w:rFonts w:ascii="Times New Roman" w:hAnsi="Times New Roman"/>
          <w:sz w:val="28"/>
          <w:szCs w:val="28"/>
          <w:lang w:eastAsia="ru-RU"/>
        </w:rPr>
        <w:t xml:space="preserve"> года планировались выплаты </w:t>
      </w:r>
      <w:r w:rsidR="00975D68" w:rsidRPr="00FD4233">
        <w:rPr>
          <w:rFonts w:ascii="Times New Roman" w:hAnsi="Times New Roman"/>
          <w:sz w:val="28"/>
          <w:szCs w:val="28"/>
          <w:lang w:eastAsia="ru-RU"/>
        </w:rPr>
        <w:t>33</w:t>
      </w:r>
      <w:r w:rsidRPr="00FD4233">
        <w:rPr>
          <w:rFonts w:ascii="Times New Roman" w:hAnsi="Times New Roman"/>
          <w:sz w:val="28"/>
          <w:szCs w:val="28"/>
          <w:lang w:eastAsia="ru-RU"/>
        </w:rPr>
        <w:t xml:space="preserve"> семьям (</w:t>
      </w:r>
      <w:r w:rsidR="00975D68" w:rsidRPr="00FD4233">
        <w:rPr>
          <w:rFonts w:ascii="Times New Roman" w:hAnsi="Times New Roman"/>
          <w:sz w:val="28"/>
          <w:szCs w:val="28"/>
          <w:lang w:eastAsia="ru-RU"/>
        </w:rPr>
        <w:t>46</w:t>
      </w:r>
      <w:r w:rsidR="00F95B81" w:rsidRPr="00FD4233">
        <w:rPr>
          <w:rFonts w:ascii="Times New Roman" w:hAnsi="Times New Roman"/>
          <w:sz w:val="28"/>
          <w:szCs w:val="28"/>
          <w:lang w:eastAsia="ru-RU"/>
        </w:rPr>
        <w:t xml:space="preserve"> детей</w:t>
      </w:r>
      <w:r w:rsidRPr="00FD4233">
        <w:rPr>
          <w:rFonts w:ascii="Times New Roman" w:hAnsi="Times New Roman"/>
          <w:sz w:val="28"/>
          <w:szCs w:val="28"/>
          <w:lang w:eastAsia="ru-RU"/>
        </w:rPr>
        <w:t xml:space="preserve"> в приемных семьях), по факту на конец отчетного периода  </w:t>
      </w:r>
      <w:r w:rsidR="00975D68" w:rsidRPr="00FD4233">
        <w:rPr>
          <w:rFonts w:ascii="Times New Roman" w:hAnsi="Times New Roman"/>
          <w:sz w:val="28"/>
          <w:szCs w:val="28"/>
          <w:lang w:eastAsia="ru-RU"/>
        </w:rPr>
        <w:t xml:space="preserve">33 </w:t>
      </w:r>
      <w:r w:rsidRPr="00FD4233">
        <w:rPr>
          <w:rFonts w:ascii="Times New Roman" w:hAnsi="Times New Roman"/>
          <w:sz w:val="28"/>
          <w:szCs w:val="28"/>
          <w:lang w:eastAsia="ru-RU"/>
        </w:rPr>
        <w:t>сем</w:t>
      </w:r>
      <w:r w:rsidR="00975D68" w:rsidRPr="00FD4233">
        <w:rPr>
          <w:rFonts w:ascii="Times New Roman" w:hAnsi="Times New Roman"/>
          <w:sz w:val="28"/>
          <w:szCs w:val="28"/>
          <w:lang w:eastAsia="ru-RU"/>
        </w:rPr>
        <w:t>ьи</w:t>
      </w:r>
      <w:r w:rsidRPr="00FD4233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F95B81" w:rsidRPr="00FD4233">
        <w:rPr>
          <w:rFonts w:ascii="Times New Roman" w:hAnsi="Times New Roman"/>
          <w:sz w:val="28"/>
          <w:szCs w:val="28"/>
          <w:lang w:eastAsia="ru-RU"/>
        </w:rPr>
        <w:t>4</w:t>
      </w:r>
      <w:r w:rsidR="00975D68" w:rsidRPr="00FD4233">
        <w:rPr>
          <w:rFonts w:ascii="Times New Roman" w:hAnsi="Times New Roman"/>
          <w:sz w:val="28"/>
          <w:szCs w:val="28"/>
          <w:lang w:eastAsia="ru-RU"/>
        </w:rPr>
        <w:t>8 детей</w:t>
      </w:r>
      <w:r w:rsidR="00F95B81" w:rsidRPr="00FD4233">
        <w:rPr>
          <w:rFonts w:ascii="Times New Roman" w:hAnsi="Times New Roman"/>
          <w:sz w:val="28"/>
          <w:szCs w:val="28"/>
          <w:lang w:eastAsia="ru-RU"/>
        </w:rPr>
        <w:t xml:space="preserve"> в приемных семьях).</w:t>
      </w:r>
    </w:p>
    <w:p w14:paraId="5807499C" w14:textId="77777777" w:rsidR="00620356" w:rsidRPr="00FD4233" w:rsidRDefault="00620356" w:rsidP="00386AF2">
      <w:pPr>
        <w:shd w:val="clear" w:color="auto" w:fill="FFFFFF"/>
        <w:spacing w:after="0" w:line="240" w:lineRule="auto"/>
        <w:ind w:left="1" w:firstLine="6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9FD577" w14:textId="77777777" w:rsidR="00D558E0" w:rsidRPr="00FD4233" w:rsidRDefault="00213BB6" w:rsidP="001D7B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Выплата на</w:t>
      </w:r>
      <w:r w:rsidR="00D558E0"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обеспечение бесплатного проезда.</w:t>
      </w:r>
    </w:p>
    <w:p w14:paraId="50CD105E" w14:textId="77777777" w:rsidR="00D558E0" w:rsidRPr="00FD4233" w:rsidRDefault="00D558E0" w:rsidP="00213BB6">
      <w:pPr>
        <w:shd w:val="clear" w:color="auto" w:fill="FFFFFF"/>
        <w:spacing w:after="0" w:line="240" w:lineRule="auto"/>
        <w:ind w:left="1" w:firstLine="6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Поступили ассигнования – </w:t>
      </w:r>
      <w:r w:rsidRPr="00FD42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975D68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384</w:t>
      </w:r>
      <w:r w:rsidR="00F95B81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D8490C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Кассовый расход </w:t>
      </w:r>
      <w:r w:rsidR="00975D68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="00F95B81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3,9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D8490C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  <w:r w:rsidR="00213BB6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Остаток – </w:t>
      </w:r>
      <w:r w:rsidR="00975D68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95B81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,1</w:t>
      </w:r>
      <w:r w:rsidR="00213BB6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5F9D3B1" w14:textId="77777777" w:rsidR="00213BB6" w:rsidRPr="00FD4233" w:rsidRDefault="00F95B81" w:rsidP="00213BB6">
      <w:pPr>
        <w:shd w:val="clear" w:color="auto" w:fill="FFFFFF"/>
        <w:spacing w:after="0" w:line="240" w:lineRule="auto"/>
        <w:ind w:left="1" w:firstLine="6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213BB6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азмер пособия на обеспечение бесплатного проезда детей-сирот и детей, оставшихся без попечения родителей, составляет – 4</w:t>
      </w:r>
      <w:r w:rsidR="00620356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="00213BB6"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,0 руб.</w:t>
      </w:r>
    </w:p>
    <w:p w14:paraId="3C3B1C92" w14:textId="77777777" w:rsidR="00213BB6" w:rsidRPr="00FD4233" w:rsidRDefault="00213BB6" w:rsidP="00213BB6">
      <w:pPr>
        <w:shd w:val="clear" w:color="auto" w:fill="FFFFFF"/>
        <w:spacing w:after="0" w:line="240" w:lineRule="auto"/>
        <w:ind w:left="1" w:firstLine="6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C3DCC3" w14:textId="77777777" w:rsidR="00D558E0" w:rsidRPr="00FD4233" w:rsidRDefault="00D558E0" w:rsidP="001D7B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Приобретение жилья для детей-сирот.</w:t>
      </w:r>
    </w:p>
    <w:p w14:paraId="6EF908DE" w14:textId="77777777" w:rsidR="00F95B81" w:rsidRPr="00FD4233" w:rsidRDefault="00F95B81" w:rsidP="00F95B8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D4233">
        <w:rPr>
          <w:rFonts w:ascii="Times New Roman" w:hAnsi="Times New Roman"/>
          <w:sz w:val="28"/>
          <w:szCs w:val="28"/>
          <w:lang w:eastAsia="ru-RU"/>
        </w:rPr>
        <w:t xml:space="preserve">На 2023 год утверждены ассигнования в размере </w:t>
      </w:r>
      <w:r w:rsidR="00F078A7" w:rsidRPr="00FD4233">
        <w:rPr>
          <w:rFonts w:ascii="Times New Roman" w:hAnsi="Times New Roman"/>
          <w:sz w:val="28"/>
          <w:szCs w:val="28"/>
          <w:lang w:eastAsia="ru-RU"/>
        </w:rPr>
        <w:t>69 717,79</w:t>
      </w:r>
      <w:r w:rsidRPr="00FD423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тыс. руб.,                в том числе:</w:t>
      </w:r>
    </w:p>
    <w:p w14:paraId="62D6194B" w14:textId="77777777" w:rsidR="00F95B81" w:rsidRPr="00FD4233" w:rsidRDefault="00F95B81" w:rsidP="00DF6F3B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D423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средства областного бюджета </w:t>
      </w:r>
      <w:r w:rsidR="00F078A7" w:rsidRPr="00FD4233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Pr="00FD423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078A7" w:rsidRPr="00FD4233">
        <w:rPr>
          <w:rFonts w:ascii="Times New Roman" w:hAnsi="Times New Roman"/>
          <w:color w:val="000000"/>
          <w:sz w:val="28"/>
          <w:szCs w:val="28"/>
          <w:lang w:eastAsia="ru-RU"/>
        </w:rPr>
        <w:t>67 757,99</w:t>
      </w:r>
      <w:r w:rsidRPr="00FD423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тыс. руб.;</w:t>
      </w:r>
    </w:p>
    <w:p w14:paraId="4A953AC5" w14:textId="77777777" w:rsidR="00F95B81" w:rsidRPr="00FD4233" w:rsidRDefault="00F95B81" w:rsidP="00DF6F3B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D423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средства федерального бюджета с софинансированием областного бюджета - </w:t>
      </w:r>
      <w:r w:rsidRPr="00FD423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FD423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1 959,80 тыс. руб. </w:t>
      </w:r>
    </w:p>
    <w:p w14:paraId="59FC8051" w14:textId="77777777" w:rsidR="00F078A7" w:rsidRPr="00FD4233" w:rsidRDefault="00F078A7" w:rsidP="00F078A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D4233">
        <w:rPr>
          <w:rFonts w:ascii="Times New Roman" w:hAnsi="Times New Roman"/>
          <w:sz w:val="28"/>
          <w:szCs w:val="28"/>
          <w:lang w:eastAsia="ru-RU"/>
        </w:rPr>
        <w:t xml:space="preserve">По состоянию на 01.07.2023 размещено 29 извещений о проведении электронных аукционов, из них 21 аукцион признан не состоявшимся.  </w:t>
      </w:r>
      <w:r w:rsidRPr="00FD423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 итогам состоявшихся аукционных процедур з</w:t>
      </w:r>
      <w:r w:rsidRPr="00FD4233">
        <w:rPr>
          <w:rFonts w:ascii="Times New Roman" w:hAnsi="Times New Roman"/>
          <w:sz w:val="28"/>
          <w:szCs w:val="28"/>
        </w:rPr>
        <w:t>аключено 8 муниципальных контрактов на покупку 17 квартир.</w:t>
      </w:r>
    </w:p>
    <w:p w14:paraId="46D37AB8" w14:textId="77777777" w:rsidR="00F078A7" w:rsidRPr="00FD4233" w:rsidRDefault="00F078A7" w:rsidP="00F078A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4233">
        <w:rPr>
          <w:rFonts w:ascii="Times New Roman" w:hAnsi="Times New Roman"/>
          <w:sz w:val="28"/>
          <w:szCs w:val="28"/>
          <w:lang w:eastAsia="ru-RU"/>
        </w:rPr>
        <w:t xml:space="preserve">        В </w:t>
      </w:r>
      <w:r w:rsidRPr="00FD4233">
        <w:rPr>
          <w:rFonts w:ascii="Times New Roman" w:hAnsi="Times New Roman"/>
          <w:sz w:val="28"/>
          <w:szCs w:val="28"/>
          <w:lang w:val="en-US" w:eastAsia="ru-RU"/>
        </w:rPr>
        <w:t>I</w:t>
      </w:r>
      <w:r w:rsidRPr="00FD4233">
        <w:rPr>
          <w:rFonts w:ascii="Times New Roman" w:hAnsi="Times New Roman"/>
          <w:sz w:val="28"/>
          <w:szCs w:val="28"/>
          <w:lang w:eastAsia="ru-RU"/>
        </w:rPr>
        <w:t xml:space="preserve"> полугодии лицам из числа детей-сирот и детей, оставшихся без попечения родителей, состоящим в списке предоставлено</w:t>
      </w:r>
      <w:r w:rsidRPr="00FD423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FD4233">
        <w:rPr>
          <w:rFonts w:ascii="Times New Roman" w:hAnsi="Times New Roman"/>
          <w:sz w:val="28"/>
          <w:szCs w:val="28"/>
          <w:lang w:eastAsia="ru-RU"/>
        </w:rPr>
        <w:t>6 жилых помещений, заключены договора найма специ</w:t>
      </w:r>
      <w:r w:rsidR="00F56F96" w:rsidRPr="00FD4233">
        <w:rPr>
          <w:rFonts w:ascii="Times New Roman" w:hAnsi="Times New Roman"/>
          <w:sz w:val="28"/>
          <w:szCs w:val="28"/>
          <w:lang w:eastAsia="ru-RU"/>
        </w:rPr>
        <w:t>ализированного жилого помещения,</w:t>
      </w:r>
      <w:r w:rsidRPr="00FD4233">
        <w:rPr>
          <w:rFonts w:ascii="Times New Roman" w:hAnsi="Times New Roman"/>
          <w:sz w:val="28"/>
          <w:szCs w:val="28"/>
          <w:lang w:eastAsia="ru-RU"/>
        </w:rPr>
        <w:t xml:space="preserve"> а так же проходит распределение 3 жилых помещени</w:t>
      </w:r>
      <w:r w:rsidR="00F56F96" w:rsidRPr="00FD4233">
        <w:rPr>
          <w:rFonts w:ascii="Times New Roman" w:hAnsi="Times New Roman"/>
          <w:sz w:val="28"/>
          <w:szCs w:val="28"/>
          <w:lang w:eastAsia="ru-RU"/>
        </w:rPr>
        <w:t>й</w:t>
      </w:r>
      <w:r w:rsidRPr="00FD4233">
        <w:rPr>
          <w:rFonts w:ascii="Times New Roman" w:hAnsi="Times New Roman"/>
          <w:sz w:val="28"/>
          <w:szCs w:val="28"/>
          <w:lang w:eastAsia="ru-RU"/>
        </w:rPr>
        <w:t>.</w:t>
      </w:r>
    </w:p>
    <w:p w14:paraId="3A17AFC6" w14:textId="77777777" w:rsidR="002C05A9" w:rsidRPr="00FD4233" w:rsidRDefault="002C05A9" w:rsidP="008B6D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14:paraId="39BF0AFC" w14:textId="77777777" w:rsidR="008B6DFA" w:rsidRPr="00FD4233" w:rsidRDefault="008B6DFA" w:rsidP="008B6D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FD423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Постинтернатное сопровождение детей-сирот.</w:t>
      </w:r>
    </w:p>
    <w:p w14:paraId="71152708" w14:textId="77777777" w:rsidR="008B6DFA" w:rsidRPr="00FD4233" w:rsidRDefault="008B6DFA" w:rsidP="008B6DFA">
      <w:pPr>
        <w:shd w:val="clear" w:color="auto" w:fill="FFFFFF"/>
        <w:spacing w:after="0" w:line="240" w:lineRule="auto"/>
        <w:ind w:firstLine="69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2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субвенции в </w:t>
      </w:r>
      <w:r w:rsidRPr="00FD4233">
        <w:rPr>
          <w:rFonts w:ascii="Times New Roman" w:hAnsi="Times New Roman"/>
          <w:sz w:val="28"/>
          <w:szCs w:val="28"/>
          <w:lang w:eastAsia="ru-RU"/>
        </w:rPr>
        <w:t>первом</w:t>
      </w:r>
      <w:r w:rsidRPr="00FD42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C41DD" w:rsidRPr="00FD4233">
        <w:rPr>
          <w:rFonts w:ascii="Times New Roman" w:eastAsia="Calibri" w:hAnsi="Times New Roman" w:cs="Times New Roman"/>
          <w:sz w:val="28"/>
          <w:szCs w:val="28"/>
          <w:lang w:eastAsia="ru-RU"/>
        </w:rPr>
        <w:t>полугодии</w:t>
      </w:r>
      <w:r w:rsidRPr="00FD42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D4233">
        <w:rPr>
          <w:rFonts w:ascii="Times New Roman" w:eastAsia="Calibri" w:hAnsi="Times New Roman" w:cs="Times New Roman"/>
          <w:sz w:val="28"/>
          <w:szCs w:val="28"/>
        </w:rPr>
        <w:t>20</w:t>
      </w:r>
      <w:r w:rsidR="00C179A5" w:rsidRPr="00FD4233">
        <w:rPr>
          <w:rFonts w:ascii="Times New Roman" w:eastAsia="Calibri" w:hAnsi="Times New Roman" w:cs="Times New Roman"/>
          <w:sz w:val="28"/>
          <w:szCs w:val="28"/>
        </w:rPr>
        <w:t>23</w:t>
      </w:r>
      <w:r w:rsidRPr="00FD42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eastAsia="Calibri" w:hAnsi="Times New Roman" w:cs="Times New Roman"/>
          <w:sz w:val="28"/>
          <w:szCs w:val="24"/>
          <w:lang w:eastAsia="ar-SA"/>
        </w:rPr>
        <w:t>года</w:t>
      </w:r>
      <w:r w:rsidRPr="00FD42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поступили денежные средства в размере </w:t>
      </w:r>
      <w:r w:rsidRPr="00FD423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– </w:t>
      </w:r>
      <w:r w:rsidR="00CC41DD" w:rsidRPr="00FD4233">
        <w:rPr>
          <w:rFonts w:ascii="Times New Roman" w:eastAsia="Calibri" w:hAnsi="Times New Roman" w:cs="Times New Roman"/>
          <w:sz w:val="28"/>
          <w:szCs w:val="28"/>
          <w:lang w:eastAsia="ru-RU"/>
        </w:rPr>
        <w:t>12</w:t>
      </w:r>
      <w:r w:rsidR="00C179A5" w:rsidRPr="00FD4233">
        <w:rPr>
          <w:rFonts w:ascii="Times New Roman" w:eastAsia="Calibri" w:hAnsi="Times New Roman" w:cs="Times New Roman"/>
          <w:sz w:val="28"/>
          <w:szCs w:val="28"/>
          <w:lang w:eastAsia="ru-RU"/>
        </w:rPr>
        <w:t>5,0</w:t>
      </w:r>
      <w:r w:rsidRPr="00FD42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</w:t>
      </w:r>
      <w:r w:rsidR="004463C3" w:rsidRPr="00FD42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D42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руб. </w:t>
      </w:r>
      <w:r w:rsidR="00CC41DD" w:rsidRPr="00FD4233">
        <w:rPr>
          <w:rFonts w:ascii="Times New Roman" w:eastAsia="Calibri" w:hAnsi="Times New Roman" w:cs="Times New Roman"/>
          <w:sz w:val="28"/>
          <w:szCs w:val="28"/>
        </w:rPr>
        <w:t>Размер выплат по</w:t>
      </w:r>
      <w:r w:rsidR="00C179A5" w:rsidRPr="00FD42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eastAsia="Calibri" w:hAnsi="Times New Roman" w:cs="Times New Roman"/>
          <w:sz w:val="28"/>
          <w:szCs w:val="28"/>
        </w:rPr>
        <w:t xml:space="preserve">договорам на отчетную дату составил </w:t>
      </w:r>
      <w:r w:rsidR="00CC41DD" w:rsidRPr="00FD4233">
        <w:rPr>
          <w:rFonts w:ascii="Times New Roman" w:eastAsia="Calibri" w:hAnsi="Times New Roman" w:cs="Times New Roman"/>
          <w:sz w:val="28"/>
          <w:szCs w:val="28"/>
        </w:rPr>
        <w:t>118,0</w:t>
      </w:r>
      <w:r w:rsidRPr="00FD4233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4463C3" w:rsidRPr="00FD42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D4233">
        <w:rPr>
          <w:rFonts w:ascii="Times New Roman" w:eastAsia="Calibri" w:hAnsi="Times New Roman" w:cs="Times New Roman"/>
          <w:sz w:val="28"/>
          <w:szCs w:val="28"/>
        </w:rPr>
        <w:t xml:space="preserve">руб. </w:t>
      </w:r>
    </w:p>
    <w:p w14:paraId="538754AB" w14:textId="77777777" w:rsidR="008B6DFA" w:rsidRPr="00FD4233" w:rsidRDefault="00CC41DD" w:rsidP="008B6DFA">
      <w:pPr>
        <w:shd w:val="clear" w:color="auto" w:fill="FFFFFF"/>
        <w:spacing w:after="0" w:line="240" w:lineRule="auto"/>
        <w:ind w:firstLine="69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233">
        <w:rPr>
          <w:rFonts w:ascii="Times New Roman" w:eastAsia="Calibri" w:hAnsi="Times New Roman" w:cs="Times New Roman"/>
          <w:sz w:val="28"/>
          <w:szCs w:val="28"/>
        </w:rPr>
        <w:t>Остаток на 01.07</w:t>
      </w:r>
      <w:r w:rsidR="008B6DFA" w:rsidRPr="00FD4233">
        <w:rPr>
          <w:rFonts w:ascii="Times New Roman" w:eastAsia="Calibri" w:hAnsi="Times New Roman" w:cs="Times New Roman"/>
          <w:sz w:val="28"/>
          <w:szCs w:val="28"/>
        </w:rPr>
        <w:t>.202</w:t>
      </w:r>
      <w:r w:rsidR="00C179A5" w:rsidRPr="00FD4233">
        <w:rPr>
          <w:rFonts w:ascii="Times New Roman" w:eastAsia="Calibri" w:hAnsi="Times New Roman" w:cs="Times New Roman"/>
          <w:sz w:val="28"/>
          <w:szCs w:val="28"/>
        </w:rPr>
        <w:t>3</w:t>
      </w:r>
      <w:r w:rsidR="008B6DFA" w:rsidRPr="00FD4233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FD4233">
        <w:rPr>
          <w:rFonts w:ascii="Times New Roman" w:eastAsia="Calibri" w:hAnsi="Times New Roman" w:cs="Times New Roman"/>
          <w:sz w:val="28"/>
          <w:szCs w:val="28"/>
        </w:rPr>
        <w:t>7,0</w:t>
      </w:r>
      <w:r w:rsidR="008B6DFA" w:rsidRPr="00FD4233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8B6DFA" w:rsidRPr="00FD4233">
        <w:rPr>
          <w:rFonts w:ascii="Times New Roman" w:hAnsi="Times New Roman"/>
          <w:sz w:val="28"/>
          <w:szCs w:val="28"/>
        </w:rPr>
        <w:t xml:space="preserve"> </w:t>
      </w:r>
      <w:r w:rsidR="008B6DFA" w:rsidRPr="00FD4233">
        <w:rPr>
          <w:rFonts w:ascii="Times New Roman" w:eastAsia="Calibri" w:hAnsi="Times New Roman" w:cs="Times New Roman"/>
          <w:sz w:val="28"/>
          <w:szCs w:val="28"/>
        </w:rPr>
        <w:t>руб. Средства ежемесячно перечисляются наставникам в соответствии с заключенными договорами.</w:t>
      </w:r>
    </w:p>
    <w:p w14:paraId="09C7FA38" w14:textId="77777777" w:rsidR="00D558E0" w:rsidRPr="00FD4233" w:rsidRDefault="00D558E0" w:rsidP="001D7BE2">
      <w:pPr>
        <w:shd w:val="clear" w:color="auto" w:fill="FFFFFF"/>
        <w:spacing w:after="0" w:line="240" w:lineRule="auto"/>
        <w:ind w:left="1" w:firstLine="6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D6DE81" w14:textId="77777777" w:rsidR="00D42DD7" w:rsidRPr="00FD4233" w:rsidRDefault="00D42DD7" w:rsidP="00D42DD7">
      <w:pPr>
        <w:shd w:val="clear" w:color="auto" w:fill="FFFFFF"/>
        <w:spacing w:after="0" w:line="240" w:lineRule="auto"/>
        <w:ind w:firstLine="709"/>
        <w:jc w:val="both"/>
        <w:rPr>
          <w:i/>
          <w:sz w:val="28"/>
          <w:szCs w:val="28"/>
        </w:rPr>
      </w:pPr>
      <w:r w:rsidRPr="00FD4233">
        <w:rPr>
          <w:rFonts w:ascii="Times New Roman" w:hAnsi="Times New Roman"/>
          <w:i/>
          <w:sz w:val="28"/>
          <w:szCs w:val="28"/>
          <w:lang w:eastAsia="ru-RU"/>
        </w:rPr>
        <w:t xml:space="preserve">Субвенция на </w:t>
      </w:r>
      <w:r w:rsidRPr="00FD4233">
        <w:rPr>
          <w:sz w:val="28"/>
          <w:szCs w:val="28"/>
        </w:rPr>
        <w:t xml:space="preserve"> </w:t>
      </w:r>
      <w:r w:rsidRPr="00FD4233">
        <w:rPr>
          <w:rFonts w:ascii="Times New Roman" w:hAnsi="Times New Roman"/>
          <w:i/>
          <w:sz w:val="28"/>
          <w:szCs w:val="28"/>
        </w:rPr>
        <w:t>предоставление мер социальной поддержки по аренде жилых помещений для детей-сирот и детей, оставшихся без попечения родителей, и лиц из числа детей-сирот и детей, оставшихся без попечения родителей,  на период до обеспечения их жилыми помещениями.</w:t>
      </w:r>
    </w:p>
    <w:p w14:paraId="6922E27D" w14:textId="77777777" w:rsidR="00D42DD7" w:rsidRPr="00FD4233" w:rsidRDefault="00E96352" w:rsidP="00D42DD7">
      <w:pPr>
        <w:shd w:val="clear" w:color="auto" w:fill="FFFFFF"/>
        <w:spacing w:after="0" w:line="240" w:lineRule="auto"/>
        <w:ind w:left="1" w:firstLine="6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4233">
        <w:rPr>
          <w:rFonts w:ascii="Times New Roman" w:hAnsi="Times New Roman"/>
          <w:sz w:val="28"/>
          <w:szCs w:val="28"/>
          <w:lang w:eastAsia="ru-RU"/>
        </w:rPr>
        <w:t>Поступили ассигнования –  7</w:t>
      </w:r>
      <w:r w:rsidR="00D42DD7" w:rsidRPr="00FD4233">
        <w:rPr>
          <w:rFonts w:ascii="Times New Roman" w:hAnsi="Times New Roman"/>
          <w:sz w:val="28"/>
          <w:szCs w:val="28"/>
          <w:lang w:eastAsia="ru-RU"/>
        </w:rPr>
        <w:t xml:space="preserve">5,00 тыс. руб. Кассовый расход – </w:t>
      </w:r>
      <w:r w:rsidRPr="00FD4233">
        <w:rPr>
          <w:rFonts w:ascii="Times New Roman" w:hAnsi="Times New Roman"/>
          <w:sz w:val="28"/>
          <w:szCs w:val="28"/>
          <w:lang w:eastAsia="ru-RU"/>
        </w:rPr>
        <w:t>7</w:t>
      </w:r>
      <w:r w:rsidR="00D42DD7" w:rsidRPr="00FD4233">
        <w:rPr>
          <w:rFonts w:ascii="Times New Roman" w:hAnsi="Times New Roman"/>
          <w:sz w:val="28"/>
          <w:szCs w:val="28"/>
          <w:lang w:eastAsia="ru-RU"/>
        </w:rPr>
        <w:t xml:space="preserve">5,00 тыс. руб. Остатка поступивших средств нет. </w:t>
      </w:r>
    </w:p>
    <w:p w14:paraId="7A57B743" w14:textId="77777777" w:rsidR="00D42DD7" w:rsidRPr="00FD4233" w:rsidRDefault="00D42DD7" w:rsidP="00D42DD7">
      <w:pPr>
        <w:shd w:val="clear" w:color="auto" w:fill="FFFFFF"/>
        <w:spacing w:after="0" w:line="240" w:lineRule="auto"/>
        <w:ind w:left="1" w:firstLine="667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21E8E16" w14:textId="77777777" w:rsidR="00D42DD7" w:rsidRPr="00FD4233" w:rsidRDefault="00D42DD7" w:rsidP="0029587D">
      <w:pPr>
        <w:shd w:val="clear" w:color="auto" w:fill="FFFFFF"/>
        <w:spacing w:after="0" w:line="240" w:lineRule="auto"/>
        <w:ind w:firstLine="696"/>
        <w:jc w:val="both"/>
        <w:rPr>
          <w:rFonts w:ascii="Times New Roman" w:hAnsi="Times New Roman"/>
          <w:i/>
          <w:sz w:val="28"/>
          <w:szCs w:val="28"/>
        </w:rPr>
      </w:pPr>
      <w:r w:rsidRPr="00FD4233">
        <w:rPr>
          <w:rFonts w:ascii="Times New Roman" w:hAnsi="Times New Roman"/>
          <w:i/>
          <w:sz w:val="28"/>
          <w:szCs w:val="28"/>
        </w:rPr>
        <w:t>Субвенция на обеспечение текущего ремонта жилых помещений, находящихся в собственности детей-сирот и детей, оставшихся без попечения родителей.</w:t>
      </w:r>
    </w:p>
    <w:p w14:paraId="393DA880" w14:textId="77777777" w:rsidR="00D42DD7" w:rsidRPr="00FD4233" w:rsidRDefault="00D42DD7" w:rsidP="0029587D">
      <w:pPr>
        <w:shd w:val="clear" w:color="auto" w:fill="FFFFFF"/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 xml:space="preserve">Поступили ассигнования – 80,00 тыс. руб. Кассовый расход – 80,00 тыс. руб. Остатка поступивших средств нет.  </w:t>
      </w:r>
    </w:p>
    <w:p w14:paraId="0D760D6C" w14:textId="77777777" w:rsidR="00FC4FAD" w:rsidRPr="00FD4233" w:rsidRDefault="00FC4FAD" w:rsidP="0029587D">
      <w:pPr>
        <w:shd w:val="clear" w:color="auto" w:fill="FFFFFF"/>
        <w:spacing w:after="0" w:line="240" w:lineRule="auto"/>
        <w:ind w:firstLine="696"/>
        <w:jc w:val="both"/>
        <w:rPr>
          <w:rFonts w:ascii="Times New Roman" w:hAnsi="Times New Roman"/>
          <w:sz w:val="28"/>
          <w:szCs w:val="28"/>
        </w:rPr>
      </w:pPr>
    </w:p>
    <w:p w14:paraId="04ED9053" w14:textId="77777777" w:rsidR="00FC4FAD" w:rsidRPr="00FD4233" w:rsidRDefault="00FC4FAD" w:rsidP="0029587D">
      <w:pPr>
        <w:shd w:val="clear" w:color="auto" w:fill="FFFFFF"/>
        <w:spacing w:after="0" w:line="240" w:lineRule="auto"/>
        <w:ind w:firstLine="696"/>
        <w:jc w:val="both"/>
        <w:rPr>
          <w:rFonts w:ascii="Times New Roman" w:hAnsi="Times New Roman"/>
          <w:i/>
          <w:sz w:val="28"/>
          <w:szCs w:val="28"/>
        </w:rPr>
      </w:pPr>
      <w:r w:rsidRPr="00FD4233">
        <w:rPr>
          <w:rFonts w:ascii="Times New Roman" w:hAnsi="Times New Roman"/>
          <w:i/>
          <w:sz w:val="28"/>
          <w:szCs w:val="28"/>
        </w:rPr>
        <w:lastRenderedPageBreak/>
        <w:t>Подготовка граждан, желающих принять на воспитание в свою семью ребенка, оставшегося без попечения родителей.</w:t>
      </w:r>
    </w:p>
    <w:p w14:paraId="28C67A73" w14:textId="10CC6314" w:rsidR="00FC4FAD" w:rsidRPr="00FD4233" w:rsidRDefault="00FC4FAD" w:rsidP="00FC4FA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  <w:lang w:eastAsia="ru-RU"/>
        </w:rPr>
        <w:t xml:space="preserve">По субвенции в </w:t>
      </w:r>
      <w:r w:rsidRPr="00FD4233">
        <w:rPr>
          <w:rFonts w:ascii="Times New Roman" w:hAnsi="Times New Roman"/>
          <w:sz w:val="28"/>
          <w:szCs w:val="28"/>
          <w:lang w:val="en-US" w:eastAsia="ru-RU"/>
        </w:rPr>
        <w:t>I</w:t>
      </w:r>
      <w:r w:rsidRPr="00FD4233">
        <w:rPr>
          <w:rFonts w:ascii="Times New Roman" w:hAnsi="Times New Roman"/>
          <w:sz w:val="28"/>
          <w:szCs w:val="28"/>
          <w:lang w:eastAsia="ru-RU"/>
        </w:rPr>
        <w:t xml:space="preserve"> полугодии </w:t>
      </w:r>
      <w:r w:rsidRPr="00FD4233">
        <w:rPr>
          <w:rFonts w:ascii="Times New Roman" w:hAnsi="Times New Roman"/>
          <w:sz w:val="28"/>
          <w:szCs w:val="28"/>
        </w:rPr>
        <w:t xml:space="preserve">2023 </w:t>
      </w:r>
      <w:r w:rsidRPr="00FD4233">
        <w:rPr>
          <w:rFonts w:ascii="Times New Roman" w:hAnsi="Times New Roman"/>
          <w:sz w:val="28"/>
          <w:szCs w:val="28"/>
          <w:lang w:eastAsia="ar-SA"/>
        </w:rPr>
        <w:t>года</w:t>
      </w:r>
      <w:r w:rsidRPr="00FD4233">
        <w:rPr>
          <w:rFonts w:ascii="Times New Roman" w:hAnsi="Times New Roman"/>
          <w:sz w:val="28"/>
          <w:szCs w:val="28"/>
          <w:lang w:eastAsia="ru-RU"/>
        </w:rPr>
        <w:t xml:space="preserve"> поступили денежные средства в размере </w:t>
      </w:r>
      <w:r w:rsidRPr="00FD4233">
        <w:rPr>
          <w:rFonts w:ascii="Times New Roman" w:hAnsi="Times New Roman"/>
          <w:b/>
          <w:sz w:val="28"/>
          <w:szCs w:val="28"/>
          <w:lang w:eastAsia="ru-RU"/>
        </w:rPr>
        <w:t xml:space="preserve">– </w:t>
      </w:r>
      <w:r w:rsidRPr="00FD4233">
        <w:rPr>
          <w:rFonts w:ascii="Times New Roman" w:hAnsi="Times New Roman"/>
          <w:sz w:val="28"/>
          <w:szCs w:val="28"/>
          <w:lang w:eastAsia="ru-RU"/>
        </w:rPr>
        <w:t xml:space="preserve">331,0 тыс. руб. </w:t>
      </w:r>
      <w:r w:rsidRPr="00FD4233">
        <w:rPr>
          <w:rFonts w:ascii="Times New Roman" w:hAnsi="Times New Roman"/>
          <w:sz w:val="28"/>
          <w:szCs w:val="28"/>
        </w:rPr>
        <w:t>Размер выплат по договорам на отчетную дату составил – 331,0 тыс.руб.(100,0%).</w:t>
      </w:r>
      <w:r w:rsidRPr="00FD4233">
        <w:rPr>
          <w:rFonts w:ascii="Times New Roman" w:hAnsi="Times New Roman"/>
          <w:b/>
          <w:sz w:val="28"/>
          <w:szCs w:val="28"/>
        </w:rPr>
        <w:t xml:space="preserve"> </w:t>
      </w:r>
      <w:r w:rsidRPr="00FD4233">
        <w:rPr>
          <w:rFonts w:ascii="Times New Roman" w:hAnsi="Times New Roman"/>
          <w:sz w:val="28"/>
          <w:szCs w:val="28"/>
        </w:rPr>
        <w:t xml:space="preserve">Остаток на 01.07.2023 года – 0,0 тыс. руб. </w:t>
      </w:r>
    </w:p>
    <w:p w14:paraId="7A29D755" w14:textId="77777777" w:rsidR="00F06556" w:rsidRPr="00FD4233" w:rsidRDefault="00D558E0" w:rsidP="00D42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4233">
        <w:rPr>
          <w:rFonts w:ascii="Times New Roman" w:eastAsia="Times New Roman" w:hAnsi="Times New Roman" w:cs="Times New Roman"/>
          <w:i/>
          <w:sz w:val="28"/>
          <w:szCs w:val="28"/>
        </w:rPr>
        <w:t>Сведения о выявлении и устройстве детей-сирот и детей, оставшихся без попечения родителей.</w:t>
      </w:r>
      <w:r w:rsidRPr="00FD423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3236C833" w14:textId="77777777" w:rsidR="00F06556" w:rsidRPr="00FD4233" w:rsidRDefault="00F06556" w:rsidP="00F065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Pr="00FD4233">
        <w:rPr>
          <w:rFonts w:ascii="Times New Roman" w:hAnsi="Times New Roman"/>
          <w:sz w:val="28"/>
          <w:szCs w:val="28"/>
        </w:rPr>
        <w:t xml:space="preserve">За </w:t>
      </w:r>
      <w:r w:rsidRPr="00FD4233">
        <w:rPr>
          <w:rFonts w:ascii="Times New Roman" w:hAnsi="Times New Roman"/>
          <w:sz w:val="28"/>
          <w:szCs w:val="28"/>
          <w:lang w:val="en-US"/>
        </w:rPr>
        <w:t>I</w:t>
      </w:r>
      <w:r w:rsidRPr="00FD4233">
        <w:rPr>
          <w:rFonts w:ascii="Times New Roman" w:hAnsi="Times New Roman"/>
          <w:sz w:val="28"/>
          <w:szCs w:val="28"/>
        </w:rPr>
        <w:t xml:space="preserve"> полугодие 2023 управлением по  опеке и попечительству было получено всего 85</w:t>
      </w:r>
      <w:r w:rsidRPr="00FD4233">
        <w:rPr>
          <w:rFonts w:ascii="Times New Roman" w:hAnsi="Times New Roman"/>
          <w:b/>
          <w:sz w:val="28"/>
          <w:szCs w:val="28"/>
        </w:rPr>
        <w:t xml:space="preserve"> </w:t>
      </w:r>
      <w:r w:rsidRPr="00FD4233">
        <w:rPr>
          <w:rFonts w:ascii="Times New Roman" w:hAnsi="Times New Roman"/>
          <w:sz w:val="28"/>
          <w:szCs w:val="28"/>
        </w:rPr>
        <w:t xml:space="preserve">информационных  сообщений  из служб системы профилактики и местных администраций о неблагополучии в семьях, из них: </w:t>
      </w:r>
    </w:p>
    <w:p w14:paraId="7AAB0ACA" w14:textId="77777777" w:rsidR="00F06556" w:rsidRPr="00FD4233" w:rsidRDefault="00F06556" w:rsidP="00F06556">
      <w:pPr>
        <w:pStyle w:val="a5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</w:rPr>
      </w:pPr>
      <w:r w:rsidRPr="00FD4233">
        <w:rPr>
          <w:rFonts w:ascii="Times New Roman" w:eastAsia="Times New Roman" w:hAnsi="Times New Roman"/>
          <w:sz w:val="28"/>
          <w:szCs w:val="28"/>
        </w:rPr>
        <w:t xml:space="preserve">      - </w:t>
      </w:r>
      <w:r w:rsidR="00951F04">
        <w:rPr>
          <w:rFonts w:ascii="Times New Roman" w:eastAsia="Times New Roman" w:hAnsi="Times New Roman"/>
          <w:sz w:val="28"/>
          <w:szCs w:val="28"/>
        </w:rPr>
        <w:t xml:space="preserve"> </w:t>
      </w:r>
      <w:r w:rsidRPr="00FD4233">
        <w:rPr>
          <w:rFonts w:ascii="Times New Roman" w:eastAsia="Times New Roman" w:hAnsi="Times New Roman"/>
          <w:sz w:val="28"/>
          <w:szCs w:val="28"/>
        </w:rPr>
        <w:t>в 65 случаях была проведена профилактическая работа  с родителями и семьи  были поставлены  на контроль во все службы системы профилактики;</w:t>
      </w:r>
    </w:p>
    <w:p w14:paraId="0EC9E56A" w14:textId="77777777" w:rsidR="00184E93" w:rsidRPr="00FD4233" w:rsidRDefault="00F06556" w:rsidP="00F06556">
      <w:pPr>
        <w:shd w:val="clear" w:color="auto" w:fill="FFFFFF"/>
        <w:spacing w:line="240" w:lineRule="auto"/>
        <w:ind w:left="1" w:firstLine="667"/>
        <w:jc w:val="both"/>
        <w:rPr>
          <w:rFonts w:ascii="Times New Roman" w:hAnsi="Times New Roman"/>
          <w:sz w:val="28"/>
          <w:szCs w:val="28"/>
        </w:rPr>
      </w:pPr>
      <w:r w:rsidRPr="00FD4233">
        <w:rPr>
          <w:rFonts w:ascii="Times New Roman" w:hAnsi="Times New Roman"/>
          <w:sz w:val="28"/>
          <w:szCs w:val="28"/>
        </w:rPr>
        <w:t xml:space="preserve">  -  в 20 случаях дети были признаны нуждающимися в государственной помощи и  поставлены на первичный учет.</w:t>
      </w:r>
    </w:p>
    <w:p w14:paraId="7272DB10" w14:textId="77777777" w:rsidR="00B7789A" w:rsidRPr="00FD4233" w:rsidRDefault="009D3966" w:rsidP="00B77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233">
        <w:rPr>
          <w:rFonts w:ascii="Times New Roman" w:eastAsia="Calibri" w:hAnsi="Times New Roman" w:cs="Times New Roman"/>
          <w:b/>
          <w:sz w:val="28"/>
          <w:szCs w:val="28"/>
        </w:rPr>
        <w:t>Предоставление муниципальных услуг.</w:t>
      </w:r>
      <w:r w:rsidR="00C8773E" w:rsidRPr="00FD423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7789A" w:rsidRPr="00FD4233">
        <w:rPr>
          <w:rFonts w:ascii="Times New Roman" w:hAnsi="Times New Roman" w:cs="Times New Roman"/>
          <w:sz w:val="28"/>
          <w:szCs w:val="28"/>
        </w:rPr>
        <w:t>Всего, структурным</w:t>
      </w:r>
      <w:r w:rsidR="009A7EF2" w:rsidRPr="00FD4233">
        <w:rPr>
          <w:rFonts w:ascii="Times New Roman" w:hAnsi="Times New Roman" w:cs="Times New Roman"/>
          <w:sz w:val="28"/>
          <w:szCs w:val="28"/>
        </w:rPr>
        <w:t>и</w:t>
      </w:r>
      <w:r w:rsidR="00B7789A" w:rsidRPr="00FD4233">
        <w:rPr>
          <w:rFonts w:ascii="Times New Roman" w:hAnsi="Times New Roman" w:cs="Times New Roman"/>
          <w:sz w:val="28"/>
          <w:szCs w:val="28"/>
        </w:rPr>
        <w:t xml:space="preserve"> подразделениями, отраслевыми органами и муниципальными учреждениями, подведомственными администрациями, предоставляется </w:t>
      </w:r>
      <w:r w:rsidR="00A86924" w:rsidRPr="00FD4233">
        <w:rPr>
          <w:rFonts w:ascii="Times New Roman" w:hAnsi="Times New Roman" w:cs="Times New Roman"/>
          <w:sz w:val="28"/>
          <w:szCs w:val="28"/>
        </w:rPr>
        <w:t>111</w:t>
      </w:r>
      <w:r w:rsidR="00B7789A" w:rsidRPr="00FD4233">
        <w:rPr>
          <w:rFonts w:ascii="Times New Roman" w:hAnsi="Times New Roman" w:cs="Times New Roman"/>
          <w:sz w:val="28"/>
          <w:szCs w:val="28"/>
        </w:rPr>
        <w:t xml:space="preserve"> муниципальных услуг, в том числе </w:t>
      </w:r>
      <w:r w:rsidR="00A86924" w:rsidRPr="00FD4233">
        <w:rPr>
          <w:rFonts w:ascii="Times New Roman" w:hAnsi="Times New Roman" w:cs="Times New Roman"/>
          <w:sz w:val="28"/>
          <w:szCs w:val="28"/>
        </w:rPr>
        <w:t>44</w:t>
      </w:r>
      <w:r w:rsidR="00B7789A" w:rsidRPr="00FD4233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DC332F" w:rsidRPr="00FD4233">
        <w:rPr>
          <w:rFonts w:ascii="Times New Roman" w:hAnsi="Times New Roman" w:cs="Times New Roman"/>
          <w:sz w:val="28"/>
          <w:szCs w:val="28"/>
        </w:rPr>
        <w:t>и</w:t>
      </w:r>
      <w:r w:rsidR="00B7789A" w:rsidRPr="00FD4233">
        <w:rPr>
          <w:rFonts w:ascii="Times New Roman" w:hAnsi="Times New Roman" w:cs="Times New Roman"/>
          <w:sz w:val="28"/>
          <w:szCs w:val="28"/>
        </w:rPr>
        <w:t>, оказываемых муниципальными учреждениями.</w:t>
      </w:r>
    </w:p>
    <w:p w14:paraId="3B4AE08F" w14:textId="77777777" w:rsidR="00B7789A" w:rsidRPr="00FD4233" w:rsidRDefault="00B7789A" w:rsidP="00B7789A">
      <w:pPr>
        <w:pStyle w:val="ac"/>
        <w:spacing w:after="0" w:line="240" w:lineRule="auto"/>
        <w:ind w:firstLine="708"/>
        <w:jc w:val="both"/>
        <w:rPr>
          <w:sz w:val="28"/>
          <w:szCs w:val="28"/>
        </w:rPr>
      </w:pPr>
      <w:r w:rsidRPr="00FD4233">
        <w:rPr>
          <w:sz w:val="28"/>
          <w:szCs w:val="28"/>
        </w:rPr>
        <w:t xml:space="preserve">В электронный вид переведены </w:t>
      </w:r>
      <w:r w:rsidR="00330494" w:rsidRPr="00FD4233">
        <w:rPr>
          <w:sz w:val="28"/>
          <w:szCs w:val="28"/>
        </w:rPr>
        <w:t>все</w:t>
      </w:r>
      <w:r w:rsidRPr="00FD4233">
        <w:rPr>
          <w:sz w:val="28"/>
          <w:szCs w:val="28"/>
        </w:rPr>
        <w:t xml:space="preserve"> муниципальны</w:t>
      </w:r>
      <w:r w:rsidR="00DC332F" w:rsidRPr="00FD4233">
        <w:rPr>
          <w:sz w:val="28"/>
          <w:szCs w:val="28"/>
        </w:rPr>
        <w:t>е</w:t>
      </w:r>
      <w:r w:rsidRPr="00FD4233">
        <w:rPr>
          <w:sz w:val="28"/>
          <w:szCs w:val="28"/>
        </w:rPr>
        <w:t xml:space="preserve"> услуг</w:t>
      </w:r>
      <w:r w:rsidR="00DC332F" w:rsidRPr="00FD4233">
        <w:rPr>
          <w:sz w:val="28"/>
          <w:szCs w:val="28"/>
        </w:rPr>
        <w:t>и</w:t>
      </w:r>
      <w:r w:rsidRPr="00FD4233">
        <w:rPr>
          <w:sz w:val="28"/>
          <w:szCs w:val="28"/>
        </w:rPr>
        <w:t xml:space="preserve">, в результате чего заявитель без посещения органов местного самоуправления или учреждений  может получить услугу, пользуясь любым доступным ему компьютерным устройством. </w:t>
      </w:r>
    </w:p>
    <w:p w14:paraId="4295AF95" w14:textId="77777777" w:rsidR="00B7789A" w:rsidRPr="00FD4233" w:rsidRDefault="00B7789A" w:rsidP="00B778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филиале ГБУ ЛО «МФЦ» «Кировский» предоставляется</w:t>
      </w:r>
      <w:r w:rsidRPr="00FD4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</w:t>
      </w:r>
      <w:r w:rsidR="00330494" w:rsidRPr="00FD4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</w:t>
      </w:r>
      <w:r w:rsidRPr="00FD4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 и муниципальных услуг по принципу «Одного окна», дающего возможность заявителям обращаться за получением услуги в одну организацию, проходя собеседования с одним специалистом, заполняя при этом одну форму заявления и предоставляя один минимальный набор необходимых документов. Далее все необходимые согласования между государственными и муниципальными органами власти или их структурными подразделениями осуществляется без участия заявителя.</w:t>
      </w:r>
    </w:p>
    <w:p w14:paraId="28ADE7A3" w14:textId="3D34D61E" w:rsidR="00847287" w:rsidRDefault="00B7789A" w:rsidP="00B7789A">
      <w:pPr>
        <w:spacing w:after="0" w:line="240" w:lineRule="auto"/>
        <w:ind w:firstLine="708"/>
        <w:jc w:val="both"/>
      </w:pPr>
      <w:r w:rsidRPr="00FD4233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всех городских и сельских поселениях Кировского района заключены Соглашения о взаимодействии с ГБУ ЛО «МФЦ» на предоставление услуг.</w:t>
      </w:r>
      <w:r w:rsidRPr="00F75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847287" w:rsidSect="001419D5">
      <w:headerReference w:type="default" r:id="rId8"/>
      <w:headerReference w:type="first" r:id="rId9"/>
      <w:pgSz w:w="11906" w:h="16838"/>
      <w:pgMar w:top="1134" w:right="851" w:bottom="851" w:left="1418" w:header="709" w:footer="709" w:gutter="0"/>
      <w:pgNumType w:start="9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6AA55" w14:textId="77777777" w:rsidR="00BF4593" w:rsidRDefault="00BF4593">
      <w:pPr>
        <w:spacing w:after="0" w:line="240" w:lineRule="auto"/>
      </w:pPr>
      <w:r>
        <w:separator/>
      </w:r>
    </w:p>
  </w:endnote>
  <w:endnote w:type="continuationSeparator" w:id="0">
    <w:p w14:paraId="5B2DA0DB" w14:textId="77777777" w:rsidR="00BF4593" w:rsidRDefault="00B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72CC8" w14:textId="77777777" w:rsidR="00BF4593" w:rsidRDefault="00BF4593">
      <w:pPr>
        <w:spacing w:after="0" w:line="240" w:lineRule="auto"/>
      </w:pPr>
      <w:r>
        <w:separator/>
      </w:r>
    </w:p>
  </w:footnote>
  <w:footnote w:type="continuationSeparator" w:id="0">
    <w:p w14:paraId="469A281B" w14:textId="77777777" w:rsidR="00BF4593" w:rsidRDefault="00BF4593">
      <w:pPr>
        <w:spacing w:after="0" w:line="240" w:lineRule="auto"/>
      </w:pPr>
      <w:r>
        <w:continuationSeparator/>
      </w:r>
    </w:p>
  </w:footnote>
  <w:footnote w:id="1">
    <w:p w14:paraId="63634705" w14:textId="77777777" w:rsidR="00A02225" w:rsidRDefault="00A02225">
      <w:pPr>
        <w:pStyle w:val="affb"/>
      </w:pPr>
      <w:r>
        <w:rPr>
          <w:rStyle w:val="affd"/>
        </w:rPr>
        <w:footnoteRef/>
      </w:r>
      <w:r>
        <w:t xml:space="preserve"> Статистические данные за январь-июнь 2023 года </w:t>
      </w:r>
      <w:r w:rsidR="008C3E78">
        <w:t>отсутствуют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5390556"/>
      <w:docPartObj>
        <w:docPartGallery w:val="Page Numbers (Top of Page)"/>
        <w:docPartUnique/>
      </w:docPartObj>
    </w:sdtPr>
    <w:sdtContent>
      <w:p w14:paraId="475530AD" w14:textId="784724E8" w:rsidR="00390407" w:rsidRDefault="00390407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B05D90" w14:textId="77777777" w:rsidR="00390407" w:rsidRDefault="00390407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824570"/>
      <w:docPartObj>
        <w:docPartGallery w:val="Page Numbers (Top of Page)"/>
        <w:docPartUnique/>
      </w:docPartObj>
    </w:sdtPr>
    <w:sdtContent>
      <w:p w14:paraId="12D19511" w14:textId="44B49953" w:rsidR="001419D5" w:rsidRDefault="001419D5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62C7A3" w14:textId="77777777" w:rsidR="001419D5" w:rsidRDefault="001419D5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en-US"/>
      </w:rPr>
    </w:lvl>
  </w:abstractNum>
  <w:abstractNum w:abstractNumId="2" w15:restartNumberingAfterBreak="0">
    <w:nsid w:val="02B15C41"/>
    <w:multiLevelType w:val="hybridMultilevel"/>
    <w:tmpl w:val="0394AD54"/>
    <w:lvl w:ilvl="0" w:tplc="C9B81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BB622A"/>
    <w:multiLevelType w:val="hybridMultilevel"/>
    <w:tmpl w:val="4852EAA8"/>
    <w:lvl w:ilvl="0" w:tplc="4548677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4531C41"/>
    <w:multiLevelType w:val="hybridMultilevel"/>
    <w:tmpl w:val="1CD43CF6"/>
    <w:lvl w:ilvl="0" w:tplc="C3ECB318">
      <w:start w:val="1"/>
      <w:numFmt w:val="decimal"/>
      <w:lvlText w:val="%1."/>
      <w:lvlJc w:val="left"/>
      <w:pPr>
        <w:ind w:left="1777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8AD72C3"/>
    <w:multiLevelType w:val="hybridMultilevel"/>
    <w:tmpl w:val="EFE85168"/>
    <w:lvl w:ilvl="0" w:tplc="454867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E1F77D3"/>
    <w:multiLevelType w:val="hybridMultilevel"/>
    <w:tmpl w:val="666CC8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494C4B"/>
    <w:multiLevelType w:val="hybridMultilevel"/>
    <w:tmpl w:val="3FBA2FE4"/>
    <w:lvl w:ilvl="0" w:tplc="45486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894071"/>
    <w:multiLevelType w:val="hybridMultilevel"/>
    <w:tmpl w:val="E1C60FE4"/>
    <w:lvl w:ilvl="0" w:tplc="45486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C67CB9"/>
    <w:multiLevelType w:val="hybridMultilevel"/>
    <w:tmpl w:val="42D2C636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8A5F54"/>
    <w:multiLevelType w:val="hybridMultilevel"/>
    <w:tmpl w:val="E1D8B270"/>
    <w:lvl w:ilvl="0" w:tplc="FBD83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9B25A0"/>
    <w:multiLevelType w:val="hybridMultilevel"/>
    <w:tmpl w:val="40F8ED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152787"/>
    <w:multiLevelType w:val="hybridMultilevel"/>
    <w:tmpl w:val="2F985D9A"/>
    <w:lvl w:ilvl="0" w:tplc="45486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B04138"/>
    <w:multiLevelType w:val="hybridMultilevel"/>
    <w:tmpl w:val="CF2C61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025B91"/>
    <w:multiLevelType w:val="hybridMultilevel"/>
    <w:tmpl w:val="2F4A89A8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ABE665B"/>
    <w:multiLevelType w:val="hybridMultilevel"/>
    <w:tmpl w:val="449EEBDC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CB557D8"/>
    <w:multiLevelType w:val="hybridMultilevel"/>
    <w:tmpl w:val="5F3287E6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395C9E"/>
    <w:multiLevelType w:val="hybridMultilevel"/>
    <w:tmpl w:val="DF1CF798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00000E8"/>
    <w:multiLevelType w:val="hybridMultilevel"/>
    <w:tmpl w:val="CB9A8B8C"/>
    <w:lvl w:ilvl="0" w:tplc="45486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4F60D7"/>
    <w:multiLevelType w:val="hybridMultilevel"/>
    <w:tmpl w:val="D3027056"/>
    <w:lvl w:ilvl="0" w:tplc="C9B81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650436"/>
    <w:multiLevelType w:val="hybridMultilevel"/>
    <w:tmpl w:val="9C8043AC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6D2773"/>
    <w:multiLevelType w:val="hybridMultilevel"/>
    <w:tmpl w:val="47085C24"/>
    <w:lvl w:ilvl="0" w:tplc="573AABE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439272B3"/>
    <w:multiLevelType w:val="hybridMultilevel"/>
    <w:tmpl w:val="96108D4A"/>
    <w:lvl w:ilvl="0" w:tplc="FBD833C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44692E3F"/>
    <w:multiLevelType w:val="hybridMultilevel"/>
    <w:tmpl w:val="A822C2CA"/>
    <w:lvl w:ilvl="0" w:tplc="45486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2949CA"/>
    <w:multiLevelType w:val="hybridMultilevel"/>
    <w:tmpl w:val="0832C8D4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AC957C6"/>
    <w:multiLevelType w:val="hybridMultilevel"/>
    <w:tmpl w:val="0CA0C50E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44B0C1B"/>
    <w:multiLevelType w:val="hybridMultilevel"/>
    <w:tmpl w:val="7D966D5E"/>
    <w:lvl w:ilvl="0" w:tplc="9AF411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7E408E8"/>
    <w:multiLevelType w:val="hybridMultilevel"/>
    <w:tmpl w:val="C0783D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EEA4A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E44AD5"/>
    <w:multiLevelType w:val="hybridMultilevel"/>
    <w:tmpl w:val="44EEC8FA"/>
    <w:lvl w:ilvl="0" w:tplc="72A255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A87E8D"/>
    <w:multiLevelType w:val="hybridMultilevel"/>
    <w:tmpl w:val="793435C8"/>
    <w:lvl w:ilvl="0" w:tplc="1C5A1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469534E"/>
    <w:multiLevelType w:val="hybridMultilevel"/>
    <w:tmpl w:val="2C2ABF7A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8AE269F"/>
    <w:multiLevelType w:val="hybridMultilevel"/>
    <w:tmpl w:val="D076F854"/>
    <w:lvl w:ilvl="0" w:tplc="C9B81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FB4228"/>
    <w:multiLevelType w:val="hybridMultilevel"/>
    <w:tmpl w:val="939425FC"/>
    <w:lvl w:ilvl="0" w:tplc="4548677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6C996E2E"/>
    <w:multiLevelType w:val="hybridMultilevel"/>
    <w:tmpl w:val="460CC7F4"/>
    <w:lvl w:ilvl="0" w:tplc="45486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247B68"/>
    <w:multiLevelType w:val="hybridMultilevel"/>
    <w:tmpl w:val="3D7ABE10"/>
    <w:lvl w:ilvl="0" w:tplc="72A255F2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5" w15:restartNumberingAfterBreak="0">
    <w:nsid w:val="6FB36D4D"/>
    <w:multiLevelType w:val="hybridMultilevel"/>
    <w:tmpl w:val="00B80CE2"/>
    <w:lvl w:ilvl="0" w:tplc="C9B81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BD7105"/>
    <w:multiLevelType w:val="hybridMultilevel"/>
    <w:tmpl w:val="5B425FFA"/>
    <w:lvl w:ilvl="0" w:tplc="C9B812F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7" w15:restartNumberingAfterBreak="0">
    <w:nsid w:val="7318340A"/>
    <w:multiLevelType w:val="hybridMultilevel"/>
    <w:tmpl w:val="7CD80820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A572E17"/>
    <w:multiLevelType w:val="hybridMultilevel"/>
    <w:tmpl w:val="B734C2F2"/>
    <w:lvl w:ilvl="0" w:tplc="45486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7D66AD"/>
    <w:multiLevelType w:val="hybridMultilevel"/>
    <w:tmpl w:val="6DEC6518"/>
    <w:lvl w:ilvl="0" w:tplc="45486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4F78EF"/>
    <w:multiLevelType w:val="hybridMultilevel"/>
    <w:tmpl w:val="74DA6344"/>
    <w:lvl w:ilvl="0" w:tplc="C9B81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CE6FA1"/>
    <w:multiLevelType w:val="hybridMultilevel"/>
    <w:tmpl w:val="7D966D5E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09736882">
    <w:abstractNumId w:val="37"/>
  </w:num>
  <w:num w:numId="2" w16cid:durableId="870919425">
    <w:abstractNumId w:val="30"/>
  </w:num>
  <w:num w:numId="3" w16cid:durableId="456534058">
    <w:abstractNumId w:val="25"/>
  </w:num>
  <w:num w:numId="4" w16cid:durableId="776558373">
    <w:abstractNumId w:val="17"/>
  </w:num>
  <w:num w:numId="5" w16cid:durableId="760031966">
    <w:abstractNumId w:val="14"/>
  </w:num>
  <w:num w:numId="6" w16cid:durableId="1417820191">
    <w:abstractNumId w:val="9"/>
  </w:num>
  <w:num w:numId="7" w16cid:durableId="1512798205">
    <w:abstractNumId w:val="24"/>
  </w:num>
  <w:num w:numId="8" w16cid:durableId="2120024800">
    <w:abstractNumId w:val="20"/>
  </w:num>
  <w:num w:numId="9" w16cid:durableId="93555782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38756970">
    <w:abstractNumId w:val="21"/>
  </w:num>
  <w:num w:numId="11" w16cid:durableId="1384863997">
    <w:abstractNumId w:val="35"/>
  </w:num>
  <w:num w:numId="12" w16cid:durableId="1555854326">
    <w:abstractNumId w:val="2"/>
  </w:num>
  <w:num w:numId="13" w16cid:durableId="787508024">
    <w:abstractNumId w:val="40"/>
  </w:num>
  <w:num w:numId="14" w16cid:durableId="173302470">
    <w:abstractNumId w:val="31"/>
  </w:num>
  <w:num w:numId="15" w16cid:durableId="1475413230">
    <w:abstractNumId w:val="36"/>
  </w:num>
  <w:num w:numId="16" w16cid:durableId="1678658606">
    <w:abstractNumId w:val="19"/>
  </w:num>
  <w:num w:numId="17" w16cid:durableId="741097376">
    <w:abstractNumId w:val="33"/>
  </w:num>
  <w:num w:numId="18" w16cid:durableId="376971153">
    <w:abstractNumId w:val="28"/>
  </w:num>
  <w:num w:numId="19" w16cid:durableId="901714298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475404">
    <w:abstractNumId w:val="8"/>
  </w:num>
  <w:num w:numId="21" w16cid:durableId="256139643">
    <w:abstractNumId w:val="26"/>
  </w:num>
  <w:num w:numId="22" w16cid:durableId="160892393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80829222">
    <w:abstractNumId w:val="22"/>
  </w:num>
  <w:num w:numId="24" w16cid:durableId="1549684109">
    <w:abstractNumId w:val="32"/>
  </w:num>
  <w:num w:numId="25" w16cid:durableId="1727604937">
    <w:abstractNumId w:val="23"/>
  </w:num>
  <w:num w:numId="26" w16cid:durableId="859780964">
    <w:abstractNumId w:val="7"/>
  </w:num>
  <w:num w:numId="27" w16cid:durableId="566576284">
    <w:abstractNumId w:val="12"/>
  </w:num>
  <w:num w:numId="28" w16cid:durableId="1291327531">
    <w:abstractNumId w:val="34"/>
  </w:num>
  <w:num w:numId="29" w16cid:durableId="144985863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7570754">
    <w:abstractNumId w:val="3"/>
  </w:num>
  <w:num w:numId="31" w16cid:durableId="358094699">
    <w:abstractNumId w:val="39"/>
  </w:num>
  <w:num w:numId="32" w16cid:durableId="249314286">
    <w:abstractNumId w:val="38"/>
  </w:num>
  <w:num w:numId="33" w16cid:durableId="172651674">
    <w:abstractNumId w:val="16"/>
  </w:num>
  <w:num w:numId="34" w16cid:durableId="106513398">
    <w:abstractNumId w:val="6"/>
  </w:num>
  <w:num w:numId="35" w16cid:durableId="869953053">
    <w:abstractNumId w:val="27"/>
  </w:num>
  <w:num w:numId="36" w16cid:durableId="247544706">
    <w:abstractNumId w:val="11"/>
  </w:num>
  <w:num w:numId="37" w16cid:durableId="833574444">
    <w:abstractNumId w:val="13"/>
  </w:num>
  <w:num w:numId="38" w16cid:durableId="1307784885">
    <w:abstractNumId w:val="29"/>
  </w:num>
  <w:num w:numId="39" w16cid:durableId="159077747">
    <w:abstractNumId w:val="4"/>
  </w:num>
  <w:num w:numId="40" w16cid:durableId="1885367894">
    <w:abstractNumId w:val="41"/>
  </w:num>
  <w:num w:numId="41" w16cid:durableId="422846637">
    <w:abstractNumId w:val="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7287"/>
    <w:rsid w:val="00000D04"/>
    <w:rsid w:val="0000193E"/>
    <w:rsid w:val="000023C0"/>
    <w:rsid w:val="00003768"/>
    <w:rsid w:val="00003A47"/>
    <w:rsid w:val="000045EF"/>
    <w:rsid w:val="00004E38"/>
    <w:rsid w:val="00005990"/>
    <w:rsid w:val="00006F04"/>
    <w:rsid w:val="00007603"/>
    <w:rsid w:val="00007D65"/>
    <w:rsid w:val="00010364"/>
    <w:rsid w:val="00010ABC"/>
    <w:rsid w:val="000110F7"/>
    <w:rsid w:val="000119A4"/>
    <w:rsid w:val="00011BFD"/>
    <w:rsid w:val="00011C84"/>
    <w:rsid w:val="00012819"/>
    <w:rsid w:val="0001353A"/>
    <w:rsid w:val="00013E76"/>
    <w:rsid w:val="00014EDC"/>
    <w:rsid w:val="00016FBE"/>
    <w:rsid w:val="0001791A"/>
    <w:rsid w:val="0002009C"/>
    <w:rsid w:val="00021180"/>
    <w:rsid w:val="000222A0"/>
    <w:rsid w:val="0002482A"/>
    <w:rsid w:val="0002596A"/>
    <w:rsid w:val="00025E02"/>
    <w:rsid w:val="00027037"/>
    <w:rsid w:val="00027AA1"/>
    <w:rsid w:val="000307DA"/>
    <w:rsid w:val="0003099B"/>
    <w:rsid w:val="0003382E"/>
    <w:rsid w:val="00034288"/>
    <w:rsid w:val="00034403"/>
    <w:rsid w:val="000347D2"/>
    <w:rsid w:val="00035021"/>
    <w:rsid w:val="0003632A"/>
    <w:rsid w:val="00036396"/>
    <w:rsid w:val="00037593"/>
    <w:rsid w:val="000376F3"/>
    <w:rsid w:val="0004070A"/>
    <w:rsid w:val="000418A8"/>
    <w:rsid w:val="00043B58"/>
    <w:rsid w:val="00043F9F"/>
    <w:rsid w:val="00044587"/>
    <w:rsid w:val="00044A6F"/>
    <w:rsid w:val="00044E46"/>
    <w:rsid w:val="000459BD"/>
    <w:rsid w:val="00045F93"/>
    <w:rsid w:val="000463D1"/>
    <w:rsid w:val="00046EFF"/>
    <w:rsid w:val="00047CCF"/>
    <w:rsid w:val="0005019F"/>
    <w:rsid w:val="00050FED"/>
    <w:rsid w:val="000510BB"/>
    <w:rsid w:val="0005126C"/>
    <w:rsid w:val="00053105"/>
    <w:rsid w:val="000532B6"/>
    <w:rsid w:val="00054B0E"/>
    <w:rsid w:val="0005500A"/>
    <w:rsid w:val="000558C0"/>
    <w:rsid w:val="00055ADE"/>
    <w:rsid w:val="00055BD7"/>
    <w:rsid w:val="00055C73"/>
    <w:rsid w:val="00056EC5"/>
    <w:rsid w:val="0005788C"/>
    <w:rsid w:val="00062299"/>
    <w:rsid w:val="000623B7"/>
    <w:rsid w:val="00062A81"/>
    <w:rsid w:val="00062EF5"/>
    <w:rsid w:val="0006326F"/>
    <w:rsid w:val="00063AE5"/>
    <w:rsid w:val="00063CF0"/>
    <w:rsid w:val="000640AB"/>
    <w:rsid w:val="00064442"/>
    <w:rsid w:val="000645DA"/>
    <w:rsid w:val="00065C68"/>
    <w:rsid w:val="000666C5"/>
    <w:rsid w:val="000669EE"/>
    <w:rsid w:val="00067E95"/>
    <w:rsid w:val="00070229"/>
    <w:rsid w:val="00070598"/>
    <w:rsid w:val="00073AA0"/>
    <w:rsid w:val="000750A1"/>
    <w:rsid w:val="00077133"/>
    <w:rsid w:val="000776ED"/>
    <w:rsid w:val="00077D4C"/>
    <w:rsid w:val="00081086"/>
    <w:rsid w:val="00081818"/>
    <w:rsid w:val="00081846"/>
    <w:rsid w:val="00081860"/>
    <w:rsid w:val="00081AE9"/>
    <w:rsid w:val="00081F6C"/>
    <w:rsid w:val="000826E2"/>
    <w:rsid w:val="00082FD4"/>
    <w:rsid w:val="00083632"/>
    <w:rsid w:val="00083B82"/>
    <w:rsid w:val="00083E57"/>
    <w:rsid w:val="0008462A"/>
    <w:rsid w:val="00085449"/>
    <w:rsid w:val="000869C4"/>
    <w:rsid w:val="0008751E"/>
    <w:rsid w:val="000875C3"/>
    <w:rsid w:val="00087ED7"/>
    <w:rsid w:val="00091015"/>
    <w:rsid w:val="00091E3B"/>
    <w:rsid w:val="00092CDD"/>
    <w:rsid w:val="00093187"/>
    <w:rsid w:val="0009483C"/>
    <w:rsid w:val="00094D49"/>
    <w:rsid w:val="000966F5"/>
    <w:rsid w:val="000978C9"/>
    <w:rsid w:val="00097959"/>
    <w:rsid w:val="000A00A5"/>
    <w:rsid w:val="000A088E"/>
    <w:rsid w:val="000A2414"/>
    <w:rsid w:val="000A2BC2"/>
    <w:rsid w:val="000A3AD6"/>
    <w:rsid w:val="000A508F"/>
    <w:rsid w:val="000A60ED"/>
    <w:rsid w:val="000A6440"/>
    <w:rsid w:val="000A660D"/>
    <w:rsid w:val="000A6B67"/>
    <w:rsid w:val="000A758C"/>
    <w:rsid w:val="000A7918"/>
    <w:rsid w:val="000A7AD4"/>
    <w:rsid w:val="000B08DA"/>
    <w:rsid w:val="000B158C"/>
    <w:rsid w:val="000B1667"/>
    <w:rsid w:val="000B3A08"/>
    <w:rsid w:val="000B4978"/>
    <w:rsid w:val="000B5AFE"/>
    <w:rsid w:val="000B5D93"/>
    <w:rsid w:val="000B69E6"/>
    <w:rsid w:val="000B7989"/>
    <w:rsid w:val="000B7A23"/>
    <w:rsid w:val="000C0329"/>
    <w:rsid w:val="000C03BF"/>
    <w:rsid w:val="000C07D6"/>
    <w:rsid w:val="000C0CFF"/>
    <w:rsid w:val="000C3447"/>
    <w:rsid w:val="000C5827"/>
    <w:rsid w:val="000C76DA"/>
    <w:rsid w:val="000D0310"/>
    <w:rsid w:val="000D16BC"/>
    <w:rsid w:val="000D1CC5"/>
    <w:rsid w:val="000D1DCD"/>
    <w:rsid w:val="000D2667"/>
    <w:rsid w:val="000D27FE"/>
    <w:rsid w:val="000D414A"/>
    <w:rsid w:val="000D57CF"/>
    <w:rsid w:val="000D7057"/>
    <w:rsid w:val="000D7AF4"/>
    <w:rsid w:val="000E154F"/>
    <w:rsid w:val="000E2C16"/>
    <w:rsid w:val="000E4684"/>
    <w:rsid w:val="000E480D"/>
    <w:rsid w:val="000E4C2B"/>
    <w:rsid w:val="000E5357"/>
    <w:rsid w:val="000E581B"/>
    <w:rsid w:val="000E691A"/>
    <w:rsid w:val="000E71CB"/>
    <w:rsid w:val="000E7E8F"/>
    <w:rsid w:val="000F0C61"/>
    <w:rsid w:val="000F1780"/>
    <w:rsid w:val="000F2BC8"/>
    <w:rsid w:val="000F4668"/>
    <w:rsid w:val="000F513A"/>
    <w:rsid w:val="000F5AAA"/>
    <w:rsid w:val="000F5C54"/>
    <w:rsid w:val="000F7EDE"/>
    <w:rsid w:val="000F7EF3"/>
    <w:rsid w:val="001001C5"/>
    <w:rsid w:val="00100DEA"/>
    <w:rsid w:val="00100E92"/>
    <w:rsid w:val="00101A46"/>
    <w:rsid w:val="00103E94"/>
    <w:rsid w:val="00106196"/>
    <w:rsid w:val="00106F5B"/>
    <w:rsid w:val="00107173"/>
    <w:rsid w:val="00107272"/>
    <w:rsid w:val="0010770C"/>
    <w:rsid w:val="00107A27"/>
    <w:rsid w:val="00107BEA"/>
    <w:rsid w:val="001101B1"/>
    <w:rsid w:val="00110370"/>
    <w:rsid w:val="00110DC4"/>
    <w:rsid w:val="00110FBF"/>
    <w:rsid w:val="00111293"/>
    <w:rsid w:val="001125FD"/>
    <w:rsid w:val="00113789"/>
    <w:rsid w:val="00114376"/>
    <w:rsid w:val="00114E63"/>
    <w:rsid w:val="00115C45"/>
    <w:rsid w:val="00116795"/>
    <w:rsid w:val="00116F32"/>
    <w:rsid w:val="001175AF"/>
    <w:rsid w:val="00117607"/>
    <w:rsid w:val="00120AB9"/>
    <w:rsid w:val="00120B54"/>
    <w:rsid w:val="00121E1F"/>
    <w:rsid w:val="0012298D"/>
    <w:rsid w:val="00122A12"/>
    <w:rsid w:val="00122C49"/>
    <w:rsid w:val="00123165"/>
    <w:rsid w:val="00124D14"/>
    <w:rsid w:val="00125D84"/>
    <w:rsid w:val="001263B9"/>
    <w:rsid w:val="00126969"/>
    <w:rsid w:val="00126D8B"/>
    <w:rsid w:val="00131516"/>
    <w:rsid w:val="00131579"/>
    <w:rsid w:val="00131E6F"/>
    <w:rsid w:val="001320CD"/>
    <w:rsid w:val="00132BD0"/>
    <w:rsid w:val="001335CD"/>
    <w:rsid w:val="00134A6A"/>
    <w:rsid w:val="00134C07"/>
    <w:rsid w:val="001358DF"/>
    <w:rsid w:val="00136115"/>
    <w:rsid w:val="00136939"/>
    <w:rsid w:val="0013717D"/>
    <w:rsid w:val="00140684"/>
    <w:rsid w:val="001406E4"/>
    <w:rsid w:val="00140D8B"/>
    <w:rsid w:val="001417C5"/>
    <w:rsid w:val="001419D5"/>
    <w:rsid w:val="00142825"/>
    <w:rsid w:val="00143396"/>
    <w:rsid w:val="00144CAF"/>
    <w:rsid w:val="00147477"/>
    <w:rsid w:val="0015072F"/>
    <w:rsid w:val="00151439"/>
    <w:rsid w:val="001515A7"/>
    <w:rsid w:val="001519F8"/>
    <w:rsid w:val="00151F1D"/>
    <w:rsid w:val="001531BB"/>
    <w:rsid w:val="001534DA"/>
    <w:rsid w:val="00153522"/>
    <w:rsid w:val="0015484A"/>
    <w:rsid w:val="0015522F"/>
    <w:rsid w:val="00155495"/>
    <w:rsid w:val="001555A6"/>
    <w:rsid w:val="0015663C"/>
    <w:rsid w:val="00157DFE"/>
    <w:rsid w:val="00157FE5"/>
    <w:rsid w:val="00160A41"/>
    <w:rsid w:val="00160DFB"/>
    <w:rsid w:val="00161795"/>
    <w:rsid w:val="0016248D"/>
    <w:rsid w:val="00162C19"/>
    <w:rsid w:val="001648CC"/>
    <w:rsid w:val="00166089"/>
    <w:rsid w:val="00167C7F"/>
    <w:rsid w:val="00167D86"/>
    <w:rsid w:val="00171DE7"/>
    <w:rsid w:val="00172341"/>
    <w:rsid w:val="001726AA"/>
    <w:rsid w:val="0017285C"/>
    <w:rsid w:val="00172F7F"/>
    <w:rsid w:val="00174F13"/>
    <w:rsid w:val="00174F27"/>
    <w:rsid w:val="00176EAA"/>
    <w:rsid w:val="00177655"/>
    <w:rsid w:val="00177858"/>
    <w:rsid w:val="00180AF2"/>
    <w:rsid w:val="0018123B"/>
    <w:rsid w:val="001813C6"/>
    <w:rsid w:val="00181B1F"/>
    <w:rsid w:val="00182A30"/>
    <w:rsid w:val="00183527"/>
    <w:rsid w:val="0018388A"/>
    <w:rsid w:val="00183AEE"/>
    <w:rsid w:val="00183FE3"/>
    <w:rsid w:val="001842A0"/>
    <w:rsid w:val="0018495F"/>
    <w:rsid w:val="00184E93"/>
    <w:rsid w:val="001856A6"/>
    <w:rsid w:val="00185B03"/>
    <w:rsid w:val="0018698C"/>
    <w:rsid w:val="00187CB5"/>
    <w:rsid w:val="001903E9"/>
    <w:rsid w:val="00190476"/>
    <w:rsid w:val="00193233"/>
    <w:rsid w:val="00193C2A"/>
    <w:rsid w:val="00193C55"/>
    <w:rsid w:val="001948BE"/>
    <w:rsid w:val="00194EC8"/>
    <w:rsid w:val="00195A05"/>
    <w:rsid w:val="00196135"/>
    <w:rsid w:val="0019628F"/>
    <w:rsid w:val="0019675D"/>
    <w:rsid w:val="001972B2"/>
    <w:rsid w:val="001A2751"/>
    <w:rsid w:val="001A42A0"/>
    <w:rsid w:val="001A4E48"/>
    <w:rsid w:val="001A6B44"/>
    <w:rsid w:val="001A715E"/>
    <w:rsid w:val="001A7910"/>
    <w:rsid w:val="001A7A03"/>
    <w:rsid w:val="001B1988"/>
    <w:rsid w:val="001B1B9B"/>
    <w:rsid w:val="001B2740"/>
    <w:rsid w:val="001B28AF"/>
    <w:rsid w:val="001B3162"/>
    <w:rsid w:val="001B4904"/>
    <w:rsid w:val="001B50F9"/>
    <w:rsid w:val="001B5BCF"/>
    <w:rsid w:val="001B5FDC"/>
    <w:rsid w:val="001B6054"/>
    <w:rsid w:val="001B6249"/>
    <w:rsid w:val="001B78B2"/>
    <w:rsid w:val="001C085C"/>
    <w:rsid w:val="001C120F"/>
    <w:rsid w:val="001C1EE4"/>
    <w:rsid w:val="001C278C"/>
    <w:rsid w:val="001C5BF3"/>
    <w:rsid w:val="001C64CC"/>
    <w:rsid w:val="001C65F2"/>
    <w:rsid w:val="001C7E51"/>
    <w:rsid w:val="001D0EA8"/>
    <w:rsid w:val="001D2C34"/>
    <w:rsid w:val="001D4B47"/>
    <w:rsid w:val="001D4F09"/>
    <w:rsid w:val="001D58FD"/>
    <w:rsid w:val="001D633E"/>
    <w:rsid w:val="001D6AF2"/>
    <w:rsid w:val="001D6D69"/>
    <w:rsid w:val="001D6E85"/>
    <w:rsid w:val="001D6FF3"/>
    <w:rsid w:val="001D7124"/>
    <w:rsid w:val="001D7551"/>
    <w:rsid w:val="001D7A70"/>
    <w:rsid w:val="001D7BE2"/>
    <w:rsid w:val="001E0AFA"/>
    <w:rsid w:val="001E1D42"/>
    <w:rsid w:val="001E2045"/>
    <w:rsid w:val="001E33ED"/>
    <w:rsid w:val="001E46BC"/>
    <w:rsid w:val="001E519C"/>
    <w:rsid w:val="001E6121"/>
    <w:rsid w:val="001E6EBE"/>
    <w:rsid w:val="001E71D8"/>
    <w:rsid w:val="001E74EB"/>
    <w:rsid w:val="001E7A4A"/>
    <w:rsid w:val="001E7EC6"/>
    <w:rsid w:val="001F0FC3"/>
    <w:rsid w:val="001F13C1"/>
    <w:rsid w:val="001F1688"/>
    <w:rsid w:val="001F2B76"/>
    <w:rsid w:val="001F457C"/>
    <w:rsid w:val="001F5612"/>
    <w:rsid w:val="001F6CB6"/>
    <w:rsid w:val="002011F5"/>
    <w:rsid w:val="00201D5D"/>
    <w:rsid w:val="00202062"/>
    <w:rsid w:val="00203059"/>
    <w:rsid w:val="0020428B"/>
    <w:rsid w:val="00204680"/>
    <w:rsid w:val="00204A31"/>
    <w:rsid w:val="00204D17"/>
    <w:rsid w:val="00204FFC"/>
    <w:rsid w:val="002067B0"/>
    <w:rsid w:val="00210CC5"/>
    <w:rsid w:val="0021331E"/>
    <w:rsid w:val="0021385C"/>
    <w:rsid w:val="00213BB6"/>
    <w:rsid w:val="00213D07"/>
    <w:rsid w:val="002147AA"/>
    <w:rsid w:val="00220CE4"/>
    <w:rsid w:val="00220D0E"/>
    <w:rsid w:val="00223117"/>
    <w:rsid w:val="002234C0"/>
    <w:rsid w:val="0022399D"/>
    <w:rsid w:val="00223DDE"/>
    <w:rsid w:val="00224548"/>
    <w:rsid w:val="00225B9C"/>
    <w:rsid w:val="002268C8"/>
    <w:rsid w:val="00226D45"/>
    <w:rsid w:val="00226FB4"/>
    <w:rsid w:val="0022782D"/>
    <w:rsid w:val="00232043"/>
    <w:rsid w:val="00232106"/>
    <w:rsid w:val="002328B3"/>
    <w:rsid w:val="002328BA"/>
    <w:rsid w:val="00232F4F"/>
    <w:rsid w:val="0023314A"/>
    <w:rsid w:val="00234838"/>
    <w:rsid w:val="002353E5"/>
    <w:rsid w:val="00235E80"/>
    <w:rsid w:val="002363B1"/>
    <w:rsid w:val="00236D24"/>
    <w:rsid w:val="00237B70"/>
    <w:rsid w:val="002419B1"/>
    <w:rsid w:val="00241E89"/>
    <w:rsid w:val="00241F04"/>
    <w:rsid w:val="00243698"/>
    <w:rsid w:val="00243C30"/>
    <w:rsid w:val="0024418C"/>
    <w:rsid w:val="002450D1"/>
    <w:rsid w:val="00246AD5"/>
    <w:rsid w:val="00250E34"/>
    <w:rsid w:val="00251208"/>
    <w:rsid w:val="00252F3E"/>
    <w:rsid w:val="002531A7"/>
    <w:rsid w:val="00253E0B"/>
    <w:rsid w:val="00253F9A"/>
    <w:rsid w:val="00254B51"/>
    <w:rsid w:val="0025515A"/>
    <w:rsid w:val="00255652"/>
    <w:rsid w:val="0026028F"/>
    <w:rsid w:val="00261366"/>
    <w:rsid w:val="0026512F"/>
    <w:rsid w:val="00265482"/>
    <w:rsid w:val="00265A56"/>
    <w:rsid w:val="00266350"/>
    <w:rsid w:val="002671F9"/>
    <w:rsid w:val="00270B94"/>
    <w:rsid w:val="002727B7"/>
    <w:rsid w:val="00273443"/>
    <w:rsid w:val="002738DB"/>
    <w:rsid w:val="00275450"/>
    <w:rsid w:val="00277CAD"/>
    <w:rsid w:val="002801CC"/>
    <w:rsid w:val="0028169E"/>
    <w:rsid w:val="0028196D"/>
    <w:rsid w:val="00281C2C"/>
    <w:rsid w:val="002837A9"/>
    <w:rsid w:val="00284484"/>
    <w:rsid w:val="002847A6"/>
    <w:rsid w:val="0028550B"/>
    <w:rsid w:val="00285A9D"/>
    <w:rsid w:val="0028705E"/>
    <w:rsid w:val="00290445"/>
    <w:rsid w:val="00290B31"/>
    <w:rsid w:val="0029241C"/>
    <w:rsid w:val="00292AB2"/>
    <w:rsid w:val="00292B82"/>
    <w:rsid w:val="002947E5"/>
    <w:rsid w:val="00294894"/>
    <w:rsid w:val="00294A05"/>
    <w:rsid w:val="0029587D"/>
    <w:rsid w:val="00296D9F"/>
    <w:rsid w:val="00297A2D"/>
    <w:rsid w:val="002A1494"/>
    <w:rsid w:val="002A43A2"/>
    <w:rsid w:val="002A4D30"/>
    <w:rsid w:val="002A4FE2"/>
    <w:rsid w:val="002A66BE"/>
    <w:rsid w:val="002A789B"/>
    <w:rsid w:val="002B0498"/>
    <w:rsid w:val="002B3EBF"/>
    <w:rsid w:val="002B4422"/>
    <w:rsid w:val="002B506A"/>
    <w:rsid w:val="002B5660"/>
    <w:rsid w:val="002B5E9F"/>
    <w:rsid w:val="002B61ED"/>
    <w:rsid w:val="002B74AD"/>
    <w:rsid w:val="002C05A9"/>
    <w:rsid w:val="002C0791"/>
    <w:rsid w:val="002C11FB"/>
    <w:rsid w:val="002C1361"/>
    <w:rsid w:val="002C1825"/>
    <w:rsid w:val="002C1E0A"/>
    <w:rsid w:val="002C2015"/>
    <w:rsid w:val="002C28F8"/>
    <w:rsid w:val="002C2E9C"/>
    <w:rsid w:val="002C3119"/>
    <w:rsid w:val="002C52AF"/>
    <w:rsid w:val="002C54EE"/>
    <w:rsid w:val="002C7EFD"/>
    <w:rsid w:val="002D0101"/>
    <w:rsid w:val="002D0765"/>
    <w:rsid w:val="002D1D46"/>
    <w:rsid w:val="002D2EAC"/>
    <w:rsid w:val="002D526E"/>
    <w:rsid w:val="002D5AC9"/>
    <w:rsid w:val="002E0DA8"/>
    <w:rsid w:val="002E2FF9"/>
    <w:rsid w:val="002E32AA"/>
    <w:rsid w:val="002E3FA2"/>
    <w:rsid w:val="002E44F4"/>
    <w:rsid w:val="002E5543"/>
    <w:rsid w:val="002E5C21"/>
    <w:rsid w:val="002E69F5"/>
    <w:rsid w:val="002E7B67"/>
    <w:rsid w:val="002F1306"/>
    <w:rsid w:val="002F2750"/>
    <w:rsid w:val="002F2CD6"/>
    <w:rsid w:val="002F3185"/>
    <w:rsid w:val="002F5DC3"/>
    <w:rsid w:val="002F652B"/>
    <w:rsid w:val="002F6A0F"/>
    <w:rsid w:val="00300077"/>
    <w:rsid w:val="0030070C"/>
    <w:rsid w:val="00301315"/>
    <w:rsid w:val="00302E8B"/>
    <w:rsid w:val="00305587"/>
    <w:rsid w:val="003063B9"/>
    <w:rsid w:val="00306878"/>
    <w:rsid w:val="00306C49"/>
    <w:rsid w:val="0030715C"/>
    <w:rsid w:val="003074F3"/>
    <w:rsid w:val="00307673"/>
    <w:rsid w:val="00307C1D"/>
    <w:rsid w:val="00307E41"/>
    <w:rsid w:val="00310A68"/>
    <w:rsid w:val="00311AFC"/>
    <w:rsid w:val="0031238D"/>
    <w:rsid w:val="00312494"/>
    <w:rsid w:val="00313614"/>
    <w:rsid w:val="00314174"/>
    <w:rsid w:val="00314DEE"/>
    <w:rsid w:val="0031553D"/>
    <w:rsid w:val="0031601F"/>
    <w:rsid w:val="003166BA"/>
    <w:rsid w:val="003166EE"/>
    <w:rsid w:val="00322ACD"/>
    <w:rsid w:val="00323014"/>
    <w:rsid w:val="0032421F"/>
    <w:rsid w:val="00324F1D"/>
    <w:rsid w:val="00324F3C"/>
    <w:rsid w:val="00325B1A"/>
    <w:rsid w:val="003270D5"/>
    <w:rsid w:val="00327E5B"/>
    <w:rsid w:val="00330474"/>
    <w:rsid w:val="00330494"/>
    <w:rsid w:val="003309D8"/>
    <w:rsid w:val="00331D75"/>
    <w:rsid w:val="00331E0F"/>
    <w:rsid w:val="00333FCD"/>
    <w:rsid w:val="0033431B"/>
    <w:rsid w:val="00334897"/>
    <w:rsid w:val="00334B35"/>
    <w:rsid w:val="0033790B"/>
    <w:rsid w:val="0034042D"/>
    <w:rsid w:val="003407A6"/>
    <w:rsid w:val="0034200B"/>
    <w:rsid w:val="003422FD"/>
    <w:rsid w:val="0034232E"/>
    <w:rsid w:val="00343992"/>
    <w:rsid w:val="00344890"/>
    <w:rsid w:val="0034751C"/>
    <w:rsid w:val="003520E4"/>
    <w:rsid w:val="00352169"/>
    <w:rsid w:val="003528BC"/>
    <w:rsid w:val="00352A61"/>
    <w:rsid w:val="00354EFE"/>
    <w:rsid w:val="003553E6"/>
    <w:rsid w:val="00356C47"/>
    <w:rsid w:val="0035700E"/>
    <w:rsid w:val="0036121C"/>
    <w:rsid w:val="003636B2"/>
    <w:rsid w:val="003651B7"/>
    <w:rsid w:val="00365F19"/>
    <w:rsid w:val="003666A3"/>
    <w:rsid w:val="003673A4"/>
    <w:rsid w:val="00367BF4"/>
    <w:rsid w:val="00370AF4"/>
    <w:rsid w:val="00370D96"/>
    <w:rsid w:val="00372EDB"/>
    <w:rsid w:val="0037324E"/>
    <w:rsid w:val="0037344A"/>
    <w:rsid w:val="003747AF"/>
    <w:rsid w:val="0037484B"/>
    <w:rsid w:val="00374F73"/>
    <w:rsid w:val="00376492"/>
    <w:rsid w:val="00376CEC"/>
    <w:rsid w:val="0037709C"/>
    <w:rsid w:val="00377AD7"/>
    <w:rsid w:val="00380FE7"/>
    <w:rsid w:val="00382084"/>
    <w:rsid w:val="00382823"/>
    <w:rsid w:val="00384CC4"/>
    <w:rsid w:val="00386AF2"/>
    <w:rsid w:val="00387842"/>
    <w:rsid w:val="003903E9"/>
    <w:rsid w:val="00390407"/>
    <w:rsid w:val="0039067C"/>
    <w:rsid w:val="00391B9C"/>
    <w:rsid w:val="003939C3"/>
    <w:rsid w:val="003942C2"/>
    <w:rsid w:val="00394C82"/>
    <w:rsid w:val="00394E66"/>
    <w:rsid w:val="00395D11"/>
    <w:rsid w:val="003963EA"/>
    <w:rsid w:val="00396540"/>
    <w:rsid w:val="00397BBC"/>
    <w:rsid w:val="00397D84"/>
    <w:rsid w:val="00397E3D"/>
    <w:rsid w:val="003A0603"/>
    <w:rsid w:val="003A0863"/>
    <w:rsid w:val="003A1B2B"/>
    <w:rsid w:val="003A1D2E"/>
    <w:rsid w:val="003A1D96"/>
    <w:rsid w:val="003A27C5"/>
    <w:rsid w:val="003A39B2"/>
    <w:rsid w:val="003A3ED8"/>
    <w:rsid w:val="003A43C4"/>
    <w:rsid w:val="003A4C0D"/>
    <w:rsid w:val="003A558D"/>
    <w:rsid w:val="003A6116"/>
    <w:rsid w:val="003A6470"/>
    <w:rsid w:val="003A6D12"/>
    <w:rsid w:val="003A7DF1"/>
    <w:rsid w:val="003B0028"/>
    <w:rsid w:val="003B0CA2"/>
    <w:rsid w:val="003B1D69"/>
    <w:rsid w:val="003B3AC2"/>
    <w:rsid w:val="003B416F"/>
    <w:rsid w:val="003B4187"/>
    <w:rsid w:val="003B503D"/>
    <w:rsid w:val="003B581A"/>
    <w:rsid w:val="003B5D14"/>
    <w:rsid w:val="003B642F"/>
    <w:rsid w:val="003B6C4C"/>
    <w:rsid w:val="003B75F7"/>
    <w:rsid w:val="003B7809"/>
    <w:rsid w:val="003C02FF"/>
    <w:rsid w:val="003C0658"/>
    <w:rsid w:val="003C0C15"/>
    <w:rsid w:val="003C3E0C"/>
    <w:rsid w:val="003C4616"/>
    <w:rsid w:val="003C5952"/>
    <w:rsid w:val="003C6231"/>
    <w:rsid w:val="003C6410"/>
    <w:rsid w:val="003C73C7"/>
    <w:rsid w:val="003C7A0B"/>
    <w:rsid w:val="003C7BB8"/>
    <w:rsid w:val="003D1049"/>
    <w:rsid w:val="003D13BB"/>
    <w:rsid w:val="003D1D86"/>
    <w:rsid w:val="003D28CF"/>
    <w:rsid w:val="003D3531"/>
    <w:rsid w:val="003D537B"/>
    <w:rsid w:val="003D5A4B"/>
    <w:rsid w:val="003D6648"/>
    <w:rsid w:val="003D6CCC"/>
    <w:rsid w:val="003D6D74"/>
    <w:rsid w:val="003D6EB7"/>
    <w:rsid w:val="003D6EEA"/>
    <w:rsid w:val="003D7148"/>
    <w:rsid w:val="003D7951"/>
    <w:rsid w:val="003D7ACF"/>
    <w:rsid w:val="003E00A7"/>
    <w:rsid w:val="003E031E"/>
    <w:rsid w:val="003E1359"/>
    <w:rsid w:val="003E280E"/>
    <w:rsid w:val="003E3DB2"/>
    <w:rsid w:val="003E4BDA"/>
    <w:rsid w:val="003E4F63"/>
    <w:rsid w:val="003E533E"/>
    <w:rsid w:val="003E53CA"/>
    <w:rsid w:val="003E768B"/>
    <w:rsid w:val="003F0205"/>
    <w:rsid w:val="003F1024"/>
    <w:rsid w:val="003F180F"/>
    <w:rsid w:val="003F33DB"/>
    <w:rsid w:val="003F5741"/>
    <w:rsid w:val="003F6783"/>
    <w:rsid w:val="003F6BEF"/>
    <w:rsid w:val="003F70E4"/>
    <w:rsid w:val="003F7408"/>
    <w:rsid w:val="004004A0"/>
    <w:rsid w:val="004004FB"/>
    <w:rsid w:val="00400777"/>
    <w:rsid w:val="004017C0"/>
    <w:rsid w:val="00401B59"/>
    <w:rsid w:val="00401E83"/>
    <w:rsid w:val="00404746"/>
    <w:rsid w:val="00404796"/>
    <w:rsid w:val="00404C41"/>
    <w:rsid w:val="00405665"/>
    <w:rsid w:val="00406868"/>
    <w:rsid w:val="0040699D"/>
    <w:rsid w:val="004069B8"/>
    <w:rsid w:val="00406A12"/>
    <w:rsid w:val="00406FBC"/>
    <w:rsid w:val="00407BF0"/>
    <w:rsid w:val="00407D83"/>
    <w:rsid w:val="0041072E"/>
    <w:rsid w:val="004107DE"/>
    <w:rsid w:val="00411B39"/>
    <w:rsid w:val="004135F4"/>
    <w:rsid w:val="004136A5"/>
    <w:rsid w:val="0041391C"/>
    <w:rsid w:val="00414E2F"/>
    <w:rsid w:val="00416BDE"/>
    <w:rsid w:val="004208F0"/>
    <w:rsid w:val="00421346"/>
    <w:rsid w:val="00421C07"/>
    <w:rsid w:val="00423DFD"/>
    <w:rsid w:val="004245B4"/>
    <w:rsid w:val="00424AB4"/>
    <w:rsid w:val="00424B9A"/>
    <w:rsid w:val="00426402"/>
    <w:rsid w:val="004303D8"/>
    <w:rsid w:val="0043162A"/>
    <w:rsid w:val="004328F5"/>
    <w:rsid w:val="004332B4"/>
    <w:rsid w:val="00433E62"/>
    <w:rsid w:val="00433F51"/>
    <w:rsid w:val="00434C13"/>
    <w:rsid w:val="00436645"/>
    <w:rsid w:val="004378FC"/>
    <w:rsid w:val="004379C7"/>
    <w:rsid w:val="00437C4A"/>
    <w:rsid w:val="00437C7A"/>
    <w:rsid w:val="0044278D"/>
    <w:rsid w:val="00442B40"/>
    <w:rsid w:val="00444251"/>
    <w:rsid w:val="00444383"/>
    <w:rsid w:val="00444816"/>
    <w:rsid w:val="00445637"/>
    <w:rsid w:val="004463C3"/>
    <w:rsid w:val="00446A06"/>
    <w:rsid w:val="00446DF3"/>
    <w:rsid w:val="00447773"/>
    <w:rsid w:val="00450D37"/>
    <w:rsid w:val="0045133A"/>
    <w:rsid w:val="00451FB9"/>
    <w:rsid w:val="00452806"/>
    <w:rsid w:val="00452F81"/>
    <w:rsid w:val="004532AE"/>
    <w:rsid w:val="0045448E"/>
    <w:rsid w:val="00454CE1"/>
    <w:rsid w:val="004552F8"/>
    <w:rsid w:val="00456A06"/>
    <w:rsid w:val="00456A86"/>
    <w:rsid w:val="00457761"/>
    <w:rsid w:val="004578F1"/>
    <w:rsid w:val="004617E7"/>
    <w:rsid w:val="00463667"/>
    <w:rsid w:val="00463779"/>
    <w:rsid w:val="00463858"/>
    <w:rsid w:val="004653A3"/>
    <w:rsid w:val="00465880"/>
    <w:rsid w:val="00466210"/>
    <w:rsid w:val="004667AD"/>
    <w:rsid w:val="004669D7"/>
    <w:rsid w:val="0046736D"/>
    <w:rsid w:val="0046767E"/>
    <w:rsid w:val="004678EF"/>
    <w:rsid w:val="00467D19"/>
    <w:rsid w:val="00470CC4"/>
    <w:rsid w:val="004717D2"/>
    <w:rsid w:val="00471969"/>
    <w:rsid w:val="004726C6"/>
    <w:rsid w:val="0047362B"/>
    <w:rsid w:val="004736DF"/>
    <w:rsid w:val="004739BD"/>
    <w:rsid w:val="00473FD6"/>
    <w:rsid w:val="00474024"/>
    <w:rsid w:val="00474B36"/>
    <w:rsid w:val="0047522C"/>
    <w:rsid w:val="0047537C"/>
    <w:rsid w:val="00475414"/>
    <w:rsid w:val="004756F1"/>
    <w:rsid w:val="00476244"/>
    <w:rsid w:val="004766A6"/>
    <w:rsid w:val="004767EC"/>
    <w:rsid w:val="00477DB0"/>
    <w:rsid w:val="004806F0"/>
    <w:rsid w:val="0048370E"/>
    <w:rsid w:val="00483926"/>
    <w:rsid w:val="00483DE9"/>
    <w:rsid w:val="00486EA2"/>
    <w:rsid w:val="00486F14"/>
    <w:rsid w:val="00487841"/>
    <w:rsid w:val="004902C5"/>
    <w:rsid w:val="004907E8"/>
    <w:rsid w:val="00490E73"/>
    <w:rsid w:val="004920FC"/>
    <w:rsid w:val="00492467"/>
    <w:rsid w:val="004927F0"/>
    <w:rsid w:val="00492C4D"/>
    <w:rsid w:val="004931E3"/>
    <w:rsid w:val="00494793"/>
    <w:rsid w:val="00495208"/>
    <w:rsid w:val="00495596"/>
    <w:rsid w:val="00495957"/>
    <w:rsid w:val="004A008C"/>
    <w:rsid w:val="004A1D92"/>
    <w:rsid w:val="004A3217"/>
    <w:rsid w:val="004A3962"/>
    <w:rsid w:val="004A5734"/>
    <w:rsid w:val="004A721C"/>
    <w:rsid w:val="004A758D"/>
    <w:rsid w:val="004B0AC5"/>
    <w:rsid w:val="004B1062"/>
    <w:rsid w:val="004B145E"/>
    <w:rsid w:val="004B187F"/>
    <w:rsid w:val="004B3573"/>
    <w:rsid w:val="004B3780"/>
    <w:rsid w:val="004B53BE"/>
    <w:rsid w:val="004B6927"/>
    <w:rsid w:val="004B7435"/>
    <w:rsid w:val="004B7BD4"/>
    <w:rsid w:val="004B7D6A"/>
    <w:rsid w:val="004C0813"/>
    <w:rsid w:val="004C362D"/>
    <w:rsid w:val="004C561F"/>
    <w:rsid w:val="004C571D"/>
    <w:rsid w:val="004C5FB1"/>
    <w:rsid w:val="004C6601"/>
    <w:rsid w:val="004D054E"/>
    <w:rsid w:val="004D06CD"/>
    <w:rsid w:val="004D0FD2"/>
    <w:rsid w:val="004D1A38"/>
    <w:rsid w:val="004D1B6A"/>
    <w:rsid w:val="004D2779"/>
    <w:rsid w:val="004D2945"/>
    <w:rsid w:val="004D3DF2"/>
    <w:rsid w:val="004D3FBA"/>
    <w:rsid w:val="004D40F4"/>
    <w:rsid w:val="004D5DE8"/>
    <w:rsid w:val="004D60C9"/>
    <w:rsid w:val="004D637D"/>
    <w:rsid w:val="004D666C"/>
    <w:rsid w:val="004D6A7C"/>
    <w:rsid w:val="004D6CBF"/>
    <w:rsid w:val="004D6E74"/>
    <w:rsid w:val="004D7CE9"/>
    <w:rsid w:val="004E004D"/>
    <w:rsid w:val="004E1F3F"/>
    <w:rsid w:val="004E23F6"/>
    <w:rsid w:val="004E3615"/>
    <w:rsid w:val="004E4E1E"/>
    <w:rsid w:val="004E51E2"/>
    <w:rsid w:val="004E5BF8"/>
    <w:rsid w:val="004E5E33"/>
    <w:rsid w:val="004E5FA8"/>
    <w:rsid w:val="004E603C"/>
    <w:rsid w:val="004E6FFC"/>
    <w:rsid w:val="004E7612"/>
    <w:rsid w:val="004E7C44"/>
    <w:rsid w:val="004F0302"/>
    <w:rsid w:val="004F212D"/>
    <w:rsid w:val="004F2AAD"/>
    <w:rsid w:val="004F3885"/>
    <w:rsid w:val="004F3B55"/>
    <w:rsid w:val="004F6F9F"/>
    <w:rsid w:val="00500E81"/>
    <w:rsid w:val="00501027"/>
    <w:rsid w:val="005011DC"/>
    <w:rsid w:val="00505152"/>
    <w:rsid w:val="005065F3"/>
    <w:rsid w:val="005074C1"/>
    <w:rsid w:val="00507D45"/>
    <w:rsid w:val="005105AA"/>
    <w:rsid w:val="005118B1"/>
    <w:rsid w:val="00511DAC"/>
    <w:rsid w:val="00511DF7"/>
    <w:rsid w:val="00513B8E"/>
    <w:rsid w:val="00513FAE"/>
    <w:rsid w:val="005154FA"/>
    <w:rsid w:val="00516196"/>
    <w:rsid w:val="00516BC4"/>
    <w:rsid w:val="00516C71"/>
    <w:rsid w:val="00516EF9"/>
    <w:rsid w:val="005170FE"/>
    <w:rsid w:val="00517F6E"/>
    <w:rsid w:val="00522234"/>
    <w:rsid w:val="0052276A"/>
    <w:rsid w:val="00522D00"/>
    <w:rsid w:val="005243D7"/>
    <w:rsid w:val="00524C28"/>
    <w:rsid w:val="005255FB"/>
    <w:rsid w:val="00526442"/>
    <w:rsid w:val="0052680F"/>
    <w:rsid w:val="005278AA"/>
    <w:rsid w:val="005301CD"/>
    <w:rsid w:val="005312D5"/>
    <w:rsid w:val="00531F6F"/>
    <w:rsid w:val="00533712"/>
    <w:rsid w:val="00533EA2"/>
    <w:rsid w:val="00533F80"/>
    <w:rsid w:val="00534145"/>
    <w:rsid w:val="0053416B"/>
    <w:rsid w:val="00534362"/>
    <w:rsid w:val="00534D06"/>
    <w:rsid w:val="00536959"/>
    <w:rsid w:val="00536E89"/>
    <w:rsid w:val="005372EE"/>
    <w:rsid w:val="00537876"/>
    <w:rsid w:val="005379F3"/>
    <w:rsid w:val="00540A22"/>
    <w:rsid w:val="00540BFB"/>
    <w:rsid w:val="00541306"/>
    <w:rsid w:val="005413CC"/>
    <w:rsid w:val="005415F5"/>
    <w:rsid w:val="00541A67"/>
    <w:rsid w:val="00541C36"/>
    <w:rsid w:val="00544A10"/>
    <w:rsid w:val="00544A79"/>
    <w:rsid w:val="005458F1"/>
    <w:rsid w:val="0054595D"/>
    <w:rsid w:val="00545EB7"/>
    <w:rsid w:val="00546AD2"/>
    <w:rsid w:val="0054761D"/>
    <w:rsid w:val="005476DB"/>
    <w:rsid w:val="00550861"/>
    <w:rsid w:val="0055214F"/>
    <w:rsid w:val="00552D4D"/>
    <w:rsid w:val="00552FF9"/>
    <w:rsid w:val="00553065"/>
    <w:rsid w:val="0055506B"/>
    <w:rsid w:val="00556F04"/>
    <w:rsid w:val="0055778C"/>
    <w:rsid w:val="0056062E"/>
    <w:rsid w:val="0056548E"/>
    <w:rsid w:val="005656F5"/>
    <w:rsid w:val="00566415"/>
    <w:rsid w:val="005667AF"/>
    <w:rsid w:val="00566FCE"/>
    <w:rsid w:val="00567218"/>
    <w:rsid w:val="005675F2"/>
    <w:rsid w:val="00570964"/>
    <w:rsid w:val="005709EC"/>
    <w:rsid w:val="00570ADD"/>
    <w:rsid w:val="00570CDF"/>
    <w:rsid w:val="00572018"/>
    <w:rsid w:val="00572C70"/>
    <w:rsid w:val="0057335D"/>
    <w:rsid w:val="00573E3F"/>
    <w:rsid w:val="00573FC0"/>
    <w:rsid w:val="005740BE"/>
    <w:rsid w:val="00574D17"/>
    <w:rsid w:val="005779AA"/>
    <w:rsid w:val="00580E05"/>
    <w:rsid w:val="0058136B"/>
    <w:rsid w:val="005816BF"/>
    <w:rsid w:val="00581923"/>
    <w:rsid w:val="00581B65"/>
    <w:rsid w:val="005822A8"/>
    <w:rsid w:val="0058291C"/>
    <w:rsid w:val="00585A78"/>
    <w:rsid w:val="0058675B"/>
    <w:rsid w:val="005875B2"/>
    <w:rsid w:val="00590EE4"/>
    <w:rsid w:val="00590FBE"/>
    <w:rsid w:val="005916A6"/>
    <w:rsid w:val="005925D7"/>
    <w:rsid w:val="00592882"/>
    <w:rsid w:val="00592C43"/>
    <w:rsid w:val="00593101"/>
    <w:rsid w:val="005945E3"/>
    <w:rsid w:val="00594D05"/>
    <w:rsid w:val="00595A98"/>
    <w:rsid w:val="005961F1"/>
    <w:rsid w:val="005962BD"/>
    <w:rsid w:val="00597753"/>
    <w:rsid w:val="00597EA8"/>
    <w:rsid w:val="005A027E"/>
    <w:rsid w:val="005A0650"/>
    <w:rsid w:val="005A1AD5"/>
    <w:rsid w:val="005A1E3E"/>
    <w:rsid w:val="005A241E"/>
    <w:rsid w:val="005A268E"/>
    <w:rsid w:val="005A3098"/>
    <w:rsid w:val="005A3EB2"/>
    <w:rsid w:val="005A4CCD"/>
    <w:rsid w:val="005A5E53"/>
    <w:rsid w:val="005A5EE6"/>
    <w:rsid w:val="005A70FF"/>
    <w:rsid w:val="005A7246"/>
    <w:rsid w:val="005A7640"/>
    <w:rsid w:val="005A7D14"/>
    <w:rsid w:val="005B129E"/>
    <w:rsid w:val="005B1A5C"/>
    <w:rsid w:val="005B2488"/>
    <w:rsid w:val="005B260B"/>
    <w:rsid w:val="005B2DF3"/>
    <w:rsid w:val="005B3C08"/>
    <w:rsid w:val="005B4303"/>
    <w:rsid w:val="005B4430"/>
    <w:rsid w:val="005B5E77"/>
    <w:rsid w:val="005B6AE4"/>
    <w:rsid w:val="005B6B27"/>
    <w:rsid w:val="005C0419"/>
    <w:rsid w:val="005C1803"/>
    <w:rsid w:val="005C1D85"/>
    <w:rsid w:val="005C1F3C"/>
    <w:rsid w:val="005C21C3"/>
    <w:rsid w:val="005C3913"/>
    <w:rsid w:val="005C3BC2"/>
    <w:rsid w:val="005C523A"/>
    <w:rsid w:val="005C5DE4"/>
    <w:rsid w:val="005C5E8D"/>
    <w:rsid w:val="005C79DA"/>
    <w:rsid w:val="005D0355"/>
    <w:rsid w:val="005D1201"/>
    <w:rsid w:val="005D2286"/>
    <w:rsid w:val="005D3700"/>
    <w:rsid w:val="005D5DF2"/>
    <w:rsid w:val="005D606C"/>
    <w:rsid w:val="005D6B24"/>
    <w:rsid w:val="005D6C61"/>
    <w:rsid w:val="005D7527"/>
    <w:rsid w:val="005D7B68"/>
    <w:rsid w:val="005E00A6"/>
    <w:rsid w:val="005E0A9A"/>
    <w:rsid w:val="005E15C2"/>
    <w:rsid w:val="005E262F"/>
    <w:rsid w:val="005E4E16"/>
    <w:rsid w:val="005E57EE"/>
    <w:rsid w:val="005E62CA"/>
    <w:rsid w:val="005E7065"/>
    <w:rsid w:val="005E7BAB"/>
    <w:rsid w:val="005F0C4A"/>
    <w:rsid w:val="005F1262"/>
    <w:rsid w:val="005F3437"/>
    <w:rsid w:val="005F42AE"/>
    <w:rsid w:val="005F56B0"/>
    <w:rsid w:val="005F59F1"/>
    <w:rsid w:val="005F6AA7"/>
    <w:rsid w:val="005F7163"/>
    <w:rsid w:val="005F722F"/>
    <w:rsid w:val="005F7828"/>
    <w:rsid w:val="006009FD"/>
    <w:rsid w:val="0060155A"/>
    <w:rsid w:val="0060157E"/>
    <w:rsid w:val="0060170F"/>
    <w:rsid w:val="006024B3"/>
    <w:rsid w:val="00603197"/>
    <w:rsid w:val="0060384B"/>
    <w:rsid w:val="00604140"/>
    <w:rsid w:val="00605A7D"/>
    <w:rsid w:val="00605EE9"/>
    <w:rsid w:val="00606A39"/>
    <w:rsid w:val="00606D33"/>
    <w:rsid w:val="0060708E"/>
    <w:rsid w:val="006077C8"/>
    <w:rsid w:val="00607F03"/>
    <w:rsid w:val="00610E23"/>
    <w:rsid w:val="00611193"/>
    <w:rsid w:val="00611A52"/>
    <w:rsid w:val="0061289F"/>
    <w:rsid w:val="006128FD"/>
    <w:rsid w:val="0061310A"/>
    <w:rsid w:val="00614B4F"/>
    <w:rsid w:val="00614FF7"/>
    <w:rsid w:val="00615D9E"/>
    <w:rsid w:val="006161B5"/>
    <w:rsid w:val="00616243"/>
    <w:rsid w:val="00616435"/>
    <w:rsid w:val="00616E31"/>
    <w:rsid w:val="00616F30"/>
    <w:rsid w:val="0061772E"/>
    <w:rsid w:val="00620356"/>
    <w:rsid w:val="00620D22"/>
    <w:rsid w:val="0062165D"/>
    <w:rsid w:val="0062285A"/>
    <w:rsid w:val="00625FF9"/>
    <w:rsid w:val="006270BB"/>
    <w:rsid w:val="00627910"/>
    <w:rsid w:val="0063115C"/>
    <w:rsid w:val="00631E51"/>
    <w:rsid w:val="00631F51"/>
    <w:rsid w:val="00632C7E"/>
    <w:rsid w:val="0063686E"/>
    <w:rsid w:val="00641D94"/>
    <w:rsid w:val="0064222E"/>
    <w:rsid w:val="0064365B"/>
    <w:rsid w:val="00643DF2"/>
    <w:rsid w:val="00644575"/>
    <w:rsid w:val="00644D26"/>
    <w:rsid w:val="006460CA"/>
    <w:rsid w:val="00646594"/>
    <w:rsid w:val="00646DF4"/>
    <w:rsid w:val="006476F2"/>
    <w:rsid w:val="00651FD7"/>
    <w:rsid w:val="00652D3E"/>
    <w:rsid w:val="0065419F"/>
    <w:rsid w:val="00654466"/>
    <w:rsid w:val="0065494D"/>
    <w:rsid w:val="00654987"/>
    <w:rsid w:val="00654E44"/>
    <w:rsid w:val="00655AC0"/>
    <w:rsid w:val="006562DC"/>
    <w:rsid w:val="00657118"/>
    <w:rsid w:val="0065779A"/>
    <w:rsid w:val="00661DD8"/>
    <w:rsid w:val="006620C5"/>
    <w:rsid w:val="0066273C"/>
    <w:rsid w:val="00662B90"/>
    <w:rsid w:val="00663121"/>
    <w:rsid w:val="006633C6"/>
    <w:rsid w:val="00663891"/>
    <w:rsid w:val="00664B44"/>
    <w:rsid w:val="00664E5D"/>
    <w:rsid w:val="00666607"/>
    <w:rsid w:val="006671CA"/>
    <w:rsid w:val="00671F7F"/>
    <w:rsid w:val="00672D3D"/>
    <w:rsid w:val="00673D60"/>
    <w:rsid w:val="006767FF"/>
    <w:rsid w:val="00676DF3"/>
    <w:rsid w:val="00676EE0"/>
    <w:rsid w:val="00677D69"/>
    <w:rsid w:val="006807D6"/>
    <w:rsid w:val="0068081B"/>
    <w:rsid w:val="006811D7"/>
    <w:rsid w:val="006819ED"/>
    <w:rsid w:val="00681CA4"/>
    <w:rsid w:val="00682F7A"/>
    <w:rsid w:val="0068432B"/>
    <w:rsid w:val="00685BC2"/>
    <w:rsid w:val="00686DEB"/>
    <w:rsid w:val="006907E4"/>
    <w:rsid w:val="00691749"/>
    <w:rsid w:val="00691F7A"/>
    <w:rsid w:val="00693EC7"/>
    <w:rsid w:val="0069456C"/>
    <w:rsid w:val="00694EED"/>
    <w:rsid w:val="006953E0"/>
    <w:rsid w:val="00696297"/>
    <w:rsid w:val="006962F4"/>
    <w:rsid w:val="0069655A"/>
    <w:rsid w:val="00696754"/>
    <w:rsid w:val="006975A3"/>
    <w:rsid w:val="00697B8C"/>
    <w:rsid w:val="006A052C"/>
    <w:rsid w:val="006A1098"/>
    <w:rsid w:val="006A11DA"/>
    <w:rsid w:val="006A2017"/>
    <w:rsid w:val="006A20FE"/>
    <w:rsid w:val="006A217C"/>
    <w:rsid w:val="006A3312"/>
    <w:rsid w:val="006A41D7"/>
    <w:rsid w:val="006A4955"/>
    <w:rsid w:val="006A525F"/>
    <w:rsid w:val="006A56AD"/>
    <w:rsid w:val="006A6C3D"/>
    <w:rsid w:val="006A7161"/>
    <w:rsid w:val="006A74BD"/>
    <w:rsid w:val="006B0D14"/>
    <w:rsid w:val="006B150B"/>
    <w:rsid w:val="006B1E7A"/>
    <w:rsid w:val="006B2254"/>
    <w:rsid w:val="006B2DF9"/>
    <w:rsid w:val="006B4C1E"/>
    <w:rsid w:val="006B699B"/>
    <w:rsid w:val="006B6D0A"/>
    <w:rsid w:val="006B6E5A"/>
    <w:rsid w:val="006B70D9"/>
    <w:rsid w:val="006C02C3"/>
    <w:rsid w:val="006C13CE"/>
    <w:rsid w:val="006C276C"/>
    <w:rsid w:val="006C2A45"/>
    <w:rsid w:val="006C33A1"/>
    <w:rsid w:val="006C346F"/>
    <w:rsid w:val="006C549C"/>
    <w:rsid w:val="006C5783"/>
    <w:rsid w:val="006C6EB0"/>
    <w:rsid w:val="006D0386"/>
    <w:rsid w:val="006D0EBE"/>
    <w:rsid w:val="006D12D7"/>
    <w:rsid w:val="006D15BD"/>
    <w:rsid w:val="006D1829"/>
    <w:rsid w:val="006D1E7E"/>
    <w:rsid w:val="006D33C4"/>
    <w:rsid w:val="006D375B"/>
    <w:rsid w:val="006D44C2"/>
    <w:rsid w:val="006D4E03"/>
    <w:rsid w:val="006D52C9"/>
    <w:rsid w:val="006D587F"/>
    <w:rsid w:val="006D755D"/>
    <w:rsid w:val="006E03CE"/>
    <w:rsid w:val="006E0944"/>
    <w:rsid w:val="006E11A9"/>
    <w:rsid w:val="006E2960"/>
    <w:rsid w:val="006E2A92"/>
    <w:rsid w:val="006E4126"/>
    <w:rsid w:val="006E49C1"/>
    <w:rsid w:val="006E4B95"/>
    <w:rsid w:val="006E57ED"/>
    <w:rsid w:val="006E66CE"/>
    <w:rsid w:val="006E7BC0"/>
    <w:rsid w:val="006F00B7"/>
    <w:rsid w:val="006F1FE4"/>
    <w:rsid w:val="006F2866"/>
    <w:rsid w:val="006F3DC8"/>
    <w:rsid w:val="006F5634"/>
    <w:rsid w:val="0070074E"/>
    <w:rsid w:val="00700F57"/>
    <w:rsid w:val="00701CE8"/>
    <w:rsid w:val="00701ED9"/>
    <w:rsid w:val="00702931"/>
    <w:rsid w:val="00702E1F"/>
    <w:rsid w:val="00703DB6"/>
    <w:rsid w:val="00705D0A"/>
    <w:rsid w:val="00705F08"/>
    <w:rsid w:val="00705F81"/>
    <w:rsid w:val="0070764D"/>
    <w:rsid w:val="00707827"/>
    <w:rsid w:val="00707982"/>
    <w:rsid w:val="00710775"/>
    <w:rsid w:val="007114C4"/>
    <w:rsid w:val="0071169C"/>
    <w:rsid w:val="0071367B"/>
    <w:rsid w:val="0071448B"/>
    <w:rsid w:val="007146B6"/>
    <w:rsid w:val="00714D46"/>
    <w:rsid w:val="00714EBD"/>
    <w:rsid w:val="00716675"/>
    <w:rsid w:val="007177CF"/>
    <w:rsid w:val="00717929"/>
    <w:rsid w:val="007201AF"/>
    <w:rsid w:val="0072022A"/>
    <w:rsid w:val="007209D7"/>
    <w:rsid w:val="007214D6"/>
    <w:rsid w:val="007227C5"/>
    <w:rsid w:val="00723108"/>
    <w:rsid w:val="00724DB8"/>
    <w:rsid w:val="0072532D"/>
    <w:rsid w:val="00725D75"/>
    <w:rsid w:val="00730ED2"/>
    <w:rsid w:val="00732B57"/>
    <w:rsid w:val="00733075"/>
    <w:rsid w:val="00733219"/>
    <w:rsid w:val="007344A4"/>
    <w:rsid w:val="007350E6"/>
    <w:rsid w:val="007362D5"/>
    <w:rsid w:val="00736CB4"/>
    <w:rsid w:val="00741331"/>
    <w:rsid w:val="007415F5"/>
    <w:rsid w:val="007431A0"/>
    <w:rsid w:val="00744033"/>
    <w:rsid w:val="00744106"/>
    <w:rsid w:val="00746AB7"/>
    <w:rsid w:val="007476ED"/>
    <w:rsid w:val="00747F64"/>
    <w:rsid w:val="00750567"/>
    <w:rsid w:val="007508EB"/>
    <w:rsid w:val="00751BF8"/>
    <w:rsid w:val="007520DE"/>
    <w:rsid w:val="00752A9A"/>
    <w:rsid w:val="00754CDD"/>
    <w:rsid w:val="00755194"/>
    <w:rsid w:val="007557D1"/>
    <w:rsid w:val="00755E11"/>
    <w:rsid w:val="00756925"/>
    <w:rsid w:val="0076123B"/>
    <w:rsid w:val="007628CC"/>
    <w:rsid w:val="0076295F"/>
    <w:rsid w:val="00763078"/>
    <w:rsid w:val="00764DCE"/>
    <w:rsid w:val="00764E3D"/>
    <w:rsid w:val="00764F49"/>
    <w:rsid w:val="007656CC"/>
    <w:rsid w:val="00765F99"/>
    <w:rsid w:val="007663E8"/>
    <w:rsid w:val="00766901"/>
    <w:rsid w:val="0076724F"/>
    <w:rsid w:val="00767A82"/>
    <w:rsid w:val="007705AC"/>
    <w:rsid w:val="00771618"/>
    <w:rsid w:val="00771A03"/>
    <w:rsid w:val="00771BF0"/>
    <w:rsid w:val="00774A08"/>
    <w:rsid w:val="00775A83"/>
    <w:rsid w:val="00775C16"/>
    <w:rsid w:val="00776944"/>
    <w:rsid w:val="00777003"/>
    <w:rsid w:val="007770C2"/>
    <w:rsid w:val="00780BFB"/>
    <w:rsid w:val="007810FE"/>
    <w:rsid w:val="00781A7B"/>
    <w:rsid w:val="00781FAE"/>
    <w:rsid w:val="00782BC7"/>
    <w:rsid w:val="00783907"/>
    <w:rsid w:val="0078604A"/>
    <w:rsid w:val="0078706E"/>
    <w:rsid w:val="007871DB"/>
    <w:rsid w:val="00790951"/>
    <w:rsid w:val="0079202D"/>
    <w:rsid w:val="00792B9E"/>
    <w:rsid w:val="0079323D"/>
    <w:rsid w:val="00793BD2"/>
    <w:rsid w:val="0079446B"/>
    <w:rsid w:val="007947B7"/>
    <w:rsid w:val="007950BE"/>
    <w:rsid w:val="007955BE"/>
    <w:rsid w:val="00796F61"/>
    <w:rsid w:val="007976D9"/>
    <w:rsid w:val="007A0D6D"/>
    <w:rsid w:val="007A199C"/>
    <w:rsid w:val="007A28C1"/>
    <w:rsid w:val="007A400A"/>
    <w:rsid w:val="007A5375"/>
    <w:rsid w:val="007A58D9"/>
    <w:rsid w:val="007A5A2E"/>
    <w:rsid w:val="007A648B"/>
    <w:rsid w:val="007A65DA"/>
    <w:rsid w:val="007A6CF3"/>
    <w:rsid w:val="007A6F82"/>
    <w:rsid w:val="007B01C6"/>
    <w:rsid w:val="007B1250"/>
    <w:rsid w:val="007B21B6"/>
    <w:rsid w:val="007B24D5"/>
    <w:rsid w:val="007B4483"/>
    <w:rsid w:val="007B5413"/>
    <w:rsid w:val="007B5FDA"/>
    <w:rsid w:val="007B64EA"/>
    <w:rsid w:val="007B71E8"/>
    <w:rsid w:val="007C007F"/>
    <w:rsid w:val="007C1B35"/>
    <w:rsid w:val="007C27EA"/>
    <w:rsid w:val="007C7D45"/>
    <w:rsid w:val="007D2EF2"/>
    <w:rsid w:val="007D3CA7"/>
    <w:rsid w:val="007D4D5E"/>
    <w:rsid w:val="007D4E2D"/>
    <w:rsid w:val="007D59EE"/>
    <w:rsid w:val="007D5C45"/>
    <w:rsid w:val="007D6968"/>
    <w:rsid w:val="007E084A"/>
    <w:rsid w:val="007E0998"/>
    <w:rsid w:val="007E182F"/>
    <w:rsid w:val="007E2B91"/>
    <w:rsid w:val="007E48A3"/>
    <w:rsid w:val="007E4D93"/>
    <w:rsid w:val="007E546F"/>
    <w:rsid w:val="007E550B"/>
    <w:rsid w:val="007E56EC"/>
    <w:rsid w:val="007E5BB8"/>
    <w:rsid w:val="007E6500"/>
    <w:rsid w:val="007E6B7D"/>
    <w:rsid w:val="007E70F8"/>
    <w:rsid w:val="007E7A93"/>
    <w:rsid w:val="007F04A1"/>
    <w:rsid w:val="007F0BE9"/>
    <w:rsid w:val="007F15D2"/>
    <w:rsid w:val="007F1E0B"/>
    <w:rsid w:val="007F2FC5"/>
    <w:rsid w:val="007F3F54"/>
    <w:rsid w:val="007F40C7"/>
    <w:rsid w:val="007F4860"/>
    <w:rsid w:val="007F50CC"/>
    <w:rsid w:val="007F5211"/>
    <w:rsid w:val="007F68D6"/>
    <w:rsid w:val="007F7733"/>
    <w:rsid w:val="0080064B"/>
    <w:rsid w:val="00800D3C"/>
    <w:rsid w:val="0080368C"/>
    <w:rsid w:val="008036C7"/>
    <w:rsid w:val="00805EF2"/>
    <w:rsid w:val="0080720D"/>
    <w:rsid w:val="00807658"/>
    <w:rsid w:val="00811F46"/>
    <w:rsid w:val="008128CA"/>
    <w:rsid w:val="00812AB6"/>
    <w:rsid w:val="00812DE7"/>
    <w:rsid w:val="00813726"/>
    <w:rsid w:val="00814663"/>
    <w:rsid w:val="00814C8D"/>
    <w:rsid w:val="008159F5"/>
    <w:rsid w:val="0081655A"/>
    <w:rsid w:val="00817E52"/>
    <w:rsid w:val="00820250"/>
    <w:rsid w:val="00820E46"/>
    <w:rsid w:val="008223CA"/>
    <w:rsid w:val="00823CC3"/>
    <w:rsid w:val="0082632D"/>
    <w:rsid w:val="008271AC"/>
    <w:rsid w:val="0082732C"/>
    <w:rsid w:val="00827F94"/>
    <w:rsid w:val="00830D95"/>
    <w:rsid w:val="008326AC"/>
    <w:rsid w:val="00834216"/>
    <w:rsid w:val="0083467A"/>
    <w:rsid w:val="00835109"/>
    <w:rsid w:val="008353CD"/>
    <w:rsid w:val="00836C00"/>
    <w:rsid w:val="00836FD0"/>
    <w:rsid w:val="00837061"/>
    <w:rsid w:val="008379FB"/>
    <w:rsid w:val="0084165B"/>
    <w:rsid w:val="00842890"/>
    <w:rsid w:val="00843C78"/>
    <w:rsid w:val="00843E6C"/>
    <w:rsid w:val="00845808"/>
    <w:rsid w:val="00846508"/>
    <w:rsid w:val="00846F43"/>
    <w:rsid w:val="00847287"/>
    <w:rsid w:val="00847DAB"/>
    <w:rsid w:val="008508F7"/>
    <w:rsid w:val="00852A5F"/>
    <w:rsid w:val="00853B1C"/>
    <w:rsid w:val="00854037"/>
    <w:rsid w:val="008541D2"/>
    <w:rsid w:val="00855252"/>
    <w:rsid w:val="00855A65"/>
    <w:rsid w:val="00856E3B"/>
    <w:rsid w:val="008575F6"/>
    <w:rsid w:val="008602CA"/>
    <w:rsid w:val="00860C83"/>
    <w:rsid w:val="0086347E"/>
    <w:rsid w:val="00863643"/>
    <w:rsid w:val="00863815"/>
    <w:rsid w:val="00863B3F"/>
    <w:rsid w:val="00864EE8"/>
    <w:rsid w:val="008652BC"/>
    <w:rsid w:val="008656BE"/>
    <w:rsid w:val="00865CAE"/>
    <w:rsid w:val="00866727"/>
    <w:rsid w:val="00867237"/>
    <w:rsid w:val="00867276"/>
    <w:rsid w:val="008676B1"/>
    <w:rsid w:val="00867A38"/>
    <w:rsid w:val="00867E5B"/>
    <w:rsid w:val="0087188E"/>
    <w:rsid w:val="0087283A"/>
    <w:rsid w:val="00872B35"/>
    <w:rsid w:val="0087346D"/>
    <w:rsid w:val="00873EB4"/>
    <w:rsid w:val="00874AF3"/>
    <w:rsid w:val="008756F7"/>
    <w:rsid w:val="0087589C"/>
    <w:rsid w:val="00875F6B"/>
    <w:rsid w:val="00876D87"/>
    <w:rsid w:val="00877135"/>
    <w:rsid w:val="00880166"/>
    <w:rsid w:val="0088058F"/>
    <w:rsid w:val="008805AA"/>
    <w:rsid w:val="00880903"/>
    <w:rsid w:val="00880DD5"/>
    <w:rsid w:val="00880EF0"/>
    <w:rsid w:val="00881205"/>
    <w:rsid w:val="0088244E"/>
    <w:rsid w:val="0088435C"/>
    <w:rsid w:val="008849BE"/>
    <w:rsid w:val="00884EE3"/>
    <w:rsid w:val="00885064"/>
    <w:rsid w:val="00885897"/>
    <w:rsid w:val="00887F59"/>
    <w:rsid w:val="0089185A"/>
    <w:rsid w:val="00891FF3"/>
    <w:rsid w:val="0089240F"/>
    <w:rsid w:val="00894586"/>
    <w:rsid w:val="00896BBF"/>
    <w:rsid w:val="00897823"/>
    <w:rsid w:val="008A03B7"/>
    <w:rsid w:val="008A0971"/>
    <w:rsid w:val="008A1F71"/>
    <w:rsid w:val="008A2B60"/>
    <w:rsid w:val="008A34CF"/>
    <w:rsid w:val="008A41A4"/>
    <w:rsid w:val="008A6248"/>
    <w:rsid w:val="008A75FD"/>
    <w:rsid w:val="008A766D"/>
    <w:rsid w:val="008A78B1"/>
    <w:rsid w:val="008A7F60"/>
    <w:rsid w:val="008B0DBE"/>
    <w:rsid w:val="008B1336"/>
    <w:rsid w:val="008B1D24"/>
    <w:rsid w:val="008B2588"/>
    <w:rsid w:val="008B419D"/>
    <w:rsid w:val="008B42DC"/>
    <w:rsid w:val="008B4E1A"/>
    <w:rsid w:val="008B50CC"/>
    <w:rsid w:val="008B59AA"/>
    <w:rsid w:val="008B6245"/>
    <w:rsid w:val="008B6963"/>
    <w:rsid w:val="008B6993"/>
    <w:rsid w:val="008B6C5A"/>
    <w:rsid w:val="008B6DFA"/>
    <w:rsid w:val="008B78CB"/>
    <w:rsid w:val="008B7A8B"/>
    <w:rsid w:val="008C1EF8"/>
    <w:rsid w:val="008C235B"/>
    <w:rsid w:val="008C3B21"/>
    <w:rsid w:val="008C3E78"/>
    <w:rsid w:val="008C49A5"/>
    <w:rsid w:val="008C515D"/>
    <w:rsid w:val="008C5F75"/>
    <w:rsid w:val="008C6674"/>
    <w:rsid w:val="008C6C15"/>
    <w:rsid w:val="008C739D"/>
    <w:rsid w:val="008C7796"/>
    <w:rsid w:val="008D1B8D"/>
    <w:rsid w:val="008D5C02"/>
    <w:rsid w:val="008D65DE"/>
    <w:rsid w:val="008D6B9D"/>
    <w:rsid w:val="008D6BFD"/>
    <w:rsid w:val="008D720E"/>
    <w:rsid w:val="008D734F"/>
    <w:rsid w:val="008D7EB2"/>
    <w:rsid w:val="008E0012"/>
    <w:rsid w:val="008E0B29"/>
    <w:rsid w:val="008E2EE6"/>
    <w:rsid w:val="008E5DAC"/>
    <w:rsid w:val="008E6AD3"/>
    <w:rsid w:val="008E7421"/>
    <w:rsid w:val="008E74C5"/>
    <w:rsid w:val="008E7F27"/>
    <w:rsid w:val="008F094D"/>
    <w:rsid w:val="008F1494"/>
    <w:rsid w:val="008F4CC6"/>
    <w:rsid w:val="008F615D"/>
    <w:rsid w:val="008F6889"/>
    <w:rsid w:val="008F69A5"/>
    <w:rsid w:val="008F7890"/>
    <w:rsid w:val="00900190"/>
    <w:rsid w:val="00902BA2"/>
    <w:rsid w:val="00903074"/>
    <w:rsid w:val="009044C3"/>
    <w:rsid w:val="00904C62"/>
    <w:rsid w:val="009057B4"/>
    <w:rsid w:val="009058E5"/>
    <w:rsid w:val="0090719B"/>
    <w:rsid w:val="00911068"/>
    <w:rsid w:val="0091174D"/>
    <w:rsid w:val="0091196B"/>
    <w:rsid w:val="00911C9C"/>
    <w:rsid w:val="00912A2C"/>
    <w:rsid w:val="00912D86"/>
    <w:rsid w:val="00912EC9"/>
    <w:rsid w:val="009137CD"/>
    <w:rsid w:val="00915809"/>
    <w:rsid w:val="00916542"/>
    <w:rsid w:val="00920C38"/>
    <w:rsid w:val="00920F13"/>
    <w:rsid w:val="009217E8"/>
    <w:rsid w:val="009229CF"/>
    <w:rsid w:val="0092404B"/>
    <w:rsid w:val="009248AD"/>
    <w:rsid w:val="00924AB9"/>
    <w:rsid w:val="00925166"/>
    <w:rsid w:val="00925FCD"/>
    <w:rsid w:val="0092673A"/>
    <w:rsid w:val="00926CE8"/>
    <w:rsid w:val="009274F9"/>
    <w:rsid w:val="0092758C"/>
    <w:rsid w:val="0093058F"/>
    <w:rsid w:val="00931831"/>
    <w:rsid w:val="00932538"/>
    <w:rsid w:val="009325E8"/>
    <w:rsid w:val="00933600"/>
    <w:rsid w:val="009341B4"/>
    <w:rsid w:val="00935B0E"/>
    <w:rsid w:val="00936470"/>
    <w:rsid w:val="00937E97"/>
    <w:rsid w:val="00940A9A"/>
    <w:rsid w:val="00941546"/>
    <w:rsid w:val="009415A8"/>
    <w:rsid w:val="00943DEA"/>
    <w:rsid w:val="009479CE"/>
    <w:rsid w:val="00950BE0"/>
    <w:rsid w:val="00951013"/>
    <w:rsid w:val="00951F04"/>
    <w:rsid w:val="009534E0"/>
    <w:rsid w:val="0095364F"/>
    <w:rsid w:val="00954445"/>
    <w:rsid w:val="0095530F"/>
    <w:rsid w:val="0095599F"/>
    <w:rsid w:val="009567DC"/>
    <w:rsid w:val="009569DC"/>
    <w:rsid w:val="00957321"/>
    <w:rsid w:val="00960737"/>
    <w:rsid w:val="00960AC8"/>
    <w:rsid w:val="00960F21"/>
    <w:rsid w:val="00961490"/>
    <w:rsid w:val="009621D2"/>
    <w:rsid w:val="00964901"/>
    <w:rsid w:val="00964FB2"/>
    <w:rsid w:val="00966C51"/>
    <w:rsid w:val="00967C82"/>
    <w:rsid w:val="00970806"/>
    <w:rsid w:val="00974ECD"/>
    <w:rsid w:val="00975256"/>
    <w:rsid w:val="0097569F"/>
    <w:rsid w:val="00975BF9"/>
    <w:rsid w:val="00975D68"/>
    <w:rsid w:val="00975DE9"/>
    <w:rsid w:val="00976B49"/>
    <w:rsid w:val="009773D2"/>
    <w:rsid w:val="00980357"/>
    <w:rsid w:val="009825C5"/>
    <w:rsid w:val="00982D70"/>
    <w:rsid w:val="009850AE"/>
    <w:rsid w:val="0098590E"/>
    <w:rsid w:val="00985C85"/>
    <w:rsid w:val="00985EF8"/>
    <w:rsid w:val="0098649A"/>
    <w:rsid w:val="00986B5A"/>
    <w:rsid w:val="00986FDD"/>
    <w:rsid w:val="0099020F"/>
    <w:rsid w:val="00990935"/>
    <w:rsid w:val="00990E34"/>
    <w:rsid w:val="00991FFF"/>
    <w:rsid w:val="00992F7D"/>
    <w:rsid w:val="00993678"/>
    <w:rsid w:val="009942F5"/>
    <w:rsid w:val="0099613F"/>
    <w:rsid w:val="00996924"/>
    <w:rsid w:val="009A176F"/>
    <w:rsid w:val="009A2695"/>
    <w:rsid w:val="009A315E"/>
    <w:rsid w:val="009A3322"/>
    <w:rsid w:val="009A61D1"/>
    <w:rsid w:val="009A6F1B"/>
    <w:rsid w:val="009A7EF2"/>
    <w:rsid w:val="009B1101"/>
    <w:rsid w:val="009B1959"/>
    <w:rsid w:val="009B216E"/>
    <w:rsid w:val="009B3668"/>
    <w:rsid w:val="009B36AA"/>
    <w:rsid w:val="009B3E4A"/>
    <w:rsid w:val="009B3F70"/>
    <w:rsid w:val="009B4C5B"/>
    <w:rsid w:val="009B6973"/>
    <w:rsid w:val="009B73E2"/>
    <w:rsid w:val="009B79E8"/>
    <w:rsid w:val="009C00B2"/>
    <w:rsid w:val="009C0FFF"/>
    <w:rsid w:val="009C1939"/>
    <w:rsid w:val="009C40D6"/>
    <w:rsid w:val="009C628F"/>
    <w:rsid w:val="009D03CF"/>
    <w:rsid w:val="009D0F76"/>
    <w:rsid w:val="009D26F1"/>
    <w:rsid w:val="009D2ECD"/>
    <w:rsid w:val="009D3966"/>
    <w:rsid w:val="009D3BF8"/>
    <w:rsid w:val="009D4133"/>
    <w:rsid w:val="009D4D8F"/>
    <w:rsid w:val="009D545E"/>
    <w:rsid w:val="009D55ED"/>
    <w:rsid w:val="009D58CE"/>
    <w:rsid w:val="009D5E97"/>
    <w:rsid w:val="009D5EEE"/>
    <w:rsid w:val="009D6C48"/>
    <w:rsid w:val="009D7813"/>
    <w:rsid w:val="009E14A8"/>
    <w:rsid w:val="009E4554"/>
    <w:rsid w:val="009E4AF0"/>
    <w:rsid w:val="009E4D4A"/>
    <w:rsid w:val="009E59B3"/>
    <w:rsid w:val="009E5C2D"/>
    <w:rsid w:val="009E6D9E"/>
    <w:rsid w:val="009E6F0C"/>
    <w:rsid w:val="009E7861"/>
    <w:rsid w:val="009F0717"/>
    <w:rsid w:val="009F13C1"/>
    <w:rsid w:val="009F15A2"/>
    <w:rsid w:val="009F205C"/>
    <w:rsid w:val="009F30B6"/>
    <w:rsid w:val="009F30FD"/>
    <w:rsid w:val="009F4229"/>
    <w:rsid w:val="009F4C94"/>
    <w:rsid w:val="009F51B1"/>
    <w:rsid w:val="009F51CE"/>
    <w:rsid w:val="009F60C0"/>
    <w:rsid w:val="009F6331"/>
    <w:rsid w:val="009F6449"/>
    <w:rsid w:val="009F6784"/>
    <w:rsid w:val="009F71C0"/>
    <w:rsid w:val="00A00396"/>
    <w:rsid w:val="00A00524"/>
    <w:rsid w:val="00A01092"/>
    <w:rsid w:val="00A012D7"/>
    <w:rsid w:val="00A01342"/>
    <w:rsid w:val="00A017D4"/>
    <w:rsid w:val="00A01B64"/>
    <w:rsid w:val="00A01B6F"/>
    <w:rsid w:val="00A02225"/>
    <w:rsid w:val="00A036B2"/>
    <w:rsid w:val="00A0460E"/>
    <w:rsid w:val="00A066C4"/>
    <w:rsid w:val="00A068CA"/>
    <w:rsid w:val="00A1060D"/>
    <w:rsid w:val="00A121EA"/>
    <w:rsid w:val="00A12A1E"/>
    <w:rsid w:val="00A13E33"/>
    <w:rsid w:val="00A13F2D"/>
    <w:rsid w:val="00A14BA8"/>
    <w:rsid w:val="00A15578"/>
    <w:rsid w:val="00A15C0C"/>
    <w:rsid w:val="00A166D3"/>
    <w:rsid w:val="00A17101"/>
    <w:rsid w:val="00A17DC8"/>
    <w:rsid w:val="00A2080E"/>
    <w:rsid w:val="00A21767"/>
    <w:rsid w:val="00A21B1A"/>
    <w:rsid w:val="00A227D0"/>
    <w:rsid w:val="00A22B3E"/>
    <w:rsid w:val="00A22D49"/>
    <w:rsid w:val="00A24397"/>
    <w:rsid w:val="00A264F9"/>
    <w:rsid w:val="00A265D2"/>
    <w:rsid w:val="00A27457"/>
    <w:rsid w:val="00A3143A"/>
    <w:rsid w:val="00A32939"/>
    <w:rsid w:val="00A3326A"/>
    <w:rsid w:val="00A33556"/>
    <w:rsid w:val="00A33CC8"/>
    <w:rsid w:val="00A348E6"/>
    <w:rsid w:val="00A349F5"/>
    <w:rsid w:val="00A364E6"/>
    <w:rsid w:val="00A36625"/>
    <w:rsid w:val="00A369F9"/>
    <w:rsid w:val="00A37720"/>
    <w:rsid w:val="00A410AB"/>
    <w:rsid w:val="00A43499"/>
    <w:rsid w:val="00A44065"/>
    <w:rsid w:val="00A440C1"/>
    <w:rsid w:val="00A44FA0"/>
    <w:rsid w:val="00A4561B"/>
    <w:rsid w:val="00A468E4"/>
    <w:rsid w:val="00A46E01"/>
    <w:rsid w:val="00A47613"/>
    <w:rsid w:val="00A47FEA"/>
    <w:rsid w:val="00A507EB"/>
    <w:rsid w:val="00A53B77"/>
    <w:rsid w:val="00A5499E"/>
    <w:rsid w:val="00A5781F"/>
    <w:rsid w:val="00A60A8B"/>
    <w:rsid w:val="00A60B5A"/>
    <w:rsid w:val="00A610B3"/>
    <w:rsid w:val="00A616B6"/>
    <w:rsid w:val="00A61727"/>
    <w:rsid w:val="00A61741"/>
    <w:rsid w:val="00A6179C"/>
    <w:rsid w:val="00A61BC6"/>
    <w:rsid w:val="00A6441B"/>
    <w:rsid w:val="00A6496B"/>
    <w:rsid w:val="00A66469"/>
    <w:rsid w:val="00A66DFE"/>
    <w:rsid w:val="00A6743D"/>
    <w:rsid w:val="00A71E83"/>
    <w:rsid w:val="00A72AF5"/>
    <w:rsid w:val="00A7426F"/>
    <w:rsid w:val="00A7462F"/>
    <w:rsid w:val="00A75CE5"/>
    <w:rsid w:val="00A75DCF"/>
    <w:rsid w:val="00A815E1"/>
    <w:rsid w:val="00A82924"/>
    <w:rsid w:val="00A8340E"/>
    <w:rsid w:val="00A8445E"/>
    <w:rsid w:val="00A86924"/>
    <w:rsid w:val="00A8717F"/>
    <w:rsid w:val="00A87272"/>
    <w:rsid w:val="00A90582"/>
    <w:rsid w:val="00A909D5"/>
    <w:rsid w:val="00A917D5"/>
    <w:rsid w:val="00A919B4"/>
    <w:rsid w:val="00A91CFA"/>
    <w:rsid w:val="00A91F6E"/>
    <w:rsid w:val="00A92BD2"/>
    <w:rsid w:val="00A945EA"/>
    <w:rsid w:val="00A95C0D"/>
    <w:rsid w:val="00A95EAF"/>
    <w:rsid w:val="00A95F4E"/>
    <w:rsid w:val="00A965F6"/>
    <w:rsid w:val="00A9718B"/>
    <w:rsid w:val="00AA1A69"/>
    <w:rsid w:val="00AA1B56"/>
    <w:rsid w:val="00AA2AA4"/>
    <w:rsid w:val="00AA3A61"/>
    <w:rsid w:val="00AA40B2"/>
    <w:rsid w:val="00AA415B"/>
    <w:rsid w:val="00AA443B"/>
    <w:rsid w:val="00AA4873"/>
    <w:rsid w:val="00AA51D8"/>
    <w:rsid w:val="00AA5A03"/>
    <w:rsid w:val="00AA7298"/>
    <w:rsid w:val="00AB0C0D"/>
    <w:rsid w:val="00AB11B7"/>
    <w:rsid w:val="00AB145C"/>
    <w:rsid w:val="00AB1560"/>
    <w:rsid w:val="00AB3177"/>
    <w:rsid w:val="00AB3655"/>
    <w:rsid w:val="00AB5875"/>
    <w:rsid w:val="00AB5E70"/>
    <w:rsid w:val="00AB6739"/>
    <w:rsid w:val="00AB792C"/>
    <w:rsid w:val="00AC0375"/>
    <w:rsid w:val="00AC1A35"/>
    <w:rsid w:val="00AC2ED0"/>
    <w:rsid w:val="00AC34B7"/>
    <w:rsid w:val="00AC36E8"/>
    <w:rsid w:val="00AC3F46"/>
    <w:rsid w:val="00AC46F1"/>
    <w:rsid w:val="00AC5BF5"/>
    <w:rsid w:val="00AC7EF6"/>
    <w:rsid w:val="00AC7F28"/>
    <w:rsid w:val="00AD194D"/>
    <w:rsid w:val="00AD1CA3"/>
    <w:rsid w:val="00AD22D3"/>
    <w:rsid w:val="00AD2D3F"/>
    <w:rsid w:val="00AD3D5B"/>
    <w:rsid w:val="00AD4662"/>
    <w:rsid w:val="00AD4A11"/>
    <w:rsid w:val="00AD6BCB"/>
    <w:rsid w:val="00AD7F66"/>
    <w:rsid w:val="00AE0975"/>
    <w:rsid w:val="00AE0C1A"/>
    <w:rsid w:val="00AE1A7A"/>
    <w:rsid w:val="00AE24B6"/>
    <w:rsid w:val="00AE392A"/>
    <w:rsid w:val="00AE4153"/>
    <w:rsid w:val="00AE48DE"/>
    <w:rsid w:val="00AE495E"/>
    <w:rsid w:val="00AE4BF3"/>
    <w:rsid w:val="00AE6004"/>
    <w:rsid w:val="00AE676C"/>
    <w:rsid w:val="00AE731C"/>
    <w:rsid w:val="00AE7956"/>
    <w:rsid w:val="00AF06FE"/>
    <w:rsid w:val="00AF0CD7"/>
    <w:rsid w:val="00AF2798"/>
    <w:rsid w:val="00AF333F"/>
    <w:rsid w:val="00AF3515"/>
    <w:rsid w:val="00AF3B84"/>
    <w:rsid w:val="00AF4F08"/>
    <w:rsid w:val="00AF5793"/>
    <w:rsid w:val="00AF735B"/>
    <w:rsid w:val="00AF7B88"/>
    <w:rsid w:val="00B0077A"/>
    <w:rsid w:val="00B00B47"/>
    <w:rsid w:val="00B01A07"/>
    <w:rsid w:val="00B01E0A"/>
    <w:rsid w:val="00B025FC"/>
    <w:rsid w:val="00B0386A"/>
    <w:rsid w:val="00B04030"/>
    <w:rsid w:val="00B04EA6"/>
    <w:rsid w:val="00B055CB"/>
    <w:rsid w:val="00B057A2"/>
    <w:rsid w:val="00B06054"/>
    <w:rsid w:val="00B07970"/>
    <w:rsid w:val="00B10002"/>
    <w:rsid w:val="00B102A5"/>
    <w:rsid w:val="00B112F6"/>
    <w:rsid w:val="00B112FE"/>
    <w:rsid w:val="00B1244E"/>
    <w:rsid w:val="00B1381C"/>
    <w:rsid w:val="00B13C80"/>
    <w:rsid w:val="00B140B3"/>
    <w:rsid w:val="00B140E1"/>
    <w:rsid w:val="00B14B2F"/>
    <w:rsid w:val="00B154E4"/>
    <w:rsid w:val="00B168D6"/>
    <w:rsid w:val="00B170DD"/>
    <w:rsid w:val="00B1752C"/>
    <w:rsid w:val="00B177E7"/>
    <w:rsid w:val="00B179EF"/>
    <w:rsid w:val="00B221C4"/>
    <w:rsid w:val="00B22782"/>
    <w:rsid w:val="00B23F0F"/>
    <w:rsid w:val="00B242B9"/>
    <w:rsid w:val="00B251FE"/>
    <w:rsid w:val="00B26A92"/>
    <w:rsid w:val="00B27AD1"/>
    <w:rsid w:val="00B30F96"/>
    <w:rsid w:val="00B31102"/>
    <w:rsid w:val="00B316AD"/>
    <w:rsid w:val="00B32A19"/>
    <w:rsid w:val="00B33400"/>
    <w:rsid w:val="00B33B1A"/>
    <w:rsid w:val="00B340F3"/>
    <w:rsid w:val="00B357F4"/>
    <w:rsid w:val="00B363BF"/>
    <w:rsid w:val="00B379EC"/>
    <w:rsid w:val="00B40F44"/>
    <w:rsid w:val="00B4156F"/>
    <w:rsid w:val="00B41F26"/>
    <w:rsid w:val="00B42B51"/>
    <w:rsid w:val="00B44AC3"/>
    <w:rsid w:val="00B451D9"/>
    <w:rsid w:val="00B4571D"/>
    <w:rsid w:val="00B46E76"/>
    <w:rsid w:val="00B470CA"/>
    <w:rsid w:val="00B4715B"/>
    <w:rsid w:val="00B50051"/>
    <w:rsid w:val="00B506CF"/>
    <w:rsid w:val="00B50F3A"/>
    <w:rsid w:val="00B519EE"/>
    <w:rsid w:val="00B52845"/>
    <w:rsid w:val="00B52D41"/>
    <w:rsid w:val="00B5329B"/>
    <w:rsid w:val="00B53558"/>
    <w:rsid w:val="00B54487"/>
    <w:rsid w:val="00B549A6"/>
    <w:rsid w:val="00B554F3"/>
    <w:rsid w:val="00B56105"/>
    <w:rsid w:val="00B56186"/>
    <w:rsid w:val="00B56B18"/>
    <w:rsid w:val="00B57666"/>
    <w:rsid w:val="00B57841"/>
    <w:rsid w:val="00B61883"/>
    <w:rsid w:val="00B61FE8"/>
    <w:rsid w:val="00B624D6"/>
    <w:rsid w:val="00B62CBE"/>
    <w:rsid w:val="00B6406C"/>
    <w:rsid w:val="00B64647"/>
    <w:rsid w:val="00B65015"/>
    <w:rsid w:val="00B6502B"/>
    <w:rsid w:val="00B65F6D"/>
    <w:rsid w:val="00B6742D"/>
    <w:rsid w:val="00B67B07"/>
    <w:rsid w:val="00B71472"/>
    <w:rsid w:val="00B743EE"/>
    <w:rsid w:val="00B7446D"/>
    <w:rsid w:val="00B768AA"/>
    <w:rsid w:val="00B7789A"/>
    <w:rsid w:val="00B77D17"/>
    <w:rsid w:val="00B81495"/>
    <w:rsid w:val="00B81AD1"/>
    <w:rsid w:val="00B82B17"/>
    <w:rsid w:val="00B82D40"/>
    <w:rsid w:val="00B83CD8"/>
    <w:rsid w:val="00B84081"/>
    <w:rsid w:val="00B84C6E"/>
    <w:rsid w:val="00B863EB"/>
    <w:rsid w:val="00B86B0A"/>
    <w:rsid w:val="00B87F87"/>
    <w:rsid w:val="00B910FD"/>
    <w:rsid w:val="00B91993"/>
    <w:rsid w:val="00B91CBA"/>
    <w:rsid w:val="00B91FFB"/>
    <w:rsid w:val="00B9263F"/>
    <w:rsid w:val="00B92C99"/>
    <w:rsid w:val="00B92DC3"/>
    <w:rsid w:val="00B9309A"/>
    <w:rsid w:val="00B94899"/>
    <w:rsid w:val="00B94E01"/>
    <w:rsid w:val="00B95531"/>
    <w:rsid w:val="00B96587"/>
    <w:rsid w:val="00B97055"/>
    <w:rsid w:val="00B9728F"/>
    <w:rsid w:val="00B9795D"/>
    <w:rsid w:val="00BA0386"/>
    <w:rsid w:val="00BA0443"/>
    <w:rsid w:val="00BA1F00"/>
    <w:rsid w:val="00BA25A3"/>
    <w:rsid w:val="00BA272D"/>
    <w:rsid w:val="00BA275F"/>
    <w:rsid w:val="00BA28A5"/>
    <w:rsid w:val="00BA2924"/>
    <w:rsid w:val="00BA326F"/>
    <w:rsid w:val="00BA45D7"/>
    <w:rsid w:val="00BA5105"/>
    <w:rsid w:val="00BA5EA2"/>
    <w:rsid w:val="00BA725E"/>
    <w:rsid w:val="00BB076F"/>
    <w:rsid w:val="00BB154E"/>
    <w:rsid w:val="00BB1718"/>
    <w:rsid w:val="00BB2D58"/>
    <w:rsid w:val="00BB3610"/>
    <w:rsid w:val="00BB388D"/>
    <w:rsid w:val="00BB3C67"/>
    <w:rsid w:val="00BB4C13"/>
    <w:rsid w:val="00BB6764"/>
    <w:rsid w:val="00BB7BE3"/>
    <w:rsid w:val="00BC0379"/>
    <w:rsid w:val="00BC05B5"/>
    <w:rsid w:val="00BC2FFF"/>
    <w:rsid w:val="00BC3A21"/>
    <w:rsid w:val="00BC48E1"/>
    <w:rsid w:val="00BC7A5B"/>
    <w:rsid w:val="00BD050C"/>
    <w:rsid w:val="00BD0B0C"/>
    <w:rsid w:val="00BD280E"/>
    <w:rsid w:val="00BD2B79"/>
    <w:rsid w:val="00BD35ED"/>
    <w:rsid w:val="00BD7387"/>
    <w:rsid w:val="00BD7AC0"/>
    <w:rsid w:val="00BD7CF6"/>
    <w:rsid w:val="00BE0F7F"/>
    <w:rsid w:val="00BE2207"/>
    <w:rsid w:val="00BE2435"/>
    <w:rsid w:val="00BE3027"/>
    <w:rsid w:val="00BE311C"/>
    <w:rsid w:val="00BE3ED5"/>
    <w:rsid w:val="00BE4EB0"/>
    <w:rsid w:val="00BE65FD"/>
    <w:rsid w:val="00BF0708"/>
    <w:rsid w:val="00BF0BFE"/>
    <w:rsid w:val="00BF0E25"/>
    <w:rsid w:val="00BF2166"/>
    <w:rsid w:val="00BF292F"/>
    <w:rsid w:val="00BF384F"/>
    <w:rsid w:val="00BF4593"/>
    <w:rsid w:val="00BF4EB2"/>
    <w:rsid w:val="00BF4FE5"/>
    <w:rsid w:val="00BF652A"/>
    <w:rsid w:val="00BF6871"/>
    <w:rsid w:val="00BF6F08"/>
    <w:rsid w:val="00BF7B46"/>
    <w:rsid w:val="00C007BC"/>
    <w:rsid w:val="00C011D8"/>
    <w:rsid w:val="00C01EEA"/>
    <w:rsid w:val="00C03E20"/>
    <w:rsid w:val="00C04579"/>
    <w:rsid w:val="00C04E34"/>
    <w:rsid w:val="00C053D2"/>
    <w:rsid w:val="00C1133A"/>
    <w:rsid w:val="00C1184A"/>
    <w:rsid w:val="00C11D75"/>
    <w:rsid w:val="00C11E4D"/>
    <w:rsid w:val="00C12FBF"/>
    <w:rsid w:val="00C13690"/>
    <w:rsid w:val="00C13916"/>
    <w:rsid w:val="00C13C28"/>
    <w:rsid w:val="00C13CBF"/>
    <w:rsid w:val="00C176DD"/>
    <w:rsid w:val="00C179A5"/>
    <w:rsid w:val="00C21210"/>
    <w:rsid w:val="00C21563"/>
    <w:rsid w:val="00C21A3D"/>
    <w:rsid w:val="00C21BD7"/>
    <w:rsid w:val="00C2316A"/>
    <w:rsid w:val="00C2359A"/>
    <w:rsid w:val="00C24E8A"/>
    <w:rsid w:val="00C24F31"/>
    <w:rsid w:val="00C251A7"/>
    <w:rsid w:val="00C25C3B"/>
    <w:rsid w:val="00C263D4"/>
    <w:rsid w:val="00C26F2B"/>
    <w:rsid w:val="00C308B7"/>
    <w:rsid w:val="00C30E2C"/>
    <w:rsid w:val="00C30FC0"/>
    <w:rsid w:val="00C32869"/>
    <w:rsid w:val="00C32E65"/>
    <w:rsid w:val="00C346ED"/>
    <w:rsid w:val="00C34D14"/>
    <w:rsid w:val="00C34D5D"/>
    <w:rsid w:val="00C35324"/>
    <w:rsid w:val="00C3532D"/>
    <w:rsid w:val="00C363E2"/>
    <w:rsid w:val="00C4232C"/>
    <w:rsid w:val="00C427A8"/>
    <w:rsid w:val="00C43226"/>
    <w:rsid w:val="00C439BA"/>
    <w:rsid w:val="00C4486B"/>
    <w:rsid w:val="00C45115"/>
    <w:rsid w:val="00C45A08"/>
    <w:rsid w:val="00C45C71"/>
    <w:rsid w:val="00C46010"/>
    <w:rsid w:val="00C467D6"/>
    <w:rsid w:val="00C47253"/>
    <w:rsid w:val="00C4794A"/>
    <w:rsid w:val="00C508B6"/>
    <w:rsid w:val="00C519F3"/>
    <w:rsid w:val="00C53B57"/>
    <w:rsid w:val="00C54184"/>
    <w:rsid w:val="00C541F2"/>
    <w:rsid w:val="00C55A05"/>
    <w:rsid w:val="00C56151"/>
    <w:rsid w:val="00C56B69"/>
    <w:rsid w:val="00C56CCB"/>
    <w:rsid w:val="00C5708A"/>
    <w:rsid w:val="00C5724E"/>
    <w:rsid w:val="00C62F84"/>
    <w:rsid w:val="00C6366B"/>
    <w:rsid w:val="00C63A4A"/>
    <w:rsid w:val="00C63B25"/>
    <w:rsid w:val="00C6416D"/>
    <w:rsid w:val="00C65C42"/>
    <w:rsid w:val="00C665B9"/>
    <w:rsid w:val="00C66879"/>
    <w:rsid w:val="00C66F19"/>
    <w:rsid w:val="00C670EA"/>
    <w:rsid w:val="00C67328"/>
    <w:rsid w:val="00C6743F"/>
    <w:rsid w:val="00C70ED2"/>
    <w:rsid w:val="00C70F6F"/>
    <w:rsid w:val="00C74CB4"/>
    <w:rsid w:val="00C75065"/>
    <w:rsid w:val="00C75ED8"/>
    <w:rsid w:val="00C77A30"/>
    <w:rsid w:val="00C77F0F"/>
    <w:rsid w:val="00C81023"/>
    <w:rsid w:val="00C81423"/>
    <w:rsid w:val="00C81E67"/>
    <w:rsid w:val="00C820E5"/>
    <w:rsid w:val="00C8311E"/>
    <w:rsid w:val="00C8412A"/>
    <w:rsid w:val="00C841C8"/>
    <w:rsid w:val="00C849F8"/>
    <w:rsid w:val="00C859EC"/>
    <w:rsid w:val="00C86EEA"/>
    <w:rsid w:val="00C87481"/>
    <w:rsid w:val="00C8773E"/>
    <w:rsid w:val="00C9012E"/>
    <w:rsid w:val="00C90447"/>
    <w:rsid w:val="00C90502"/>
    <w:rsid w:val="00C90A28"/>
    <w:rsid w:val="00C91A69"/>
    <w:rsid w:val="00C91BBB"/>
    <w:rsid w:val="00C9413C"/>
    <w:rsid w:val="00C949DA"/>
    <w:rsid w:val="00C951AE"/>
    <w:rsid w:val="00C96466"/>
    <w:rsid w:val="00C96C46"/>
    <w:rsid w:val="00C96D12"/>
    <w:rsid w:val="00C9730D"/>
    <w:rsid w:val="00CA0A5D"/>
    <w:rsid w:val="00CA1526"/>
    <w:rsid w:val="00CA1BE8"/>
    <w:rsid w:val="00CA2125"/>
    <w:rsid w:val="00CA266E"/>
    <w:rsid w:val="00CA33E3"/>
    <w:rsid w:val="00CA37B3"/>
    <w:rsid w:val="00CA39C1"/>
    <w:rsid w:val="00CA5650"/>
    <w:rsid w:val="00CA6A60"/>
    <w:rsid w:val="00CA7EC8"/>
    <w:rsid w:val="00CB0AEC"/>
    <w:rsid w:val="00CB24D5"/>
    <w:rsid w:val="00CB3883"/>
    <w:rsid w:val="00CB3C9C"/>
    <w:rsid w:val="00CB5619"/>
    <w:rsid w:val="00CB5E99"/>
    <w:rsid w:val="00CB7236"/>
    <w:rsid w:val="00CC1164"/>
    <w:rsid w:val="00CC1334"/>
    <w:rsid w:val="00CC2062"/>
    <w:rsid w:val="00CC41DD"/>
    <w:rsid w:val="00CC452A"/>
    <w:rsid w:val="00CC5465"/>
    <w:rsid w:val="00CC76CB"/>
    <w:rsid w:val="00CD1069"/>
    <w:rsid w:val="00CD11CF"/>
    <w:rsid w:val="00CD25AA"/>
    <w:rsid w:val="00CD2B85"/>
    <w:rsid w:val="00CD32EA"/>
    <w:rsid w:val="00CD3935"/>
    <w:rsid w:val="00CD4B4D"/>
    <w:rsid w:val="00CD4B82"/>
    <w:rsid w:val="00CD52D5"/>
    <w:rsid w:val="00CD54AE"/>
    <w:rsid w:val="00CD554C"/>
    <w:rsid w:val="00CD600F"/>
    <w:rsid w:val="00CD6348"/>
    <w:rsid w:val="00CD6700"/>
    <w:rsid w:val="00CE0AC3"/>
    <w:rsid w:val="00CE0F19"/>
    <w:rsid w:val="00CE1082"/>
    <w:rsid w:val="00CE1324"/>
    <w:rsid w:val="00CE15FC"/>
    <w:rsid w:val="00CE1963"/>
    <w:rsid w:val="00CE67C4"/>
    <w:rsid w:val="00CE6F86"/>
    <w:rsid w:val="00CE7275"/>
    <w:rsid w:val="00CE78FC"/>
    <w:rsid w:val="00CF067E"/>
    <w:rsid w:val="00CF089F"/>
    <w:rsid w:val="00CF15BB"/>
    <w:rsid w:val="00CF1956"/>
    <w:rsid w:val="00CF2678"/>
    <w:rsid w:val="00CF3E42"/>
    <w:rsid w:val="00CF45AA"/>
    <w:rsid w:val="00CF53F1"/>
    <w:rsid w:val="00CF549A"/>
    <w:rsid w:val="00CF58F0"/>
    <w:rsid w:val="00CF787B"/>
    <w:rsid w:val="00D009B8"/>
    <w:rsid w:val="00D00F0B"/>
    <w:rsid w:val="00D00F6A"/>
    <w:rsid w:val="00D01874"/>
    <w:rsid w:val="00D01DE8"/>
    <w:rsid w:val="00D04105"/>
    <w:rsid w:val="00D04788"/>
    <w:rsid w:val="00D04906"/>
    <w:rsid w:val="00D04BAB"/>
    <w:rsid w:val="00D07C29"/>
    <w:rsid w:val="00D10602"/>
    <w:rsid w:val="00D108FF"/>
    <w:rsid w:val="00D10B6E"/>
    <w:rsid w:val="00D10D17"/>
    <w:rsid w:val="00D10EF5"/>
    <w:rsid w:val="00D12DD0"/>
    <w:rsid w:val="00D136AF"/>
    <w:rsid w:val="00D15D4C"/>
    <w:rsid w:val="00D16E24"/>
    <w:rsid w:val="00D16F77"/>
    <w:rsid w:val="00D16FD1"/>
    <w:rsid w:val="00D17EAF"/>
    <w:rsid w:val="00D20020"/>
    <w:rsid w:val="00D20053"/>
    <w:rsid w:val="00D20809"/>
    <w:rsid w:val="00D20ACE"/>
    <w:rsid w:val="00D20EB6"/>
    <w:rsid w:val="00D20F63"/>
    <w:rsid w:val="00D21460"/>
    <w:rsid w:val="00D21651"/>
    <w:rsid w:val="00D217A5"/>
    <w:rsid w:val="00D21961"/>
    <w:rsid w:val="00D21E42"/>
    <w:rsid w:val="00D22E58"/>
    <w:rsid w:val="00D232AF"/>
    <w:rsid w:val="00D237DE"/>
    <w:rsid w:val="00D242B0"/>
    <w:rsid w:val="00D24740"/>
    <w:rsid w:val="00D24FCF"/>
    <w:rsid w:val="00D26EBE"/>
    <w:rsid w:val="00D30F11"/>
    <w:rsid w:val="00D321F3"/>
    <w:rsid w:val="00D32413"/>
    <w:rsid w:val="00D3248B"/>
    <w:rsid w:val="00D325E6"/>
    <w:rsid w:val="00D329FA"/>
    <w:rsid w:val="00D334DB"/>
    <w:rsid w:val="00D34A22"/>
    <w:rsid w:val="00D34A3B"/>
    <w:rsid w:val="00D34D1D"/>
    <w:rsid w:val="00D34DFB"/>
    <w:rsid w:val="00D35093"/>
    <w:rsid w:val="00D36B6C"/>
    <w:rsid w:val="00D36D89"/>
    <w:rsid w:val="00D36E61"/>
    <w:rsid w:val="00D37241"/>
    <w:rsid w:val="00D372AE"/>
    <w:rsid w:val="00D37852"/>
    <w:rsid w:val="00D37E5C"/>
    <w:rsid w:val="00D40443"/>
    <w:rsid w:val="00D4216F"/>
    <w:rsid w:val="00D426E3"/>
    <w:rsid w:val="00D42DD7"/>
    <w:rsid w:val="00D42F30"/>
    <w:rsid w:val="00D437E6"/>
    <w:rsid w:val="00D460D4"/>
    <w:rsid w:val="00D4630A"/>
    <w:rsid w:val="00D46C0F"/>
    <w:rsid w:val="00D471A8"/>
    <w:rsid w:val="00D5096D"/>
    <w:rsid w:val="00D50C5A"/>
    <w:rsid w:val="00D50F01"/>
    <w:rsid w:val="00D51014"/>
    <w:rsid w:val="00D51044"/>
    <w:rsid w:val="00D51BFD"/>
    <w:rsid w:val="00D51F6F"/>
    <w:rsid w:val="00D52964"/>
    <w:rsid w:val="00D53A6E"/>
    <w:rsid w:val="00D54551"/>
    <w:rsid w:val="00D558E0"/>
    <w:rsid w:val="00D566DA"/>
    <w:rsid w:val="00D57181"/>
    <w:rsid w:val="00D60CA2"/>
    <w:rsid w:val="00D6102E"/>
    <w:rsid w:val="00D62762"/>
    <w:rsid w:val="00D62B0F"/>
    <w:rsid w:val="00D642E8"/>
    <w:rsid w:val="00D64F3B"/>
    <w:rsid w:val="00D65302"/>
    <w:rsid w:val="00D656B5"/>
    <w:rsid w:val="00D6654A"/>
    <w:rsid w:val="00D66967"/>
    <w:rsid w:val="00D70BA6"/>
    <w:rsid w:val="00D70DD8"/>
    <w:rsid w:val="00D712CC"/>
    <w:rsid w:val="00D71962"/>
    <w:rsid w:val="00D71A25"/>
    <w:rsid w:val="00D725D3"/>
    <w:rsid w:val="00D72FD6"/>
    <w:rsid w:val="00D739AE"/>
    <w:rsid w:val="00D74934"/>
    <w:rsid w:val="00D74E6B"/>
    <w:rsid w:val="00D755D8"/>
    <w:rsid w:val="00D75CD4"/>
    <w:rsid w:val="00D770E7"/>
    <w:rsid w:val="00D77281"/>
    <w:rsid w:val="00D7774F"/>
    <w:rsid w:val="00D77EC1"/>
    <w:rsid w:val="00D80C29"/>
    <w:rsid w:val="00D80DE0"/>
    <w:rsid w:val="00D81AA4"/>
    <w:rsid w:val="00D8490C"/>
    <w:rsid w:val="00D84F6F"/>
    <w:rsid w:val="00D85D95"/>
    <w:rsid w:val="00D86ECC"/>
    <w:rsid w:val="00D878F0"/>
    <w:rsid w:val="00D87F71"/>
    <w:rsid w:val="00D914E5"/>
    <w:rsid w:val="00D9489A"/>
    <w:rsid w:val="00D97A87"/>
    <w:rsid w:val="00DA02EC"/>
    <w:rsid w:val="00DA0408"/>
    <w:rsid w:val="00DA0579"/>
    <w:rsid w:val="00DA0A62"/>
    <w:rsid w:val="00DA139A"/>
    <w:rsid w:val="00DA1700"/>
    <w:rsid w:val="00DA1FF1"/>
    <w:rsid w:val="00DA2B72"/>
    <w:rsid w:val="00DA2C57"/>
    <w:rsid w:val="00DA2FDD"/>
    <w:rsid w:val="00DA39DC"/>
    <w:rsid w:val="00DA39FA"/>
    <w:rsid w:val="00DA6A71"/>
    <w:rsid w:val="00DA6F86"/>
    <w:rsid w:val="00DA7750"/>
    <w:rsid w:val="00DA783F"/>
    <w:rsid w:val="00DA7A82"/>
    <w:rsid w:val="00DB0344"/>
    <w:rsid w:val="00DB087B"/>
    <w:rsid w:val="00DB1E24"/>
    <w:rsid w:val="00DB59CF"/>
    <w:rsid w:val="00DB6C42"/>
    <w:rsid w:val="00DB73FF"/>
    <w:rsid w:val="00DB76CA"/>
    <w:rsid w:val="00DB7C24"/>
    <w:rsid w:val="00DC20B9"/>
    <w:rsid w:val="00DC20E4"/>
    <w:rsid w:val="00DC2FF9"/>
    <w:rsid w:val="00DC332F"/>
    <w:rsid w:val="00DC45B4"/>
    <w:rsid w:val="00DC4790"/>
    <w:rsid w:val="00DC4D31"/>
    <w:rsid w:val="00DC7776"/>
    <w:rsid w:val="00DD1DCF"/>
    <w:rsid w:val="00DD2C15"/>
    <w:rsid w:val="00DD31A4"/>
    <w:rsid w:val="00DD35C3"/>
    <w:rsid w:val="00DD3976"/>
    <w:rsid w:val="00DD3AE2"/>
    <w:rsid w:val="00DD4108"/>
    <w:rsid w:val="00DD49BD"/>
    <w:rsid w:val="00DD4F2C"/>
    <w:rsid w:val="00DD55D8"/>
    <w:rsid w:val="00DD5C2D"/>
    <w:rsid w:val="00DD5F78"/>
    <w:rsid w:val="00DD7FBE"/>
    <w:rsid w:val="00DE0AEE"/>
    <w:rsid w:val="00DE2A79"/>
    <w:rsid w:val="00DE33A1"/>
    <w:rsid w:val="00DE4053"/>
    <w:rsid w:val="00DE493D"/>
    <w:rsid w:val="00DE49B3"/>
    <w:rsid w:val="00DE51B9"/>
    <w:rsid w:val="00DE6C0E"/>
    <w:rsid w:val="00DE6E4B"/>
    <w:rsid w:val="00DE7DC8"/>
    <w:rsid w:val="00DF01C0"/>
    <w:rsid w:val="00DF01EB"/>
    <w:rsid w:val="00DF092A"/>
    <w:rsid w:val="00DF0D33"/>
    <w:rsid w:val="00DF15FC"/>
    <w:rsid w:val="00DF3814"/>
    <w:rsid w:val="00DF4730"/>
    <w:rsid w:val="00DF487A"/>
    <w:rsid w:val="00DF51CA"/>
    <w:rsid w:val="00DF64B1"/>
    <w:rsid w:val="00DF67B8"/>
    <w:rsid w:val="00DF6F3B"/>
    <w:rsid w:val="00E008D9"/>
    <w:rsid w:val="00E00F4F"/>
    <w:rsid w:val="00E01167"/>
    <w:rsid w:val="00E0141A"/>
    <w:rsid w:val="00E01BED"/>
    <w:rsid w:val="00E01F2D"/>
    <w:rsid w:val="00E02883"/>
    <w:rsid w:val="00E06933"/>
    <w:rsid w:val="00E07C51"/>
    <w:rsid w:val="00E1019B"/>
    <w:rsid w:val="00E1095F"/>
    <w:rsid w:val="00E122CF"/>
    <w:rsid w:val="00E130FB"/>
    <w:rsid w:val="00E1343C"/>
    <w:rsid w:val="00E13CD8"/>
    <w:rsid w:val="00E148D9"/>
    <w:rsid w:val="00E17720"/>
    <w:rsid w:val="00E17DCD"/>
    <w:rsid w:val="00E2091A"/>
    <w:rsid w:val="00E20A34"/>
    <w:rsid w:val="00E20A8A"/>
    <w:rsid w:val="00E2193F"/>
    <w:rsid w:val="00E21A8B"/>
    <w:rsid w:val="00E24005"/>
    <w:rsid w:val="00E242AF"/>
    <w:rsid w:val="00E25DF3"/>
    <w:rsid w:val="00E26262"/>
    <w:rsid w:val="00E262B8"/>
    <w:rsid w:val="00E26330"/>
    <w:rsid w:val="00E26610"/>
    <w:rsid w:val="00E2684D"/>
    <w:rsid w:val="00E2700F"/>
    <w:rsid w:val="00E30AFE"/>
    <w:rsid w:val="00E31338"/>
    <w:rsid w:val="00E32F58"/>
    <w:rsid w:val="00E33192"/>
    <w:rsid w:val="00E3459B"/>
    <w:rsid w:val="00E3576A"/>
    <w:rsid w:val="00E362E8"/>
    <w:rsid w:val="00E36CA1"/>
    <w:rsid w:val="00E37BDD"/>
    <w:rsid w:val="00E403B6"/>
    <w:rsid w:val="00E40FAF"/>
    <w:rsid w:val="00E4209C"/>
    <w:rsid w:val="00E4249D"/>
    <w:rsid w:val="00E430EF"/>
    <w:rsid w:val="00E448F5"/>
    <w:rsid w:val="00E44A9B"/>
    <w:rsid w:val="00E456A0"/>
    <w:rsid w:val="00E45CE6"/>
    <w:rsid w:val="00E46B9B"/>
    <w:rsid w:val="00E46D51"/>
    <w:rsid w:val="00E474A0"/>
    <w:rsid w:val="00E47FF6"/>
    <w:rsid w:val="00E50725"/>
    <w:rsid w:val="00E507D1"/>
    <w:rsid w:val="00E50AA8"/>
    <w:rsid w:val="00E521C6"/>
    <w:rsid w:val="00E530A2"/>
    <w:rsid w:val="00E5462B"/>
    <w:rsid w:val="00E550B5"/>
    <w:rsid w:val="00E5545E"/>
    <w:rsid w:val="00E55E70"/>
    <w:rsid w:val="00E56299"/>
    <w:rsid w:val="00E5712E"/>
    <w:rsid w:val="00E573DA"/>
    <w:rsid w:val="00E60AE5"/>
    <w:rsid w:val="00E615E1"/>
    <w:rsid w:val="00E62563"/>
    <w:rsid w:val="00E6264A"/>
    <w:rsid w:val="00E62888"/>
    <w:rsid w:val="00E6347D"/>
    <w:rsid w:val="00E63F0A"/>
    <w:rsid w:val="00E641AE"/>
    <w:rsid w:val="00E64D3D"/>
    <w:rsid w:val="00E64E89"/>
    <w:rsid w:val="00E65207"/>
    <w:rsid w:val="00E65966"/>
    <w:rsid w:val="00E66281"/>
    <w:rsid w:val="00E6662C"/>
    <w:rsid w:val="00E70DA0"/>
    <w:rsid w:val="00E71F23"/>
    <w:rsid w:val="00E73B13"/>
    <w:rsid w:val="00E748BF"/>
    <w:rsid w:val="00E749B8"/>
    <w:rsid w:val="00E74E56"/>
    <w:rsid w:val="00E759A7"/>
    <w:rsid w:val="00E77095"/>
    <w:rsid w:val="00E80ADD"/>
    <w:rsid w:val="00E81899"/>
    <w:rsid w:val="00E82117"/>
    <w:rsid w:val="00E82FBA"/>
    <w:rsid w:val="00E841E9"/>
    <w:rsid w:val="00E84463"/>
    <w:rsid w:val="00E84F49"/>
    <w:rsid w:val="00E850AB"/>
    <w:rsid w:val="00E859B7"/>
    <w:rsid w:val="00E860EC"/>
    <w:rsid w:val="00E90151"/>
    <w:rsid w:val="00E917DF"/>
    <w:rsid w:val="00E9262A"/>
    <w:rsid w:val="00E928A5"/>
    <w:rsid w:val="00E932CC"/>
    <w:rsid w:val="00E940E7"/>
    <w:rsid w:val="00E94691"/>
    <w:rsid w:val="00E96352"/>
    <w:rsid w:val="00E96996"/>
    <w:rsid w:val="00E97622"/>
    <w:rsid w:val="00E97647"/>
    <w:rsid w:val="00EA247D"/>
    <w:rsid w:val="00EA31DF"/>
    <w:rsid w:val="00EA35C1"/>
    <w:rsid w:val="00EA3695"/>
    <w:rsid w:val="00EA47B6"/>
    <w:rsid w:val="00EA4B9C"/>
    <w:rsid w:val="00EA53C7"/>
    <w:rsid w:val="00EB0454"/>
    <w:rsid w:val="00EB1494"/>
    <w:rsid w:val="00EB2118"/>
    <w:rsid w:val="00EB21D6"/>
    <w:rsid w:val="00EB2255"/>
    <w:rsid w:val="00EB27DC"/>
    <w:rsid w:val="00EB60C7"/>
    <w:rsid w:val="00EB67BA"/>
    <w:rsid w:val="00EB72A0"/>
    <w:rsid w:val="00EC031F"/>
    <w:rsid w:val="00EC2B40"/>
    <w:rsid w:val="00EC4672"/>
    <w:rsid w:val="00EC5BB9"/>
    <w:rsid w:val="00EC6C23"/>
    <w:rsid w:val="00ED0360"/>
    <w:rsid w:val="00ED0D47"/>
    <w:rsid w:val="00ED0DA2"/>
    <w:rsid w:val="00ED24A9"/>
    <w:rsid w:val="00ED2561"/>
    <w:rsid w:val="00ED3629"/>
    <w:rsid w:val="00ED62F6"/>
    <w:rsid w:val="00ED63BE"/>
    <w:rsid w:val="00ED66CF"/>
    <w:rsid w:val="00ED78B1"/>
    <w:rsid w:val="00ED7ABE"/>
    <w:rsid w:val="00ED7F60"/>
    <w:rsid w:val="00EE2633"/>
    <w:rsid w:val="00EE2C95"/>
    <w:rsid w:val="00EE6191"/>
    <w:rsid w:val="00EE6858"/>
    <w:rsid w:val="00EE709A"/>
    <w:rsid w:val="00EF188F"/>
    <w:rsid w:val="00EF1BE5"/>
    <w:rsid w:val="00EF2440"/>
    <w:rsid w:val="00EF2E60"/>
    <w:rsid w:val="00EF3CBC"/>
    <w:rsid w:val="00EF45DC"/>
    <w:rsid w:val="00EF462A"/>
    <w:rsid w:val="00EF4B12"/>
    <w:rsid w:val="00EF78A1"/>
    <w:rsid w:val="00F00332"/>
    <w:rsid w:val="00F006F2"/>
    <w:rsid w:val="00F00F89"/>
    <w:rsid w:val="00F02339"/>
    <w:rsid w:val="00F03271"/>
    <w:rsid w:val="00F03510"/>
    <w:rsid w:val="00F0356D"/>
    <w:rsid w:val="00F03C07"/>
    <w:rsid w:val="00F04D1D"/>
    <w:rsid w:val="00F04F9E"/>
    <w:rsid w:val="00F05EAF"/>
    <w:rsid w:val="00F06556"/>
    <w:rsid w:val="00F076CB"/>
    <w:rsid w:val="00F078A7"/>
    <w:rsid w:val="00F07A1F"/>
    <w:rsid w:val="00F07D6E"/>
    <w:rsid w:val="00F10B20"/>
    <w:rsid w:val="00F10BD8"/>
    <w:rsid w:val="00F1120D"/>
    <w:rsid w:val="00F118E2"/>
    <w:rsid w:val="00F1209B"/>
    <w:rsid w:val="00F126EF"/>
    <w:rsid w:val="00F13689"/>
    <w:rsid w:val="00F13CF5"/>
    <w:rsid w:val="00F13F4C"/>
    <w:rsid w:val="00F142E4"/>
    <w:rsid w:val="00F145DF"/>
    <w:rsid w:val="00F15E34"/>
    <w:rsid w:val="00F17068"/>
    <w:rsid w:val="00F207A7"/>
    <w:rsid w:val="00F20EE9"/>
    <w:rsid w:val="00F21819"/>
    <w:rsid w:val="00F21A6A"/>
    <w:rsid w:val="00F22D85"/>
    <w:rsid w:val="00F23420"/>
    <w:rsid w:val="00F236F0"/>
    <w:rsid w:val="00F23781"/>
    <w:rsid w:val="00F24BBB"/>
    <w:rsid w:val="00F25A3E"/>
    <w:rsid w:val="00F261D5"/>
    <w:rsid w:val="00F2670B"/>
    <w:rsid w:val="00F26916"/>
    <w:rsid w:val="00F27A1A"/>
    <w:rsid w:val="00F27F3B"/>
    <w:rsid w:val="00F31227"/>
    <w:rsid w:val="00F33021"/>
    <w:rsid w:val="00F3361F"/>
    <w:rsid w:val="00F33706"/>
    <w:rsid w:val="00F33BD1"/>
    <w:rsid w:val="00F3415C"/>
    <w:rsid w:val="00F34407"/>
    <w:rsid w:val="00F34996"/>
    <w:rsid w:val="00F35CA8"/>
    <w:rsid w:val="00F37F0A"/>
    <w:rsid w:val="00F4101A"/>
    <w:rsid w:val="00F41DAB"/>
    <w:rsid w:val="00F4217A"/>
    <w:rsid w:val="00F4260C"/>
    <w:rsid w:val="00F42894"/>
    <w:rsid w:val="00F42F43"/>
    <w:rsid w:val="00F42F8E"/>
    <w:rsid w:val="00F44389"/>
    <w:rsid w:val="00F463AB"/>
    <w:rsid w:val="00F46CF6"/>
    <w:rsid w:val="00F46EC7"/>
    <w:rsid w:val="00F47B4D"/>
    <w:rsid w:val="00F5182D"/>
    <w:rsid w:val="00F52A56"/>
    <w:rsid w:val="00F537F0"/>
    <w:rsid w:val="00F56F96"/>
    <w:rsid w:val="00F577C3"/>
    <w:rsid w:val="00F60B99"/>
    <w:rsid w:val="00F60C56"/>
    <w:rsid w:val="00F60E86"/>
    <w:rsid w:val="00F610F4"/>
    <w:rsid w:val="00F612DB"/>
    <w:rsid w:val="00F630B8"/>
    <w:rsid w:val="00F6312B"/>
    <w:rsid w:val="00F63367"/>
    <w:rsid w:val="00F64D10"/>
    <w:rsid w:val="00F6565A"/>
    <w:rsid w:val="00F66778"/>
    <w:rsid w:val="00F66AC7"/>
    <w:rsid w:val="00F677B2"/>
    <w:rsid w:val="00F67BAA"/>
    <w:rsid w:val="00F71115"/>
    <w:rsid w:val="00F71D38"/>
    <w:rsid w:val="00F72471"/>
    <w:rsid w:val="00F73008"/>
    <w:rsid w:val="00F73047"/>
    <w:rsid w:val="00F73287"/>
    <w:rsid w:val="00F74BB0"/>
    <w:rsid w:val="00F75EC3"/>
    <w:rsid w:val="00F75F7C"/>
    <w:rsid w:val="00F7653C"/>
    <w:rsid w:val="00F7653F"/>
    <w:rsid w:val="00F8075D"/>
    <w:rsid w:val="00F80F58"/>
    <w:rsid w:val="00F82DBC"/>
    <w:rsid w:val="00F83FBD"/>
    <w:rsid w:val="00F849C1"/>
    <w:rsid w:val="00F850D0"/>
    <w:rsid w:val="00F905F8"/>
    <w:rsid w:val="00F90CE8"/>
    <w:rsid w:val="00F94AE9"/>
    <w:rsid w:val="00F9506C"/>
    <w:rsid w:val="00F95B81"/>
    <w:rsid w:val="00F96383"/>
    <w:rsid w:val="00F9737A"/>
    <w:rsid w:val="00F97DEA"/>
    <w:rsid w:val="00FA0458"/>
    <w:rsid w:val="00FA1EEF"/>
    <w:rsid w:val="00FA1F54"/>
    <w:rsid w:val="00FA27C9"/>
    <w:rsid w:val="00FA4598"/>
    <w:rsid w:val="00FA4A77"/>
    <w:rsid w:val="00FA4E92"/>
    <w:rsid w:val="00FA51B5"/>
    <w:rsid w:val="00FA5ED3"/>
    <w:rsid w:val="00FA6AE0"/>
    <w:rsid w:val="00FA7E00"/>
    <w:rsid w:val="00FB05EC"/>
    <w:rsid w:val="00FB0D25"/>
    <w:rsid w:val="00FB22C2"/>
    <w:rsid w:val="00FB2780"/>
    <w:rsid w:val="00FB304A"/>
    <w:rsid w:val="00FB3D7F"/>
    <w:rsid w:val="00FB58EE"/>
    <w:rsid w:val="00FC0636"/>
    <w:rsid w:val="00FC160B"/>
    <w:rsid w:val="00FC2D42"/>
    <w:rsid w:val="00FC3F2F"/>
    <w:rsid w:val="00FC406C"/>
    <w:rsid w:val="00FC43BB"/>
    <w:rsid w:val="00FC4790"/>
    <w:rsid w:val="00FC4FAD"/>
    <w:rsid w:val="00FC5BB9"/>
    <w:rsid w:val="00FC5C21"/>
    <w:rsid w:val="00FC63AD"/>
    <w:rsid w:val="00FC6A36"/>
    <w:rsid w:val="00FC6C48"/>
    <w:rsid w:val="00FC6FEB"/>
    <w:rsid w:val="00FC706E"/>
    <w:rsid w:val="00FC7667"/>
    <w:rsid w:val="00FC7750"/>
    <w:rsid w:val="00FC7CAB"/>
    <w:rsid w:val="00FC7E13"/>
    <w:rsid w:val="00FD010F"/>
    <w:rsid w:val="00FD0422"/>
    <w:rsid w:val="00FD171F"/>
    <w:rsid w:val="00FD1A30"/>
    <w:rsid w:val="00FD24CF"/>
    <w:rsid w:val="00FD392D"/>
    <w:rsid w:val="00FD4233"/>
    <w:rsid w:val="00FD4B67"/>
    <w:rsid w:val="00FD5962"/>
    <w:rsid w:val="00FD62D7"/>
    <w:rsid w:val="00FD66FA"/>
    <w:rsid w:val="00FD6980"/>
    <w:rsid w:val="00FD7658"/>
    <w:rsid w:val="00FE0187"/>
    <w:rsid w:val="00FE1AD2"/>
    <w:rsid w:val="00FE1E52"/>
    <w:rsid w:val="00FE2673"/>
    <w:rsid w:val="00FE52BC"/>
    <w:rsid w:val="00FE547D"/>
    <w:rsid w:val="00FE5C38"/>
    <w:rsid w:val="00FF061E"/>
    <w:rsid w:val="00FF0719"/>
    <w:rsid w:val="00FF271A"/>
    <w:rsid w:val="00FF2F42"/>
    <w:rsid w:val="00FF35E2"/>
    <w:rsid w:val="00FF3B6A"/>
    <w:rsid w:val="00FF535C"/>
    <w:rsid w:val="00FF5A89"/>
    <w:rsid w:val="00FF6AEF"/>
    <w:rsid w:val="00FF72D9"/>
    <w:rsid w:val="00FF75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D6741"/>
  <w15:docId w15:val="{D42B438A-CD5B-478C-8EA5-3A23911E6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0D3C"/>
  </w:style>
  <w:style w:type="paragraph" w:styleId="1">
    <w:name w:val="heading 1"/>
    <w:basedOn w:val="a"/>
    <w:next w:val="a"/>
    <w:link w:val="10"/>
    <w:qFormat/>
    <w:rsid w:val="0084728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D414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0D414A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0D414A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728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unhideWhenUsed/>
    <w:rsid w:val="0084728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847287"/>
  </w:style>
  <w:style w:type="paragraph" w:styleId="a5">
    <w:name w:val="List Paragraph"/>
    <w:aliases w:val="Варианты ответов"/>
    <w:basedOn w:val="a"/>
    <w:link w:val="a6"/>
    <w:qFormat/>
    <w:rsid w:val="00847287"/>
    <w:pPr>
      <w:ind w:left="720"/>
      <w:contextualSpacing/>
    </w:pPr>
  </w:style>
  <w:style w:type="character" w:customStyle="1" w:styleId="a7">
    <w:name w:val="Текст выноски Знак"/>
    <w:basedOn w:val="a0"/>
    <w:link w:val="a8"/>
    <w:semiHidden/>
    <w:rsid w:val="00847287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7"/>
    <w:semiHidden/>
    <w:unhideWhenUsed/>
    <w:rsid w:val="00847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847287"/>
    <w:rPr>
      <w:rFonts w:ascii="Tahoma" w:hAnsi="Tahoma" w:cs="Tahoma"/>
      <w:sz w:val="16"/>
      <w:szCs w:val="16"/>
    </w:rPr>
  </w:style>
  <w:style w:type="character" w:customStyle="1" w:styleId="a9">
    <w:name w:val="Текст Знак"/>
    <w:basedOn w:val="a0"/>
    <w:link w:val="aa"/>
    <w:uiPriority w:val="99"/>
    <w:semiHidden/>
    <w:rsid w:val="00847287"/>
    <w:rPr>
      <w:rFonts w:ascii="Consolas" w:eastAsia="Calibri" w:hAnsi="Consolas" w:cs="Times New Roman"/>
      <w:sz w:val="21"/>
      <w:szCs w:val="21"/>
    </w:rPr>
  </w:style>
  <w:style w:type="paragraph" w:styleId="aa">
    <w:name w:val="Plain Text"/>
    <w:basedOn w:val="a"/>
    <w:link w:val="a9"/>
    <w:uiPriority w:val="99"/>
    <w:semiHidden/>
    <w:unhideWhenUsed/>
    <w:rsid w:val="00847287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12">
    <w:name w:val="Текст Знак1"/>
    <w:basedOn w:val="a0"/>
    <w:uiPriority w:val="99"/>
    <w:semiHidden/>
    <w:rsid w:val="00847287"/>
    <w:rPr>
      <w:rFonts w:ascii="Consolas" w:hAnsi="Consolas" w:cs="Consolas"/>
      <w:sz w:val="21"/>
      <w:szCs w:val="21"/>
    </w:rPr>
  </w:style>
  <w:style w:type="table" w:styleId="ab">
    <w:name w:val="Table Grid"/>
    <w:basedOn w:val="a1"/>
    <w:uiPriority w:val="59"/>
    <w:rsid w:val="00847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nhideWhenUsed/>
    <w:rsid w:val="00847287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847287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4728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847287"/>
  </w:style>
  <w:style w:type="paragraph" w:styleId="ad">
    <w:name w:val="Body Text"/>
    <w:basedOn w:val="a"/>
    <w:link w:val="ae"/>
    <w:unhideWhenUsed/>
    <w:rsid w:val="00847287"/>
    <w:pPr>
      <w:spacing w:after="120"/>
    </w:pPr>
  </w:style>
  <w:style w:type="character" w:customStyle="1" w:styleId="ae">
    <w:name w:val="Основной текст Знак"/>
    <w:basedOn w:val="a0"/>
    <w:link w:val="ad"/>
    <w:rsid w:val="00847287"/>
  </w:style>
  <w:style w:type="paragraph" w:styleId="31">
    <w:name w:val="Body Text Indent 3"/>
    <w:basedOn w:val="a"/>
    <w:link w:val="32"/>
    <w:rsid w:val="0084728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8472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Indent 2"/>
    <w:basedOn w:val="a"/>
    <w:link w:val="23"/>
    <w:rsid w:val="0084728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8472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unhideWhenUsed/>
    <w:rsid w:val="008472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847287"/>
  </w:style>
  <w:style w:type="paragraph" w:styleId="af1">
    <w:name w:val="footer"/>
    <w:basedOn w:val="a"/>
    <w:link w:val="af2"/>
    <w:unhideWhenUsed/>
    <w:rsid w:val="008472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847287"/>
  </w:style>
  <w:style w:type="paragraph" w:styleId="af3">
    <w:name w:val="Title"/>
    <w:basedOn w:val="a"/>
    <w:next w:val="a"/>
    <w:link w:val="af4"/>
    <w:qFormat/>
    <w:rsid w:val="0084728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4">
    <w:name w:val="Заголовок Знак"/>
    <w:basedOn w:val="a0"/>
    <w:link w:val="af3"/>
    <w:rsid w:val="0084728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5">
    <w:name w:val="Subtitle"/>
    <w:basedOn w:val="a"/>
    <w:next w:val="a"/>
    <w:link w:val="af6"/>
    <w:uiPriority w:val="11"/>
    <w:qFormat/>
    <w:rsid w:val="0084728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6">
    <w:name w:val="Подзаголовок Знак"/>
    <w:basedOn w:val="a0"/>
    <w:link w:val="af5"/>
    <w:uiPriority w:val="11"/>
    <w:rsid w:val="0084728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7">
    <w:name w:val="No Spacing"/>
    <w:link w:val="af8"/>
    <w:uiPriority w:val="1"/>
    <w:qFormat/>
    <w:rsid w:val="00847287"/>
    <w:pPr>
      <w:spacing w:after="0" w:line="240" w:lineRule="auto"/>
    </w:pPr>
    <w:rPr>
      <w:rFonts w:eastAsiaTheme="minorEastAsia"/>
      <w:lang w:eastAsia="ru-RU"/>
    </w:rPr>
  </w:style>
  <w:style w:type="character" w:customStyle="1" w:styleId="af8">
    <w:name w:val="Без интервала Знак"/>
    <w:basedOn w:val="a0"/>
    <w:link w:val="af7"/>
    <w:uiPriority w:val="1"/>
    <w:rsid w:val="00847287"/>
    <w:rPr>
      <w:rFonts w:eastAsiaTheme="minorEastAsia"/>
      <w:lang w:eastAsia="ru-RU"/>
    </w:rPr>
  </w:style>
  <w:style w:type="table" w:customStyle="1" w:styleId="13">
    <w:name w:val="Сетка таблицы1"/>
    <w:basedOn w:val="a1"/>
    <w:next w:val="ab"/>
    <w:rsid w:val="008472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9">
    <w:name w:val="Знак"/>
    <w:basedOn w:val="a"/>
    <w:rsid w:val="0084728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14">
    <w:name w:val="Нет списка1"/>
    <w:next w:val="a2"/>
    <w:uiPriority w:val="99"/>
    <w:semiHidden/>
    <w:unhideWhenUsed/>
    <w:rsid w:val="00847287"/>
  </w:style>
  <w:style w:type="character" w:customStyle="1" w:styleId="NoSpacingChar">
    <w:name w:val="No Spacing Char"/>
    <w:link w:val="15"/>
    <w:locked/>
    <w:rsid w:val="00847287"/>
    <w:rPr>
      <w:lang w:val="en-US"/>
    </w:rPr>
  </w:style>
  <w:style w:type="paragraph" w:customStyle="1" w:styleId="15">
    <w:name w:val="Без интервала1"/>
    <w:link w:val="NoSpacingChar"/>
    <w:rsid w:val="00847287"/>
    <w:pPr>
      <w:spacing w:after="0" w:line="240" w:lineRule="auto"/>
    </w:pPr>
    <w:rPr>
      <w:lang w:val="en-US"/>
    </w:rPr>
  </w:style>
  <w:style w:type="paragraph" w:customStyle="1" w:styleId="afa">
    <w:name w:val="Доклад: основной текст"/>
    <w:basedOn w:val="a"/>
    <w:rsid w:val="00847287"/>
    <w:pPr>
      <w:spacing w:after="0" w:line="360" w:lineRule="auto"/>
      <w:ind w:firstLine="567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p4">
    <w:name w:val="p4"/>
    <w:basedOn w:val="a"/>
    <w:rsid w:val="00847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847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847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847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847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847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s-extracted-addressdaria-actionmail-message-map-link">
    <w:name w:val="js-extracted-address daria-action mail-message-map-link"/>
    <w:basedOn w:val="a0"/>
    <w:rsid w:val="00847287"/>
  </w:style>
  <w:style w:type="character" w:customStyle="1" w:styleId="mail-message-map-nobreak">
    <w:name w:val="mail-message-map-nobreak"/>
    <w:basedOn w:val="a0"/>
    <w:rsid w:val="00847287"/>
  </w:style>
  <w:style w:type="character" w:customStyle="1" w:styleId="s1">
    <w:name w:val="s1"/>
    <w:basedOn w:val="a0"/>
    <w:rsid w:val="00847287"/>
  </w:style>
  <w:style w:type="table" w:customStyle="1" w:styleId="24">
    <w:name w:val="Сетка таблицы2"/>
    <w:basedOn w:val="a1"/>
    <w:next w:val="ab"/>
    <w:rsid w:val="008472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b"/>
    <w:rsid w:val="008472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2">
    <w:name w:val="p2"/>
    <w:basedOn w:val="a"/>
    <w:rsid w:val="0084728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b"/>
    <w:rsid w:val="00847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rsid w:val="00E263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b"/>
    <w:rsid w:val="00406FB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b">
    <w:name w:val="Emphasis"/>
    <w:basedOn w:val="a0"/>
    <w:uiPriority w:val="20"/>
    <w:qFormat/>
    <w:rsid w:val="009D3966"/>
    <w:rPr>
      <w:i/>
      <w:iCs/>
    </w:rPr>
  </w:style>
  <w:style w:type="character" w:styleId="afc">
    <w:name w:val="Strong"/>
    <w:basedOn w:val="a0"/>
    <w:uiPriority w:val="22"/>
    <w:qFormat/>
    <w:rsid w:val="009D3966"/>
    <w:rPr>
      <w:b/>
      <w:bCs/>
    </w:rPr>
  </w:style>
  <w:style w:type="character" w:customStyle="1" w:styleId="text">
    <w:name w:val="text"/>
    <w:basedOn w:val="a0"/>
    <w:uiPriority w:val="99"/>
    <w:rsid w:val="009057B4"/>
  </w:style>
  <w:style w:type="paragraph" w:customStyle="1" w:styleId="Style4">
    <w:name w:val="Style4"/>
    <w:basedOn w:val="a"/>
    <w:rsid w:val="009057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9057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Знак"/>
    <w:basedOn w:val="a"/>
    <w:rsid w:val="00011C8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sspar">
    <w:name w:val="csspar"/>
    <w:basedOn w:val="a"/>
    <w:rsid w:val="00334897"/>
    <w:pPr>
      <w:suppressAutoHyphens/>
      <w:spacing w:before="280" w:after="280" w:line="240" w:lineRule="auto"/>
      <w:ind w:firstLine="284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onsPlusNonformat">
    <w:name w:val="ConsPlusNonformat"/>
    <w:rsid w:val="003348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e">
    <w:name w:val="annotation reference"/>
    <w:basedOn w:val="a0"/>
    <w:uiPriority w:val="99"/>
    <w:semiHidden/>
    <w:unhideWhenUsed/>
    <w:rsid w:val="001D6FF3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1D6FF3"/>
    <w:pPr>
      <w:spacing w:line="240" w:lineRule="auto"/>
    </w:pPr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1D6FF3"/>
    <w:rPr>
      <w:sz w:val="20"/>
      <w:szCs w:val="20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D6FF3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1D6FF3"/>
    <w:rPr>
      <w:b/>
      <w:bCs/>
      <w:sz w:val="20"/>
      <w:szCs w:val="20"/>
    </w:rPr>
  </w:style>
  <w:style w:type="paragraph" w:styleId="34">
    <w:name w:val="Body Text 3"/>
    <w:basedOn w:val="a"/>
    <w:link w:val="35"/>
    <w:unhideWhenUsed/>
    <w:rsid w:val="00E82FBA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rsid w:val="00E82FBA"/>
    <w:rPr>
      <w:rFonts w:ascii="Calibri" w:eastAsia="Calibri" w:hAnsi="Calibri" w:cs="Times New Roman"/>
      <w:sz w:val="16"/>
      <w:szCs w:val="16"/>
    </w:rPr>
  </w:style>
  <w:style w:type="paragraph" w:customStyle="1" w:styleId="aff3">
    <w:name w:val="Знак"/>
    <w:basedOn w:val="a"/>
    <w:rsid w:val="0000376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f4">
    <w:name w:val="Hyperlink"/>
    <w:basedOn w:val="a0"/>
    <w:uiPriority w:val="99"/>
    <w:rsid w:val="00B519EE"/>
    <w:rPr>
      <w:color w:val="0000FF"/>
      <w:u w:val="single"/>
    </w:rPr>
  </w:style>
  <w:style w:type="character" w:customStyle="1" w:styleId="c1">
    <w:name w:val="c1"/>
    <w:basedOn w:val="a0"/>
    <w:rsid w:val="00DF01EB"/>
    <w:rPr>
      <w:rFonts w:cs="Times New Roman"/>
    </w:rPr>
  </w:style>
  <w:style w:type="paragraph" w:customStyle="1" w:styleId="aff5">
    <w:name w:val="Знак"/>
    <w:basedOn w:val="a"/>
    <w:rsid w:val="005C391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6">
    <w:name w:val="Абзац списка Знак"/>
    <w:aliases w:val="Варианты ответов Знак"/>
    <w:basedOn w:val="a0"/>
    <w:link w:val="a5"/>
    <w:uiPriority w:val="34"/>
    <w:rsid w:val="00764F49"/>
  </w:style>
  <w:style w:type="paragraph" w:customStyle="1" w:styleId="ConsPlusNormal">
    <w:name w:val="ConsPlusNormal"/>
    <w:link w:val="ConsPlusNormal0"/>
    <w:rsid w:val="00FF06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ListParagraph1">
    <w:name w:val="List Paragraph1"/>
    <w:basedOn w:val="a"/>
    <w:rsid w:val="00FF061E"/>
    <w:pPr>
      <w:ind w:left="720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link w:val="ConsPlusNormal"/>
    <w:rsid w:val="00FF061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6">
    <w:name w:val="Знак"/>
    <w:basedOn w:val="a"/>
    <w:rsid w:val="007A40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662B9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aff7">
    <w:name w:val="Знак"/>
    <w:basedOn w:val="a"/>
    <w:rsid w:val="005170F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rsid w:val="008B6DF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8B6DFA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705D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aff8">
    <w:name w:val="Знак"/>
    <w:basedOn w:val="a"/>
    <w:rsid w:val="00513B8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0D414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0D414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0D414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onsNormal">
    <w:name w:val="ConsNormal"/>
    <w:rsid w:val="000D41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f9">
    <w:name w:val="page number"/>
    <w:basedOn w:val="a0"/>
    <w:rsid w:val="000D414A"/>
  </w:style>
  <w:style w:type="paragraph" w:customStyle="1" w:styleId="affa">
    <w:name w:val="Знак"/>
    <w:basedOn w:val="a"/>
    <w:rsid w:val="000D414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b">
    <w:name w:val="footnote text"/>
    <w:basedOn w:val="a"/>
    <w:link w:val="affc"/>
    <w:uiPriority w:val="99"/>
    <w:semiHidden/>
    <w:unhideWhenUsed/>
    <w:rsid w:val="004B0AC5"/>
    <w:pPr>
      <w:spacing w:after="0" w:line="240" w:lineRule="auto"/>
    </w:pPr>
    <w:rPr>
      <w:sz w:val="20"/>
      <w:szCs w:val="20"/>
    </w:rPr>
  </w:style>
  <w:style w:type="character" w:customStyle="1" w:styleId="affc">
    <w:name w:val="Текст сноски Знак"/>
    <w:basedOn w:val="a0"/>
    <w:link w:val="affb"/>
    <w:uiPriority w:val="99"/>
    <w:semiHidden/>
    <w:rsid w:val="004B0AC5"/>
    <w:rPr>
      <w:sz w:val="20"/>
      <w:szCs w:val="20"/>
    </w:rPr>
  </w:style>
  <w:style w:type="character" w:styleId="affd">
    <w:name w:val="footnote reference"/>
    <w:basedOn w:val="a0"/>
    <w:uiPriority w:val="99"/>
    <w:semiHidden/>
    <w:unhideWhenUsed/>
    <w:rsid w:val="004B0AC5"/>
    <w:rPr>
      <w:vertAlign w:val="superscript"/>
    </w:rPr>
  </w:style>
  <w:style w:type="paragraph" w:customStyle="1" w:styleId="affe">
    <w:name w:val="Знак"/>
    <w:basedOn w:val="a"/>
    <w:rsid w:val="0075056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23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94636">
                  <w:marLeft w:val="100"/>
                  <w:marRight w:val="100"/>
                  <w:marTop w:val="200"/>
                  <w:marBottom w:val="8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57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87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990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305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7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6B1A8-EB8D-4CAC-A8A2-1B582C555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7539</TotalTime>
  <Pages>32</Pages>
  <Words>10734</Words>
  <Characters>61187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 Б. Лагачина</dc:creator>
  <cp:lastModifiedBy>Ольга Лапшина</cp:lastModifiedBy>
  <cp:revision>1453</cp:revision>
  <cp:lastPrinted>2023-08-21T08:11:00Z</cp:lastPrinted>
  <dcterms:created xsi:type="dcterms:W3CDTF">2018-05-25T05:55:00Z</dcterms:created>
  <dcterms:modified xsi:type="dcterms:W3CDTF">2023-11-08T14:31:00Z</dcterms:modified>
</cp:coreProperties>
</file>