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FA94B" w14:textId="77777777" w:rsidR="00894F62" w:rsidRPr="00205FB8" w:rsidRDefault="00894F62" w:rsidP="00894F62">
      <w:pPr>
        <w:pStyle w:val="2"/>
        <w:spacing w:before="0" w:after="0" w:line="240" w:lineRule="auto"/>
        <w:jc w:val="center"/>
        <w:rPr>
          <w:rFonts w:ascii="Times New Roman" w:hAnsi="Times New Roman"/>
          <w:bCs w:val="0"/>
          <w:i w:val="0"/>
          <w:iCs w:val="0"/>
        </w:rPr>
      </w:pPr>
      <w:r w:rsidRPr="00205FB8">
        <w:rPr>
          <w:rFonts w:ascii="Times New Roman" w:hAnsi="Times New Roman"/>
          <w:bCs w:val="0"/>
          <w:i w:val="0"/>
          <w:iCs w:val="0"/>
        </w:rPr>
        <w:t>КИРОВСКИЙ МУНИЦИПАЛЬНЫЙ РАЙОН</w:t>
      </w:r>
    </w:p>
    <w:p w14:paraId="6F6E5F76" w14:textId="77777777" w:rsidR="00894F62" w:rsidRPr="00205FB8" w:rsidRDefault="00894F62" w:rsidP="00894F62">
      <w:pPr>
        <w:pStyle w:val="2"/>
        <w:spacing w:before="0" w:after="0" w:line="240" w:lineRule="auto"/>
        <w:jc w:val="center"/>
        <w:rPr>
          <w:rFonts w:ascii="Times New Roman" w:hAnsi="Times New Roman"/>
          <w:bCs w:val="0"/>
          <w:i w:val="0"/>
          <w:iCs w:val="0"/>
        </w:rPr>
      </w:pPr>
      <w:r w:rsidRPr="00205FB8">
        <w:rPr>
          <w:rFonts w:ascii="Times New Roman" w:hAnsi="Times New Roman"/>
          <w:bCs w:val="0"/>
          <w:i w:val="0"/>
          <w:iCs w:val="0"/>
        </w:rPr>
        <w:t>ЛЕНИНГРАДСКОЙ ОБЛАСТИ</w:t>
      </w:r>
    </w:p>
    <w:p w14:paraId="78511B10" w14:textId="77777777" w:rsidR="00894F62" w:rsidRPr="00205FB8" w:rsidRDefault="00894F62" w:rsidP="00894F62">
      <w:pPr>
        <w:spacing w:after="0" w:line="240" w:lineRule="auto"/>
        <w:jc w:val="center"/>
        <w:rPr>
          <w:rFonts w:ascii="Times New Roman" w:hAnsi="Times New Roman"/>
          <w:lang w:eastAsia="x-none"/>
        </w:rPr>
      </w:pPr>
    </w:p>
    <w:p w14:paraId="5A8835EA" w14:textId="77777777" w:rsidR="00894F62" w:rsidRPr="00205FB8" w:rsidRDefault="00894F62" w:rsidP="00894F62">
      <w:pPr>
        <w:pStyle w:val="2"/>
        <w:spacing w:before="0" w:after="0" w:line="240" w:lineRule="auto"/>
        <w:jc w:val="center"/>
        <w:rPr>
          <w:rFonts w:ascii="Times New Roman" w:hAnsi="Times New Roman"/>
          <w:bCs w:val="0"/>
          <w:i w:val="0"/>
          <w:iCs w:val="0"/>
        </w:rPr>
      </w:pPr>
      <w:r w:rsidRPr="00205FB8">
        <w:rPr>
          <w:rFonts w:ascii="Times New Roman" w:hAnsi="Times New Roman"/>
          <w:bCs w:val="0"/>
          <w:i w:val="0"/>
          <w:iCs w:val="0"/>
        </w:rPr>
        <w:t>КОМИТЕТ ФИНАНСОВ АДМИНИСТРАЦИИ</w:t>
      </w:r>
    </w:p>
    <w:p w14:paraId="36892AA6" w14:textId="77777777" w:rsidR="00894F62" w:rsidRPr="00205FB8" w:rsidRDefault="00894F62" w:rsidP="00894F62">
      <w:pPr>
        <w:pStyle w:val="2"/>
        <w:spacing w:before="0" w:after="0" w:line="240" w:lineRule="auto"/>
        <w:jc w:val="center"/>
        <w:rPr>
          <w:rFonts w:ascii="Times New Roman" w:hAnsi="Times New Roman"/>
          <w:bCs w:val="0"/>
          <w:i w:val="0"/>
          <w:iCs w:val="0"/>
        </w:rPr>
      </w:pPr>
      <w:r w:rsidRPr="00205FB8">
        <w:rPr>
          <w:rFonts w:ascii="Times New Roman" w:hAnsi="Times New Roman"/>
          <w:bCs w:val="0"/>
          <w:i w:val="0"/>
          <w:iCs w:val="0"/>
        </w:rPr>
        <w:t>КИРОВСКОГО МУНИЦИПАЛЬНОГО РАЙОНА</w:t>
      </w:r>
    </w:p>
    <w:p w14:paraId="4735F793" w14:textId="77777777" w:rsidR="00894F62" w:rsidRPr="00205FB8" w:rsidRDefault="00894F62" w:rsidP="00894F62">
      <w:pPr>
        <w:pStyle w:val="2"/>
        <w:spacing w:before="0" w:after="0" w:line="240" w:lineRule="auto"/>
        <w:jc w:val="center"/>
        <w:rPr>
          <w:rFonts w:ascii="Times New Roman" w:hAnsi="Times New Roman"/>
          <w:bCs w:val="0"/>
          <w:i w:val="0"/>
          <w:iCs w:val="0"/>
        </w:rPr>
      </w:pPr>
      <w:r w:rsidRPr="00205FB8">
        <w:rPr>
          <w:rFonts w:ascii="Times New Roman" w:hAnsi="Times New Roman"/>
          <w:bCs w:val="0"/>
          <w:i w:val="0"/>
          <w:iCs w:val="0"/>
        </w:rPr>
        <w:t>ЛЕНИНГРАДСКОЙ ОБЛАСТИ</w:t>
      </w:r>
    </w:p>
    <w:p w14:paraId="7C679100" w14:textId="77777777" w:rsidR="00894F62" w:rsidRDefault="00894F62" w:rsidP="00894F62">
      <w:pPr>
        <w:pStyle w:val="3"/>
        <w:spacing w:before="0" w:line="240" w:lineRule="auto"/>
        <w:ind w:left="349"/>
        <w:jc w:val="center"/>
        <w:rPr>
          <w:rFonts w:ascii="Times New Roman" w:hAnsi="Times New Roman"/>
          <w:sz w:val="32"/>
          <w:szCs w:val="32"/>
        </w:rPr>
      </w:pPr>
    </w:p>
    <w:p w14:paraId="2C329B98" w14:textId="77777777" w:rsidR="00894F62" w:rsidRPr="00205FB8" w:rsidRDefault="00894F62" w:rsidP="00894F62">
      <w:pPr>
        <w:pStyle w:val="3"/>
        <w:spacing w:before="0" w:line="240" w:lineRule="auto"/>
        <w:ind w:left="349"/>
        <w:jc w:val="center"/>
        <w:rPr>
          <w:rFonts w:ascii="Times New Roman" w:hAnsi="Times New Roman"/>
          <w:sz w:val="32"/>
          <w:szCs w:val="32"/>
        </w:rPr>
      </w:pPr>
      <w:r w:rsidRPr="00205FB8">
        <w:rPr>
          <w:rFonts w:ascii="Times New Roman" w:hAnsi="Times New Roman"/>
          <w:sz w:val="32"/>
          <w:szCs w:val="32"/>
        </w:rPr>
        <w:t>РАСПОРЯЖЕНИЕ</w:t>
      </w:r>
    </w:p>
    <w:p w14:paraId="2C87F3F5" w14:textId="77777777" w:rsidR="00894F62" w:rsidRPr="00205FB8" w:rsidRDefault="00894F62" w:rsidP="00894F62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32"/>
          <w:lang w:val="x-none"/>
        </w:rPr>
      </w:pPr>
    </w:p>
    <w:p w14:paraId="76A6BA65" w14:textId="59785A9C" w:rsidR="00894F62" w:rsidRPr="00205FB8" w:rsidRDefault="00894F62" w:rsidP="00894F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5FB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A495A">
        <w:rPr>
          <w:rFonts w:ascii="Times New Roman" w:hAnsi="Times New Roman" w:cs="Times New Roman"/>
          <w:b w:val="0"/>
          <w:sz w:val="28"/>
          <w:szCs w:val="28"/>
        </w:rPr>
        <w:t>29</w:t>
      </w:r>
      <w:r w:rsidRPr="00205FB8">
        <w:rPr>
          <w:rFonts w:ascii="Times New Roman" w:hAnsi="Times New Roman" w:cs="Times New Roman"/>
          <w:b w:val="0"/>
          <w:sz w:val="28"/>
          <w:szCs w:val="28"/>
        </w:rPr>
        <w:t xml:space="preserve"> ию</w:t>
      </w:r>
      <w:r w:rsidR="001766DD">
        <w:rPr>
          <w:rFonts w:ascii="Times New Roman" w:hAnsi="Times New Roman" w:cs="Times New Roman"/>
          <w:b w:val="0"/>
          <w:sz w:val="28"/>
          <w:szCs w:val="28"/>
        </w:rPr>
        <w:t>л</w:t>
      </w:r>
      <w:r w:rsidRPr="00205FB8">
        <w:rPr>
          <w:rFonts w:ascii="Times New Roman" w:hAnsi="Times New Roman" w:cs="Times New Roman"/>
          <w:b w:val="0"/>
          <w:sz w:val="28"/>
          <w:szCs w:val="28"/>
        </w:rPr>
        <w:t xml:space="preserve">я 2022 года № </w:t>
      </w:r>
      <w:r w:rsidR="00AA495A">
        <w:rPr>
          <w:rFonts w:ascii="Times New Roman" w:hAnsi="Times New Roman" w:cs="Times New Roman"/>
          <w:b w:val="0"/>
          <w:sz w:val="28"/>
          <w:szCs w:val="28"/>
        </w:rPr>
        <w:t>60</w:t>
      </w:r>
    </w:p>
    <w:p w14:paraId="75499DF6" w14:textId="77777777" w:rsidR="00894F62" w:rsidRPr="00205FB8" w:rsidRDefault="00894F62" w:rsidP="00894F62">
      <w:pPr>
        <w:pStyle w:val="ConsPlusTitle"/>
        <w:jc w:val="center"/>
        <w:rPr>
          <w:rFonts w:ascii="Times New Roman" w:hAnsi="Times New Roman" w:cs="Times New Roman"/>
        </w:rPr>
      </w:pPr>
    </w:p>
    <w:p w14:paraId="243DEE84" w14:textId="77777777" w:rsidR="00894F62" w:rsidRDefault="00894F62" w:rsidP="0089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921"/>
      </w:tblGrid>
      <w:tr w:rsidR="00894F62" w:rsidRPr="00793090" w14:paraId="1FB219D9" w14:textId="77777777" w:rsidTr="006F34EB">
        <w:tc>
          <w:tcPr>
            <w:tcW w:w="10314" w:type="dxa"/>
          </w:tcPr>
          <w:p w14:paraId="07C117CB" w14:textId="28634304" w:rsidR="00894F62" w:rsidRPr="00205FB8" w:rsidRDefault="00894F62" w:rsidP="006F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FB8">
              <w:rPr>
                <w:rFonts w:ascii="Times New Roman" w:hAnsi="Times New Roman"/>
                <w:b/>
                <w:sz w:val="24"/>
                <w:szCs w:val="24"/>
              </w:rPr>
              <w:t>Об утверждении порядка составления и</w:t>
            </w:r>
            <w:r w:rsidR="00416D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05FB8">
              <w:rPr>
                <w:rFonts w:ascii="Times New Roman" w:hAnsi="Times New Roman"/>
                <w:b/>
                <w:sz w:val="24"/>
                <w:szCs w:val="24"/>
              </w:rPr>
              <w:t>ведения кассов</w:t>
            </w:r>
            <w:r w:rsidR="00CC0091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205FB8">
              <w:rPr>
                <w:rFonts w:ascii="Times New Roman" w:hAnsi="Times New Roman"/>
                <w:b/>
                <w:sz w:val="24"/>
                <w:szCs w:val="24"/>
              </w:rPr>
              <w:t xml:space="preserve"> план</w:t>
            </w:r>
            <w:r w:rsidR="00CC009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205FB8">
              <w:rPr>
                <w:rFonts w:ascii="Times New Roman" w:hAnsi="Times New Roman"/>
                <w:b/>
                <w:sz w:val="24"/>
                <w:szCs w:val="24"/>
              </w:rPr>
              <w:t xml:space="preserve"> исполнения</w:t>
            </w:r>
          </w:p>
          <w:p w14:paraId="5FABB5EE" w14:textId="20713C37" w:rsidR="00CC0091" w:rsidRPr="00F32858" w:rsidRDefault="00894F62" w:rsidP="00CC0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B8">
              <w:rPr>
                <w:rFonts w:ascii="Times New Roman" w:hAnsi="Times New Roman"/>
                <w:b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Кировского</w:t>
            </w:r>
            <w:r w:rsidRPr="00205FB8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</w:t>
            </w:r>
            <w:r w:rsidR="00416D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05FB8">
              <w:rPr>
                <w:rFonts w:ascii="Times New Roman" w:hAnsi="Times New Roman"/>
                <w:b/>
                <w:sz w:val="24"/>
                <w:szCs w:val="24"/>
              </w:rPr>
              <w:t xml:space="preserve">района </w:t>
            </w:r>
            <w:r w:rsidRPr="001C5C9A">
              <w:rPr>
                <w:rFonts w:ascii="Times New Roman" w:hAnsi="Times New Roman"/>
                <w:b/>
                <w:sz w:val="24"/>
                <w:szCs w:val="24"/>
              </w:rPr>
              <w:t>Ленинградской области</w:t>
            </w:r>
            <w:r w:rsidRPr="00D154A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6A642A27" w14:textId="4A5E505D" w:rsidR="00894F62" w:rsidRPr="00F32858" w:rsidRDefault="00894F62" w:rsidP="00416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E966118" w14:textId="77777777" w:rsidR="00894F62" w:rsidRPr="001947AA" w:rsidRDefault="00894F62" w:rsidP="0089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14:paraId="3A177F3B" w14:textId="77777777" w:rsidR="00894F62" w:rsidRPr="001947AA" w:rsidRDefault="00894F62" w:rsidP="0089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14:paraId="3278C60A" w14:textId="42081765" w:rsidR="00894F62" w:rsidRPr="00D154A3" w:rsidRDefault="00894F62" w:rsidP="00FC1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54A3">
        <w:rPr>
          <w:rFonts w:ascii="Times New Roman" w:hAnsi="Times New Roman"/>
          <w:bCs/>
          <w:sz w:val="28"/>
          <w:szCs w:val="28"/>
        </w:rPr>
        <w:t>В соответствии со стать</w:t>
      </w:r>
      <w:r w:rsidR="001766DD">
        <w:rPr>
          <w:rFonts w:ascii="Times New Roman" w:hAnsi="Times New Roman"/>
          <w:bCs/>
          <w:sz w:val="28"/>
          <w:szCs w:val="28"/>
        </w:rPr>
        <w:t xml:space="preserve">ей </w:t>
      </w:r>
      <w:r w:rsidRPr="00D154A3">
        <w:rPr>
          <w:rFonts w:ascii="Times New Roman" w:hAnsi="Times New Roman"/>
          <w:bCs/>
          <w:sz w:val="28"/>
          <w:szCs w:val="28"/>
        </w:rPr>
        <w:t>217.1 Бюджетного Кодекса Российской Федерации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5E522BAC" w14:textId="08EB46E0" w:rsidR="00894F62" w:rsidRDefault="00894F62" w:rsidP="00FC1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D154A3">
        <w:rPr>
          <w:rFonts w:ascii="Times New Roman" w:hAnsi="Times New Roman"/>
          <w:bCs/>
          <w:sz w:val="28"/>
          <w:szCs w:val="28"/>
        </w:rPr>
        <w:t>Утвердить Порядок составления и ведения кассов</w:t>
      </w:r>
      <w:r w:rsidR="00CC0091">
        <w:rPr>
          <w:rFonts w:ascii="Times New Roman" w:hAnsi="Times New Roman"/>
          <w:bCs/>
          <w:sz w:val="28"/>
          <w:szCs w:val="28"/>
        </w:rPr>
        <w:t>ого</w:t>
      </w:r>
      <w:r w:rsidRPr="00D154A3">
        <w:rPr>
          <w:rFonts w:ascii="Times New Roman" w:hAnsi="Times New Roman"/>
          <w:bCs/>
          <w:sz w:val="28"/>
          <w:szCs w:val="28"/>
        </w:rPr>
        <w:t xml:space="preserve"> план</w:t>
      </w:r>
      <w:r w:rsidR="00CC0091">
        <w:rPr>
          <w:rFonts w:ascii="Times New Roman" w:hAnsi="Times New Roman"/>
          <w:bCs/>
          <w:sz w:val="28"/>
          <w:szCs w:val="28"/>
        </w:rPr>
        <w:t>а</w:t>
      </w:r>
      <w:r w:rsidRPr="00D154A3">
        <w:rPr>
          <w:rFonts w:ascii="Times New Roman" w:hAnsi="Times New Roman"/>
          <w:bCs/>
          <w:sz w:val="28"/>
          <w:szCs w:val="28"/>
        </w:rPr>
        <w:t xml:space="preserve"> исполнения бюджета Кировского 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 Ленинградской области</w:t>
      </w:r>
      <w:r w:rsidRPr="00D154A3">
        <w:rPr>
          <w:rFonts w:ascii="Times New Roman" w:hAnsi="Times New Roman"/>
          <w:bCs/>
          <w:sz w:val="28"/>
          <w:szCs w:val="28"/>
        </w:rPr>
        <w:t xml:space="preserve"> </w:t>
      </w:r>
      <w:r w:rsidRPr="00967609">
        <w:rPr>
          <w:rFonts w:ascii="Times New Roman" w:hAnsi="Times New Roman"/>
          <w:sz w:val="28"/>
          <w:szCs w:val="28"/>
        </w:rPr>
        <w:t>(далее – Порядок</w:t>
      </w:r>
      <w:r w:rsidRPr="00967609">
        <w:rPr>
          <w:rFonts w:ascii="Times New Roman" w:hAnsi="Times New Roman"/>
          <w:bCs/>
          <w:sz w:val="28"/>
          <w:szCs w:val="28"/>
        </w:rPr>
        <w:t>)</w:t>
      </w:r>
      <w:r w:rsidRPr="00967609">
        <w:rPr>
          <w:rFonts w:ascii="Times New Roman" w:hAnsi="Times New Roman"/>
          <w:sz w:val="28"/>
          <w:szCs w:val="28"/>
        </w:rPr>
        <w:t>.</w:t>
      </w:r>
    </w:p>
    <w:p w14:paraId="11624E9D" w14:textId="0A82E2C4" w:rsidR="00894F62" w:rsidRPr="00D154A3" w:rsidRDefault="00894F62" w:rsidP="00FC1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D154A3">
        <w:rPr>
          <w:rFonts w:ascii="Times New Roman" w:hAnsi="Times New Roman"/>
          <w:bCs/>
          <w:sz w:val="28"/>
          <w:szCs w:val="28"/>
        </w:rPr>
        <w:t>Назначить ответственным за составление и ведение ежеквартальн</w:t>
      </w:r>
      <w:r w:rsidR="00CC0091">
        <w:rPr>
          <w:rFonts w:ascii="Times New Roman" w:hAnsi="Times New Roman"/>
          <w:bCs/>
          <w:sz w:val="28"/>
          <w:szCs w:val="28"/>
        </w:rPr>
        <w:t>ого</w:t>
      </w:r>
      <w:r w:rsidRPr="00D154A3">
        <w:rPr>
          <w:rFonts w:ascii="Times New Roman" w:hAnsi="Times New Roman"/>
          <w:bCs/>
          <w:sz w:val="28"/>
          <w:szCs w:val="28"/>
        </w:rPr>
        <w:t xml:space="preserve"> кассов</w:t>
      </w:r>
      <w:r w:rsidR="00CC0091">
        <w:rPr>
          <w:rFonts w:ascii="Times New Roman" w:hAnsi="Times New Roman"/>
          <w:bCs/>
          <w:sz w:val="28"/>
          <w:szCs w:val="28"/>
        </w:rPr>
        <w:t>ого</w:t>
      </w:r>
      <w:r w:rsidRPr="00D154A3">
        <w:rPr>
          <w:rFonts w:ascii="Times New Roman" w:hAnsi="Times New Roman"/>
          <w:bCs/>
          <w:sz w:val="28"/>
          <w:szCs w:val="28"/>
        </w:rPr>
        <w:t xml:space="preserve"> план</w:t>
      </w:r>
      <w:r w:rsidR="00CC0091">
        <w:rPr>
          <w:rFonts w:ascii="Times New Roman" w:hAnsi="Times New Roman"/>
          <w:bCs/>
          <w:sz w:val="28"/>
          <w:szCs w:val="28"/>
        </w:rPr>
        <w:t>а</w:t>
      </w:r>
      <w:r w:rsidRPr="00D154A3">
        <w:rPr>
          <w:rFonts w:ascii="Times New Roman" w:hAnsi="Times New Roman"/>
          <w:bCs/>
          <w:sz w:val="28"/>
          <w:szCs w:val="28"/>
        </w:rPr>
        <w:t xml:space="preserve"> исполнения бюджета Кировского 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 Ленинградской области</w:t>
      </w:r>
      <w:r w:rsidRPr="00D154A3">
        <w:rPr>
          <w:rFonts w:ascii="Times New Roman" w:hAnsi="Times New Roman"/>
          <w:bCs/>
          <w:sz w:val="28"/>
          <w:szCs w:val="28"/>
        </w:rPr>
        <w:t xml:space="preserve"> </w:t>
      </w:r>
      <w:r w:rsidR="00CC0091">
        <w:rPr>
          <w:rFonts w:ascii="Times New Roman" w:hAnsi="Times New Roman"/>
          <w:bCs/>
          <w:sz w:val="28"/>
          <w:szCs w:val="28"/>
        </w:rPr>
        <w:t xml:space="preserve">- </w:t>
      </w:r>
      <w:r w:rsidRPr="00D154A3">
        <w:rPr>
          <w:rFonts w:ascii="Times New Roman" w:hAnsi="Times New Roman"/>
          <w:bCs/>
          <w:sz w:val="28"/>
          <w:szCs w:val="28"/>
        </w:rPr>
        <w:t xml:space="preserve">отдел </w:t>
      </w:r>
      <w:r>
        <w:rPr>
          <w:rFonts w:ascii="Times New Roman" w:hAnsi="Times New Roman"/>
          <w:bCs/>
          <w:sz w:val="28"/>
          <w:szCs w:val="28"/>
        </w:rPr>
        <w:t xml:space="preserve">составления и исполнения бюджета </w:t>
      </w:r>
      <w:r w:rsidRPr="00D154A3">
        <w:rPr>
          <w:rFonts w:ascii="Times New Roman" w:hAnsi="Times New Roman"/>
          <w:bCs/>
          <w:sz w:val="28"/>
          <w:szCs w:val="28"/>
        </w:rPr>
        <w:t>комитета финансов администрации Кировского 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 Ленинградской области</w:t>
      </w:r>
      <w:r w:rsidRPr="00D154A3">
        <w:rPr>
          <w:rFonts w:ascii="Times New Roman" w:hAnsi="Times New Roman"/>
          <w:bCs/>
          <w:sz w:val="28"/>
          <w:szCs w:val="28"/>
        </w:rPr>
        <w:t xml:space="preserve"> (далее - отдел </w:t>
      </w:r>
      <w:r>
        <w:rPr>
          <w:rFonts w:ascii="Times New Roman" w:hAnsi="Times New Roman"/>
          <w:bCs/>
          <w:sz w:val="28"/>
          <w:szCs w:val="28"/>
        </w:rPr>
        <w:t>составления и исполнения бюджета</w:t>
      </w:r>
      <w:r w:rsidR="00FD1A1B">
        <w:rPr>
          <w:rFonts w:ascii="Times New Roman" w:hAnsi="Times New Roman"/>
          <w:bCs/>
          <w:sz w:val="28"/>
          <w:szCs w:val="28"/>
        </w:rPr>
        <w:t xml:space="preserve"> комитета финансов</w:t>
      </w:r>
      <w:r w:rsidRPr="00D154A3">
        <w:rPr>
          <w:rFonts w:ascii="Times New Roman" w:hAnsi="Times New Roman"/>
          <w:bCs/>
          <w:sz w:val="28"/>
          <w:szCs w:val="28"/>
        </w:rPr>
        <w:t>).</w:t>
      </w:r>
    </w:p>
    <w:p w14:paraId="036E8A72" w14:textId="5A4226C2" w:rsidR="00894F62" w:rsidRDefault="00894F62" w:rsidP="00FC1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D154A3">
        <w:rPr>
          <w:rFonts w:ascii="Times New Roman" w:hAnsi="Times New Roman"/>
          <w:bCs/>
          <w:sz w:val="28"/>
          <w:szCs w:val="28"/>
        </w:rPr>
        <w:t xml:space="preserve">Отделу </w:t>
      </w:r>
      <w:r>
        <w:rPr>
          <w:rFonts w:ascii="Times New Roman" w:hAnsi="Times New Roman"/>
          <w:bCs/>
          <w:sz w:val="28"/>
          <w:szCs w:val="28"/>
        </w:rPr>
        <w:t>составления и исполнения бюджета</w:t>
      </w:r>
      <w:r w:rsidRPr="00D154A3">
        <w:rPr>
          <w:rFonts w:ascii="Times New Roman" w:hAnsi="Times New Roman"/>
          <w:bCs/>
          <w:sz w:val="28"/>
          <w:szCs w:val="28"/>
        </w:rPr>
        <w:t xml:space="preserve"> </w:t>
      </w:r>
      <w:r w:rsidR="00FD1A1B">
        <w:rPr>
          <w:rFonts w:ascii="Times New Roman" w:hAnsi="Times New Roman"/>
          <w:bCs/>
          <w:sz w:val="28"/>
          <w:szCs w:val="28"/>
        </w:rPr>
        <w:t xml:space="preserve">комитета финансов </w:t>
      </w:r>
      <w:r w:rsidRPr="00D154A3">
        <w:rPr>
          <w:rFonts w:ascii="Times New Roman" w:hAnsi="Times New Roman"/>
          <w:bCs/>
          <w:sz w:val="28"/>
          <w:szCs w:val="28"/>
        </w:rPr>
        <w:t>довести настоящ</w:t>
      </w:r>
      <w:r>
        <w:rPr>
          <w:rFonts w:ascii="Times New Roman" w:hAnsi="Times New Roman"/>
          <w:bCs/>
          <w:sz w:val="28"/>
          <w:szCs w:val="28"/>
        </w:rPr>
        <w:t>ее распоряжение</w:t>
      </w:r>
      <w:r w:rsidRPr="00D154A3">
        <w:rPr>
          <w:rFonts w:ascii="Times New Roman" w:hAnsi="Times New Roman"/>
          <w:bCs/>
          <w:sz w:val="28"/>
          <w:szCs w:val="28"/>
        </w:rPr>
        <w:t xml:space="preserve"> до сведения главных распорядителей средств бюджета Кировского муниципального района </w:t>
      </w:r>
      <w:r>
        <w:rPr>
          <w:rFonts w:ascii="Times New Roman" w:hAnsi="Times New Roman"/>
          <w:bCs/>
          <w:sz w:val="28"/>
          <w:szCs w:val="28"/>
        </w:rPr>
        <w:t>Ленинградской области</w:t>
      </w:r>
      <w:r w:rsidRPr="00D154A3">
        <w:rPr>
          <w:rFonts w:ascii="Times New Roman" w:hAnsi="Times New Roman"/>
          <w:bCs/>
          <w:sz w:val="28"/>
          <w:szCs w:val="28"/>
        </w:rPr>
        <w:t>.</w:t>
      </w:r>
    </w:p>
    <w:p w14:paraId="63E0C072" w14:textId="34D320EF" w:rsidR="00E44AB8" w:rsidRPr="00E44AB8" w:rsidRDefault="00E44AB8" w:rsidP="00FC1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E44AB8">
        <w:rPr>
          <w:rFonts w:ascii="Times New Roman" w:hAnsi="Times New Roman"/>
          <w:bCs/>
          <w:sz w:val="28"/>
          <w:szCs w:val="28"/>
        </w:rPr>
        <w:t xml:space="preserve">Главным распорядителям средств </w:t>
      </w:r>
      <w:r w:rsidRPr="00D154A3">
        <w:rPr>
          <w:rFonts w:ascii="Times New Roman" w:hAnsi="Times New Roman"/>
          <w:bCs/>
          <w:sz w:val="28"/>
          <w:szCs w:val="28"/>
        </w:rPr>
        <w:t xml:space="preserve">бюджета Кировского муниципального района </w:t>
      </w:r>
      <w:r>
        <w:rPr>
          <w:rFonts w:ascii="Times New Roman" w:hAnsi="Times New Roman"/>
          <w:bCs/>
          <w:sz w:val="28"/>
          <w:szCs w:val="28"/>
        </w:rPr>
        <w:t>Ленинградской области</w:t>
      </w:r>
      <w:r w:rsidRPr="00E44AB8">
        <w:rPr>
          <w:rFonts w:ascii="Times New Roman" w:hAnsi="Times New Roman"/>
          <w:bCs/>
          <w:sz w:val="28"/>
          <w:szCs w:val="28"/>
        </w:rPr>
        <w:t xml:space="preserve"> довести настоящ</w:t>
      </w:r>
      <w:r>
        <w:rPr>
          <w:rFonts w:ascii="Times New Roman" w:hAnsi="Times New Roman"/>
          <w:bCs/>
          <w:sz w:val="28"/>
          <w:szCs w:val="28"/>
        </w:rPr>
        <w:t>ее распоряжение</w:t>
      </w:r>
      <w:r w:rsidRPr="00E44AB8">
        <w:rPr>
          <w:rFonts w:ascii="Times New Roman" w:hAnsi="Times New Roman"/>
          <w:bCs/>
          <w:sz w:val="28"/>
          <w:szCs w:val="28"/>
        </w:rPr>
        <w:t xml:space="preserve"> до сведения подведомственных казенных учреждений.</w:t>
      </w:r>
    </w:p>
    <w:p w14:paraId="24CA3996" w14:textId="77FB3112" w:rsidR="00894F62" w:rsidRPr="009F4BC9" w:rsidRDefault="00E44AB8" w:rsidP="00FC1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894F62">
        <w:rPr>
          <w:rFonts w:ascii="Times New Roman" w:hAnsi="Times New Roman"/>
          <w:bCs/>
          <w:sz w:val="28"/>
          <w:szCs w:val="28"/>
        </w:rPr>
        <w:t xml:space="preserve">. </w:t>
      </w:r>
      <w:r w:rsidR="00894F62" w:rsidRPr="00D154A3">
        <w:rPr>
          <w:rFonts w:ascii="Times New Roman" w:hAnsi="Times New Roman"/>
          <w:bCs/>
          <w:sz w:val="28"/>
          <w:szCs w:val="28"/>
        </w:rPr>
        <w:t xml:space="preserve">Признать утратившими силу </w:t>
      </w:r>
      <w:r w:rsidR="00894F62">
        <w:rPr>
          <w:rFonts w:ascii="Times New Roman" w:hAnsi="Times New Roman"/>
          <w:bCs/>
          <w:sz w:val="28"/>
          <w:szCs w:val="28"/>
        </w:rPr>
        <w:t>распоряжение</w:t>
      </w:r>
      <w:r w:rsidR="00894F62" w:rsidRPr="00D154A3">
        <w:rPr>
          <w:rFonts w:ascii="Times New Roman" w:hAnsi="Times New Roman"/>
          <w:bCs/>
          <w:sz w:val="28"/>
          <w:szCs w:val="28"/>
        </w:rPr>
        <w:t xml:space="preserve"> комитета финансов администрации Кировского муниципального района</w:t>
      </w:r>
      <w:r w:rsidR="00894F62">
        <w:rPr>
          <w:rFonts w:ascii="Times New Roman" w:hAnsi="Times New Roman"/>
          <w:bCs/>
          <w:sz w:val="28"/>
          <w:szCs w:val="28"/>
        </w:rPr>
        <w:t xml:space="preserve"> Ленинградской области от 14.01.2008 № 01 «</w:t>
      </w:r>
      <w:r w:rsidR="00894F62" w:rsidRPr="009F4BC9">
        <w:rPr>
          <w:rFonts w:ascii="Times New Roman" w:hAnsi="Times New Roman"/>
          <w:sz w:val="28"/>
          <w:szCs w:val="28"/>
        </w:rPr>
        <w:t>О Порядке составления и ведения кассового плана исполнения бюджета муниципального образования Кировский муниципальный район Ленинградской области»</w:t>
      </w:r>
      <w:r w:rsidR="00894F62">
        <w:rPr>
          <w:rFonts w:ascii="Times New Roman" w:hAnsi="Times New Roman"/>
          <w:sz w:val="28"/>
          <w:szCs w:val="28"/>
        </w:rPr>
        <w:t>.</w:t>
      </w:r>
    </w:p>
    <w:p w14:paraId="7D1005BB" w14:textId="779BD134" w:rsidR="00894F62" w:rsidRPr="00AF7A9E" w:rsidRDefault="00E44AB8" w:rsidP="00FC1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94F62" w:rsidRPr="00AF7A9E">
        <w:rPr>
          <w:rFonts w:ascii="Times New Roman" w:hAnsi="Times New Roman"/>
          <w:sz w:val="28"/>
          <w:szCs w:val="28"/>
        </w:rPr>
        <w:t xml:space="preserve">. </w:t>
      </w:r>
      <w:r w:rsidR="00894F62" w:rsidRPr="00E16A50">
        <w:rPr>
          <w:rFonts w:ascii="Times New Roman" w:hAnsi="Times New Roman"/>
          <w:iCs/>
          <w:sz w:val="28"/>
          <w:szCs w:val="28"/>
        </w:rPr>
        <w:t>Настоящее распоряжение вступает в силу с момента его подписания</w:t>
      </w:r>
      <w:r w:rsidR="00894F62" w:rsidRPr="00AF7A9E">
        <w:rPr>
          <w:rFonts w:ascii="Times New Roman" w:hAnsi="Times New Roman"/>
          <w:sz w:val="28"/>
          <w:szCs w:val="28"/>
        </w:rPr>
        <w:t>.</w:t>
      </w:r>
    </w:p>
    <w:p w14:paraId="6AB8D9C2" w14:textId="6C63B500" w:rsidR="00894F62" w:rsidRPr="00D154A3" w:rsidRDefault="00E44AB8" w:rsidP="00FC1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</w:t>
      </w:r>
      <w:r w:rsidR="00894F62">
        <w:rPr>
          <w:rFonts w:ascii="Times New Roman" w:hAnsi="Times New Roman"/>
          <w:bCs/>
          <w:sz w:val="28"/>
          <w:szCs w:val="28"/>
        </w:rPr>
        <w:t xml:space="preserve"> </w:t>
      </w:r>
      <w:r w:rsidR="00894F62" w:rsidRPr="00D154A3">
        <w:rPr>
          <w:rFonts w:ascii="Times New Roman" w:hAnsi="Times New Roman"/>
          <w:bCs/>
          <w:sz w:val="28"/>
          <w:szCs w:val="28"/>
        </w:rPr>
        <w:t xml:space="preserve">Контроль за исполнением настоящего </w:t>
      </w:r>
      <w:r w:rsidR="00894F62">
        <w:rPr>
          <w:rFonts w:ascii="Times New Roman" w:hAnsi="Times New Roman"/>
          <w:bCs/>
          <w:sz w:val="28"/>
          <w:szCs w:val="28"/>
        </w:rPr>
        <w:t>распоряжения</w:t>
      </w:r>
      <w:r w:rsidR="00894F62" w:rsidRPr="00D154A3">
        <w:rPr>
          <w:rFonts w:ascii="Times New Roman" w:hAnsi="Times New Roman"/>
          <w:bCs/>
          <w:sz w:val="28"/>
          <w:szCs w:val="28"/>
        </w:rPr>
        <w:t xml:space="preserve"> возложить на заместителя председателя комитета финансов </w:t>
      </w:r>
      <w:r w:rsidR="00894F62">
        <w:rPr>
          <w:rFonts w:ascii="Times New Roman" w:hAnsi="Times New Roman"/>
          <w:bCs/>
          <w:sz w:val="28"/>
          <w:szCs w:val="28"/>
        </w:rPr>
        <w:t>Бирюкову Г.С.</w:t>
      </w:r>
    </w:p>
    <w:p w14:paraId="5086C702" w14:textId="77777777" w:rsidR="00894F62" w:rsidRPr="00367CF3" w:rsidRDefault="00894F62" w:rsidP="00894F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D8D8844" w14:textId="77777777" w:rsidR="00894F62" w:rsidRPr="00367CF3" w:rsidRDefault="00894F62" w:rsidP="00894F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87FA8DE" w14:textId="2FD12F98" w:rsidR="00894F62" w:rsidRPr="0019288E" w:rsidRDefault="00894F62" w:rsidP="00894F6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288E">
        <w:rPr>
          <w:rFonts w:ascii="Times New Roman" w:hAnsi="Times New Roman"/>
          <w:bCs/>
          <w:sz w:val="28"/>
          <w:szCs w:val="28"/>
        </w:rPr>
        <w:t>редседател</w:t>
      </w:r>
      <w:r>
        <w:rPr>
          <w:rFonts w:ascii="Times New Roman" w:hAnsi="Times New Roman"/>
          <w:bCs/>
          <w:sz w:val="28"/>
          <w:szCs w:val="28"/>
        </w:rPr>
        <w:t>ь</w:t>
      </w:r>
      <w:r w:rsidRPr="0019288E">
        <w:rPr>
          <w:rFonts w:ascii="Times New Roman" w:hAnsi="Times New Roman"/>
          <w:bCs/>
          <w:sz w:val="28"/>
          <w:szCs w:val="28"/>
        </w:rPr>
        <w:t xml:space="preserve"> комитета финансов                        </w:t>
      </w:r>
      <w:r w:rsidRPr="0019288E">
        <w:rPr>
          <w:rFonts w:ascii="Times New Roman" w:hAnsi="Times New Roman"/>
          <w:bCs/>
          <w:sz w:val="28"/>
          <w:szCs w:val="28"/>
        </w:rPr>
        <w:tab/>
      </w:r>
      <w:r w:rsidRPr="0019288E">
        <w:rPr>
          <w:rFonts w:ascii="Times New Roman" w:hAnsi="Times New Roman"/>
          <w:bCs/>
          <w:sz w:val="28"/>
          <w:szCs w:val="28"/>
        </w:rPr>
        <w:tab/>
      </w:r>
      <w:proofErr w:type="spellStart"/>
      <w:r>
        <w:rPr>
          <w:rFonts w:ascii="Times New Roman" w:hAnsi="Times New Roman"/>
          <w:bCs/>
          <w:sz w:val="28"/>
          <w:szCs w:val="28"/>
        </w:rPr>
        <w:t>Е</w:t>
      </w:r>
      <w:r w:rsidRPr="0019288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В</w:t>
      </w:r>
      <w:r w:rsidRPr="0019288E">
        <w:rPr>
          <w:rFonts w:ascii="Times New Roman" w:hAnsi="Times New Roman"/>
          <w:bCs/>
          <w:sz w:val="28"/>
          <w:szCs w:val="28"/>
        </w:rPr>
        <w:t>.Б</w:t>
      </w:r>
      <w:r>
        <w:rPr>
          <w:rFonts w:ascii="Times New Roman" w:hAnsi="Times New Roman"/>
          <w:bCs/>
          <w:sz w:val="28"/>
          <w:szCs w:val="28"/>
        </w:rPr>
        <w:t>рюхова</w:t>
      </w:r>
      <w:proofErr w:type="spellEnd"/>
    </w:p>
    <w:p w14:paraId="547E45E2" w14:textId="50D3CDB5" w:rsidR="00894F62" w:rsidRDefault="00894F62" w:rsidP="00894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887663A" w14:textId="2D69B83B" w:rsidR="00894F62" w:rsidRDefault="00894F62" w:rsidP="00894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BCD7E42" w14:textId="2571871D" w:rsidR="00894F62" w:rsidRDefault="00894F62" w:rsidP="00894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2C0DF9B" w14:textId="7C4F078F" w:rsidR="00894F62" w:rsidRDefault="00894F62" w:rsidP="00894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tblpY="435"/>
        <w:tblW w:w="10272" w:type="dxa"/>
        <w:tblLook w:val="0000" w:firstRow="0" w:lastRow="0" w:firstColumn="0" w:lastColumn="0" w:noHBand="0" w:noVBand="0"/>
      </w:tblPr>
      <w:tblGrid>
        <w:gridCol w:w="10272"/>
      </w:tblGrid>
      <w:tr w:rsidR="00894F62" w:rsidRPr="008D26F2" w14:paraId="09D596CF" w14:textId="77777777" w:rsidTr="00B57E8A">
        <w:trPr>
          <w:trHeight w:val="1985"/>
        </w:trPr>
        <w:tc>
          <w:tcPr>
            <w:tcW w:w="10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939664" w14:textId="77777777" w:rsidR="00894F62" w:rsidRDefault="00894F62" w:rsidP="006F34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2FD47BB" w14:textId="77777777" w:rsidR="00894F62" w:rsidRPr="00221C6A" w:rsidRDefault="00894F62" w:rsidP="006F34EB">
            <w:pPr>
              <w:pStyle w:val="4"/>
              <w:spacing w:before="0" w:after="0"/>
              <w:ind w:left="0"/>
              <w:jc w:val="right"/>
              <w:rPr>
                <w:rFonts w:ascii="Times New Roman" w:hAnsi="Times New Roman"/>
                <w:b w:val="0"/>
                <w:sz w:val="28"/>
              </w:rPr>
            </w:pPr>
            <w:r w:rsidRPr="00221C6A">
              <w:rPr>
                <w:rFonts w:ascii="Times New Roman" w:hAnsi="Times New Roman"/>
                <w:b w:val="0"/>
                <w:sz w:val="28"/>
              </w:rPr>
              <w:t>распоряжени</w:t>
            </w:r>
            <w:r>
              <w:rPr>
                <w:rFonts w:ascii="Times New Roman" w:hAnsi="Times New Roman"/>
                <w:b w:val="0"/>
                <w:sz w:val="28"/>
              </w:rPr>
              <w:t>ем</w:t>
            </w:r>
            <w:r w:rsidRPr="00221C6A">
              <w:rPr>
                <w:rFonts w:ascii="Times New Roman" w:hAnsi="Times New Roman"/>
                <w:b w:val="0"/>
                <w:sz w:val="28"/>
              </w:rPr>
              <w:t xml:space="preserve"> </w:t>
            </w:r>
          </w:p>
          <w:p w14:paraId="19B59CC4" w14:textId="77777777" w:rsidR="00894F62" w:rsidRPr="00221C6A" w:rsidRDefault="00894F62" w:rsidP="006F34EB">
            <w:pPr>
              <w:pStyle w:val="4"/>
              <w:spacing w:before="0" w:after="0"/>
              <w:ind w:left="0"/>
              <w:jc w:val="right"/>
              <w:rPr>
                <w:rFonts w:ascii="Times New Roman" w:hAnsi="Times New Roman"/>
                <w:b w:val="0"/>
                <w:sz w:val="28"/>
              </w:rPr>
            </w:pPr>
            <w:r w:rsidRPr="00221C6A">
              <w:rPr>
                <w:rFonts w:ascii="Times New Roman" w:hAnsi="Times New Roman"/>
                <w:b w:val="0"/>
                <w:sz w:val="28"/>
              </w:rPr>
              <w:t xml:space="preserve">комитета финансов </w:t>
            </w:r>
          </w:p>
          <w:p w14:paraId="674BB7C9" w14:textId="77777777" w:rsidR="00894F62" w:rsidRPr="00221C6A" w:rsidRDefault="00894F62" w:rsidP="006F34EB">
            <w:pPr>
              <w:pStyle w:val="4"/>
              <w:spacing w:before="0" w:after="0"/>
              <w:ind w:left="0"/>
              <w:jc w:val="right"/>
              <w:rPr>
                <w:rFonts w:ascii="Times New Roman" w:hAnsi="Times New Roman"/>
                <w:b w:val="0"/>
                <w:sz w:val="28"/>
              </w:rPr>
            </w:pPr>
            <w:r w:rsidRPr="00221C6A">
              <w:rPr>
                <w:rFonts w:ascii="Times New Roman" w:hAnsi="Times New Roman"/>
                <w:b w:val="0"/>
                <w:sz w:val="28"/>
              </w:rPr>
              <w:t xml:space="preserve">администрации  </w:t>
            </w:r>
          </w:p>
          <w:p w14:paraId="5ED676C7" w14:textId="77777777" w:rsidR="00894F62" w:rsidRPr="00221C6A" w:rsidRDefault="00894F62" w:rsidP="006F34EB">
            <w:pPr>
              <w:pStyle w:val="4"/>
              <w:spacing w:before="0" w:after="0"/>
              <w:ind w:left="0"/>
              <w:jc w:val="right"/>
              <w:rPr>
                <w:rFonts w:ascii="Times New Roman" w:hAnsi="Times New Roman"/>
                <w:b w:val="0"/>
                <w:sz w:val="28"/>
              </w:rPr>
            </w:pPr>
            <w:r w:rsidRPr="00221C6A">
              <w:rPr>
                <w:rFonts w:ascii="Times New Roman" w:hAnsi="Times New Roman"/>
                <w:b w:val="0"/>
                <w:sz w:val="28"/>
              </w:rPr>
              <w:t>Кировского муниципального района</w:t>
            </w:r>
          </w:p>
          <w:p w14:paraId="6497AB8C" w14:textId="77777777" w:rsidR="00894F62" w:rsidRPr="00221C6A" w:rsidRDefault="00894F62" w:rsidP="006F3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21C6A">
              <w:rPr>
                <w:rFonts w:ascii="Times New Roman" w:hAnsi="Times New Roman" w:cs="Times New Roman"/>
                <w:sz w:val="28"/>
                <w:szCs w:val="28"/>
              </w:rPr>
              <w:t>Ленинградской области</w:t>
            </w:r>
          </w:p>
          <w:p w14:paraId="299D1259" w14:textId="77777777" w:rsidR="00894F62" w:rsidRPr="00221C6A" w:rsidRDefault="00894F62" w:rsidP="006F34EB">
            <w:pPr>
              <w:pStyle w:val="ConsNonforma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4F62" w:rsidRPr="008D26F2" w14:paraId="6E5C5EC0" w14:textId="77777777" w:rsidTr="006F34EB">
        <w:trPr>
          <w:trHeight w:val="341"/>
        </w:trPr>
        <w:tc>
          <w:tcPr>
            <w:tcW w:w="10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0738B2" w14:textId="48F3A390" w:rsidR="00894F62" w:rsidRPr="00625942" w:rsidRDefault="00894F62" w:rsidP="006F34EB">
            <w:pPr>
              <w:pStyle w:val="ConsNonforma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25942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FD5E30">
              <w:rPr>
                <w:rFonts w:ascii="Times New Roman" w:hAnsi="Times New Roman"/>
                <w:sz w:val="28"/>
                <w:szCs w:val="28"/>
              </w:rPr>
              <w:t>29</w:t>
            </w:r>
            <w:r w:rsidRPr="00625942">
              <w:rPr>
                <w:rFonts w:ascii="Times New Roman" w:hAnsi="Times New Roman"/>
                <w:sz w:val="28"/>
                <w:szCs w:val="28"/>
              </w:rPr>
              <w:t>» ию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625942">
              <w:rPr>
                <w:rFonts w:ascii="Times New Roman" w:hAnsi="Times New Roman"/>
                <w:sz w:val="28"/>
                <w:szCs w:val="28"/>
              </w:rPr>
              <w:t>я 2022 г.№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5E30">
              <w:rPr>
                <w:rFonts w:ascii="Times New Roman" w:hAnsi="Times New Roman"/>
                <w:sz w:val="28"/>
                <w:szCs w:val="28"/>
              </w:rPr>
              <w:t>60</w:t>
            </w:r>
          </w:p>
          <w:p w14:paraId="4A16F907" w14:textId="77777777" w:rsidR="00894F62" w:rsidRPr="008D26F2" w:rsidRDefault="00894F62" w:rsidP="006F34EB">
            <w:pPr>
              <w:pStyle w:val="ConsNonforma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25942">
              <w:rPr>
                <w:rFonts w:ascii="Times New Roman" w:hAnsi="Times New Roman"/>
                <w:sz w:val="28"/>
                <w:szCs w:val="28"/>
              </w:rPr>
              <w:t>(Приложение) __</w:t>
            </w:r>
          </w:p>
        </w:tc>
      </w:tr>
    </w:tbl>
    <w:p w14:paraId="264E43FA" w14:textId="77777777" w:rsidR="00894F62" w:rsidRPr="008D26F2" w:rsidRDefault="00894F62" w:rsidP="008D26F2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CBAD20" w14:textId="77777777" w:rsidR="008D26F2" w:rsidRPr="009F0BDA" w:rsidRDefault="008D26F2" w:rsidP="008D26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0B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14:paraId="31BD86B5" w14:textId="6D224EF0" w:rsidR="008D26F2" w:rsidRPr="009F0BDA" w:rsidRDefault="008D26F2" w:rsidP="008D26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составления и ведения кассов</w:t>
      </w:r>
      <w:r w:rsidR="00A96B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  <w:r w:rsidR="00A96B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исполнения бюджет</w:t>
      </w:r>
      <w:r w:rsidR="00A96B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1F99" w:rsidRPr="009F0BDA">
        <w:rPr>
          <w:rFonts w:ascii="Times New Roman" w:hAnsi="Times New Roman" w:cs="Times New Roman"/>
          <w:b/>
          <w:sz w:val="24"/>
          <w:szCs w:val="24"/>
        </w:rPr>
        <w:t>Кировского муниципального района Ленинградской области</w:t>
      </w: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EE59EAD" w14:textId="67E170EC" w:rsidR="008D26F2" w:rsidRPr="009F0BDA" w:rsidRDefault="008D26F2" w:rsidP="008D26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A053347" w14:textId="77777777" w:rsidR="008D26F2" w:rsidRPr="008D26F2" w:rsidRDefault="008D26F2" w:rsidP="008D26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8D223B" w14:textId="77777777" w:rsidR="008D26F2" w:rsidRPr="009F0BDA" w:rsidRDefault="008D26F2" w:rsidP="008D26F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14:paraId="5EEC8AA0" w14:textId="77777777" w:rsidR="004A72CD" w:rsidRDefault="004A72CD" w:rsidP="00DD06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7C2CE1" w14:textId="37E958E7" w:rsidR="008D26F2" w:rsidRPr="008D26F2" w:rsidRDefault="00DD0668" w:rsidP="00DD06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со стать</w:t>
      </w:r>
      <w:r w:rsidR="00380D6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217.1 Бюджетного кодекса Российской Федерации в целях обеспечения сбалансированности бюджет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2FC3" w:rsidRPr="00E72FC3">
        <w:rPr>
          <w:rFonts w:ascii="Times New Roman" w:hAnsi="Times New Roman" w:cs="Times New Roman"/>
          <w:bCs/>
          <w:sz w:val="28"/>
          <w:szCs w:val="28"/>
        </w:rPr>
        <w:t>Кировского муниципального района Ленинградской области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местны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бюджет)</w:t>
      </w:r>
      <w:r w:rsidR="009849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его исполнения, полного и своевременного выполнения денежных обязательств перед главными распорядителями и получателями средств местн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текущем финансовом году, достижения наиболее оптимальных условий привлечения заемных средств в местны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и определяет правила составления и ведения кассового плана исполнения местн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текущем финансовом году.</w:t>
      </w:r>
    </w:p>
    <w:p w14:paraId="68D2A2DB" w14:textId="7BC9B828" w:rsidR="008D26F2" w:rsidRPr="008D26F2" w:rsidRDefault="00DD0668" w:rsidP="00DD06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Кассовый план исполнения местн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кассовый план) составляется на текущий финансовый год с поквартальной детализацией.</w:t>
      </w:r>
    </w:p>
    <w:p w14:paraId="73BE93B5" w14:textId="772E5F70" w:rsidR="008D26F2" w:rsidRPr="008D26F2" w:rsidRDefault="00DD0668" w:rsidP="00DD06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и ведение кассового плана осуществляется комитетом финансов администрации </w:t>
      </w:r>
      <w:r w:rsidR="00E72FC3" w:rsidRPr="00E72FC3">
        <w:rPr>
          <w:rFonts w:ascii="Times New Roman" w:hAnsi="Times New Roman" w:cs="Times New Roman"/>
          <w:bCs/>
          <w:sz w:val="28"/>
          <w:szCs w:val="28"/>
        </w:rPr>
        <w:t>Кировского муниципального района Ленинградской области</w:t>
      </w:r>
      <w:r w:rsidR="00E72FC3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комитет финансов) на основании:</w:t>
      </w:r>
    </w:p>
    <w:p w14:paraId="71357306" w14:textId="0714FC4D" w:rsidR="008D26F2" w:rsidRPr="008D26F2" w:rsidRDefault="008D26F2" w:rsidP="00DD06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показателей кассового плана исполнения местн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(далее – кассовый план по доходам), формируемы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предусмотренном разделом </w:t>
      </w:r>
      <w:r w:rsidRPr="008D26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по форме </w:t>
      </w:r>
      <w:r w:rsidRPr="004E56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приложение 1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«Сведения о поквартальном распределении поступлений доходов в бюджет» к настоящему Порядку;</w:t>
      </w:r>
    </w:p>
    <w:p w14:paraId="2A8A9927" w14:textId="4E6CBBFE" w:rsidR="00CD6AC7" w:rsidRDefault="008D26F2" w:rsidP="00DD0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показателей кассового плана исполнения местн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(далее – кассовый план по расходам), формируемых в порядке, предусмотренном разделом </w:t>
      </w:r>
      <w:r w:rsidRPr="008D26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по форме </w:t>
      </w:r>
      <w:r w:rsidRPr="004E56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приложения 2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«Прогноз </w:t>
      </w:r>
      <w:r w:rsidR="00CD6A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перечислений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бюджета» к настоящему Порядку;</w:t>
      </w:r>
      <w:r w:rsidR="00CD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953A37" w14:textId="1116341B" w:rsidR="008D26F2" w:rsidRDefault="008D26F2" w:rsidP="00DD06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показателей кассового плана исполнения местн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источникам финансирования дефицита местного бюджета, формируемых в порядке, 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предусмотренном разделом </w:t>
      </w:r>
      <w:r w:rsidRPr="008D26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по форме </w:t>
      </w:r>
      <w:r w:rsidRPr="004E56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приложения 3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«Прогноз </w:t>
      </w:r>
      <w:r w:rsidR="00CD6A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перечислений</w:t>
      </w:r>
      <w:r w:rsidR="00CD6AC7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поступлений по источникам финансирования дефицита бюджета» к настоящему Порядку;</w:t>
      </w:r>
    </w:p>
    <w:p w14:paraId="3A377448" w14:textId="77777777" w:rsidR="008D26F2" w:rsidRPr="008D26F2" w:rsidRDefault="008D26F2" w:rsidP="00DD06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иных необходимых показателей.</w:t>
      </w:r>
    </w:p>
    <w:p w14:paraId="7C74B782" w14:textId="0E2E5EC1" w:rsidR="008D26F2" w:rsidRPr="008D26F2" w:rsidRDefault="00DD0668" w:rsidP="00DD0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Ведение кассового плана осуществляется посредством внесения изменений в показатели кассового плана. </w:t>
      </w:r>
    </w:p>
    <w:p w14:paraId="32EAD74B" w14:textId="28E609CB" w:rsidR="008D26F2" w:rsidRPr="008D26F2" w:rsidRDefault="00DD0668" w:rsidP="00DD0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Кассовый план </w:t>
      </w:r>
      <w:r w:rsidR="008D26F2" w:rsidRPr="008D26F2">
        <w:rPr>
          <w:rFonts w:ascii="Times New Roman" w:eastAsia="Calibri" w:hAnsi="Times New Roman" w:cs="Times New Roman"/>
          <w:sz w:val="28"/>
          <w:szCs w:val="28"/>
        </w:rPr>
        <w:t>составляется и ведется в автоматизированном комплексе «АЦК-Финансы» в установленных форматах в форме электронных документов с удостоверением усиленной квалифицированной электронной подписью.</w:t>
      </w:r>
    </w:p>
    <w:p w14:paraId="76522EB6" w14:textId="43B1C761" w:rsidR="008D26F2" w:rsidRPr="004F78CE" w:rsidRDefault="00E72FC3" w:rsidP="00DD0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составления и исполнения бюджета комитета финансов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сводны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кассовы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местн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C248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4E56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</w:t>
      </w:r>
      <w:r w:rsidR="008D26F2" w:rsidRPr="004E56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риложению </w:t>
      </w:r>
      <w:r w:rsidR="008D26F2" w:rsidRPr="00F0431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9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и передает их на подписание руководителю комитета </w:t>
      </w:r>
      <w:r w:rsidR="008D26F2" w:rsidRPr="002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 на каждое </w:t>
      </w:r>
      <w:r w:rsidR="008D26F2" w:rsidRPr="004F7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число месяца</w:t>
      </w:r>
      <w:r w:rsidR="005A3DA2" w:rsidRPr="004F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за отчетным кварталом</w:t>
      </w:r>
      <w:r w:rsidR="004F78CE" w:rsidRPr="004F78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78CE" w:rsidRPr="004F78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 позднее 15-го числа месяца, следующего за отчетным кварталом</w:t>
      </w:r>
      <w:r w:rsidR="004F78CE" w:rsidRPr="004F78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D6ED7C" w14:textId="0C1F67E7" w:rsidR="008D26F2" w:rsidRPr="008D26F2" w:rsidRDefault="00DD0668" w:rsidP="00DD0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A3DA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Уточнение и представление в комитет финансов показателей кассового плана осуществляется в порядке, предусмотренном разделами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14:paraId="55618124" w14:textId="77777777" w:rsidR="008D26F2" w:rsidRPr="008D26F2" w:rsidRDefault="008D26F2" w:rsidP="008D2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42CC7" w14:textId="77777777" w:rsidR="008D26F2" w:rsidRPr="009F0BDA" w:rsidRDefault="008D26F2" w:rsidP="008D26F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формирования, уточнения и представления показателей для составления и ведения кассового плана по доходам</w:t>
      </w:r>
    </w:p>
    <w:p w14:paraId="113956FB" w14:textId="77777777" w:rsidR="004A72CD" w:rsidRDefault="004A72CD" w:rsidP="0015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1F54F" w14:textId="54811F83" w:rsidR="00DB0D58" w:rsidRDefault="006467E7" w:rsidP="00646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В целях составления кассового плана по доходам главные администраторы доходов формируют Сведения о поквартальном распределении поступлений доходов в </w:t>
      </w:r>
      <w:r w:rsidR="00EE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по форме согласно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и </w:t>
      </w:r>
      <w:r>
        <w:rPr>
          <w:rFonts w:ascii="Times New Roman" w:hAnsi="Times New Roman" w:cs="Times New Roman"/>
          <w:sz w:val="28"/>
          <w:szCs w:val="28"/>
        </w:rPr>
        <w:t>направляют в комитет финансов посредством системы электронного документооборота Ленинградской области (далее - СЭД ЛО)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представляют на бумажном носителе</w:t>
      </w:r>
      <w:r w:rsidR="00DB0D5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47BFF2D" w14:textId="77777777" w:rsidR="00DB0D58" w:rsidRDefault="00DB0D58" w:rsidP="00646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не позднее 15 ноября текущего года </w:t>
      </w:r>
      <w:r w:rsidRPr="00DB0D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налоговых и неналоговых доходов местного бюджета,</w:t>
      </w:r>
    </w:p>
    <w:p w14:paraId="5141BB8D" w14:textId="2D751A79" w:rsidR="006467E7" w:rsidRDefault="00EE3A0A" w:rsidP="00646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DB0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 позднее 15 декабря текущего года </w:t>
      </w:r>
      <w:r w:rsidR="00DB0D58" w:rsidRPr="00DB0D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безвозмездных поступлений в местный бюджет</w:t>
      </w:r>
      <w:r w:rsidR="006467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1327AD" w14:textId="77777777" w:rsidR="003133BA" w:rsidRDefault="003C17A8" w:rsidP="0015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6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составления и исполнения бюджета комитета финансов</w:t>
      </w:r>
      <w:r w:rsidR="004E568E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и обобщает полученную информацию, формирует прогноз поступлений доходов в местный бюджет на текущий финансовый год в разрезе кодов классификации доходов по форме согласно </w:t>
      </w:r>
      <w:r w:rsidR="008D26F2" w:rsidRPr="004E56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4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на бумажном носителе и представляет на согласование председателю комитета финансов</w:t>
      </w:r>
      <w:r w:rsidR="00DB7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(уполномоченному лицу)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C60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C607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позднее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рабочих дней </w:t>
      </w:r>
      <w:r w:rsidR="000F418B" w:rsidRPr="000F41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предоставления</w:t>
      </w:r>
      <w:r w:rsidR="000F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главными администраторами доходов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84C9ECF" w14:textId="7398569C" w:rsidR="000E6D9A" w:rsidRDefault="003133BA" w:rsidP="0015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9906C9" w:rsidRPr="0042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составления и исполнения бюджета комитета финансов осуществляется формирование электронных документов «Кассовый план по доходам» в установленных форматах автоматизированного комплекса «АЦК – Финансы» и доведение их до статуса «Новый» </w:t>
      </w:r>
      <w:r w:rsidR="009906C9" w:rsidRPr="00424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течение </w:t>
      </w:r>
      <w:r w:rsidR="00171A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9906C9" w:rsidRPr="00424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рабочих дней</w:t>
      </w:r>
      <w:r w:rsidR="009906C9" w:rsidRPr="0042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вступления в силу решения о бюджете </w:t>
      </w:r>
      <w:r w:rsidR="009906C9" w:rsidRPr="004248FB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</w:t>
      </w:r>
      <w:r w:rsidR="009906C9" w:rsidRPr="004248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CDB052" w14:textId="775EC44C" w:rsidR="008D26F2" w:rsidRPr="008D26F2" w:rsidRDefault="009906C9" w:rsidP="00990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="00D947F6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 составления и исполнения бюджета комитета финансов</w:t>
      </w:r>
      <w:r w:rsidR="00D947F6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7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06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течение первого рабочего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очередного финансового года </w:t>
      </w:r>
      <w:r w:rsidR="00D94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доведение электронных документов </w:t>
      </w:r>
      <w:r w:rsidR="00D947F6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статуса «Обработка завершена»</w:t>
      </w:r>
      <w:r w:rsidR="00D94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подписание электронных документов </w:t>
      </w:r>
      <w:r w:rsidR="00D947F6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«Кассовый план по доходам»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комитета финансов</w:t>
      </w:r>
      <w:r w:rsidR="00F04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(уполномоченным лицом)</w:t>
      </w:r>
      <w:r w:rsidR="00D947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4F20371" w14:textId="4A2D16DF" w:rsidR="008D26F2" w:rsidRPr="008D26F2" w:rsidRDefault="0084223D" w:rsidP="0015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Внесение изменений в показатели кассового плана по доходам осуществляется комитетом финансов:</w:t>
      </w:r>
    </w:p>
    <w:p w14:paraId="637AF518" w14:textId="0AF3CE1C" w:rsidR="008D26F2" w:rsidRPr="008D26F2" w:rsidRDefault="008D26F2" w:rsidP="0015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связи с принятием решения </w:t>
      </w:r>
      <w:r w:rsidR="004E56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депутатов о внесении изменений в </w:t>
      </w:r>
      <w:r w:rsidR="004E568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 бюджете;</w:t>
      </w:r>
    </w:p>
    <w:p w14:paraId="7F197AE6" w14:textId="30E8B27F" w:rsidR="008D26F2" w:rsidRPr="008D26F2" w:rsidRDefault="008D26F2" w:rsidP="0015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связи с необходимостью уточнения главными администраторами доходов </w:t>
      </w:r>
      <w:r w:rsidR="004E56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ведений о поквартальном распределении поступлений доходов в бюджет.</w:t>
      </w:r>
    </w:p>
    <w:p w14:paraId="1EC632F9" w14:textId="4636CC82" w:rsidR="006467E7" w:rsidRDefault="006467E7" w:rsidP="00646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Заявка на изменение кассового плана на текущий финансовый год, в случае внесения изменений в решение о бюджете, предоставляется в комитет финансов по форме согласно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Заявка) к настоящему Порядку одновременно с заявкой (письмом, служебной запиской) о </w:t>
      </w:r>
      <w:r w:rsidRPr="00646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в решение о бюджете в сроки, установленные для подготовки соответствующего проекта решения, </w:t>
      </w:r>
      <w:r w:rsidRPr="006467E7">
        <w:rPr>
          <w:rFonts w:ascii="Times New Roman" w:hAnsi="Times New Roman" w:cs="Times New Roman"/>
          <w:sz w:val="28"/>
          <w:szCs w:val="28"/>
        </w:rPr>
        <w:t>посредством СЭД ЛО</w:t>
      </w:r>
      <w:r w:rsidRPr="00646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 на бумажном носителе.</w:t>
      </w:r>
    </w:p>
    <w:p w14:paraId="5731BFB4" w14:textId="46E5F7DF" w:rsidR="006467E7" w:rsidRDefault="006467E7" w:rsidP="006467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В случае необходимости уточнения главными администраторами доходов Сведений о поквартальном распределении поступлений доходов в бюджет главные администраторы доходов представляют в комитет финансов Заявку по форме согласно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с приложением Пояснительной записки, содержащей обоснование необходимости внесения </w:t>
      </w:r>
      <w:r w:rsidRPr="006467E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изменений,</w:t>
      </w:r>
      <w:r w:rsidRPr="006467E7">
        <w:rPr>
          <w:rFonts w:ascii="Times New Roman" w:hAnsi="Times New Roman" w:cs="Times New Roman"/>
          <w:sz w:val="28"/>
          <w:szCs w:val="28"/>
        </w:rPr>
        <w:t xml:space="preserve"> посредством СЭД ЛО</w:t>
      </w:r>
      <w:r w:rsidRPr="00646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на бумажном носителе.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9444B1" w14:textId="77777777" w:rsidR="006467E7" w:rsidRDefault="006467E7" w:rsidP="006467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кассового плана по доходам отделом составления и исполнения бюджета комитета финансов в </w:t>
      </w:r>
      <w:r>
        <w:rPr>
          <w:rFonts w:ascii="Times New Roman" w:hAnsi="Times New Roman" w:cs="Times New Roman"/>
          <w:b/>
          <w:bCs/>
          <w:sz w:val="28"/>
          <w:szCs w:val="28"/>
        </w:rPr>
        <w:t>последний месяц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квартала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не позднее 25-го числа месяца.</w:t>
      </w:r>
    </w:p>
    <w:p w14:paraId="6A07E943" w14:textId="3F5063E1" w:rsidR="008D26F2" w:rsidRPr="008D26F2" w:rsidRDefault="00D63285" w:rsidP="0015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C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составления и исполнения бюджета комитета финансов</w:t>
      </w:r>
      <w:r w:rsidR="002D3CA5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2D3C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течение трех рабочих дней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от главного администратора доходов бюджета полного пакета документов, предусмотренного настоящим Порядком, на внесение изменений в кассовый план по доходам осуществляет контроль соответствия вносимых изменений бюджетному законодательству Российской Федерации.</w:t>
      </w:r>
    </w:p>
    <w:p w14:paraId="4C8CA19B" w14:textId="77777777" w:rsidR="008D26F2" w:rsidRPr="008D26F2" w:rsidRDefault="008D26F2" w:rsidP="00150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внесении изменений в кассовый план по доходам принимается руководителем комитета финансов в виде разрешительной резолюции на Заявке, заверенной личной подписью, с проставлением даты. </w:t>
      </w:r>
    </w:p>
    <w:p w14:paraId="4A209139" w14:textId="480F18F6" w:rsidR="008D26F2" w:rsidRPr="008D26F2" w:rsidRDefault="008D26F2" w:rsidP="00150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решения о внесении изменений в кассовый план по доходам </w:t>
      </w:r>
      <w:r w:rsidR="002D3C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составления и исполнения бюджета комитета финансов</w:t>
      </w:r>
      <w:r w:rsidR="002D3CA5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C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течение двух рабочих дней 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формирование электронных документов «Изменение кассового плана по доходам» в установленных форматах автоматизированного комплекса «АЦК-Финансы» и доведение их до статуса «</w:t>
      </w:r>
      <w:r w:rsidR="00E17A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завершена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E701058" w14:textId="436BDEE0" w:rsidR="008D26F2" w:rsidRPr="008D26F2" w:rsidRDefault="008D26F2" w:rsidP="00150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комитета финансов </w:t>
      </w:r>
      <w:r w:rsidR="00F04311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(уполномоченным лицом)</w:t>
      </w:r>
      <w:r w:rsidR="00F04311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подписание электронных документов «Изменение кассового плана по доходам».</w:t>
      </w:r>
    </w:p>
    <w:p w14:paraId="0C2FFB9B" w14:textId="3CCEFF45" w:rsidR="008D26F2" w:rsidRPr="008D26F2" w:rsidRDefault="008D26F2" w:rsidP="00150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Заявка не соответствуют установленным требованиям, Комитет финансов возвращает главному администратору доходов с сопроводительным письмом весь пакет документов без исполнения с указанием причины отклонения.</w:t>
      </w:r>
    </w:p>
    <w:p w14:paraId="27D4118C" w14:textId="77777777" w:rsidR="008D26F2" w:rsidRDefault="008D26F2" w:rsidP="008D2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FBC5F" w14:textId="77777777" w:rsidR="002959FE" w:rsidRPr="008D26F2" w:rsidRDefault="002959FE" w:rsidP="008D2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1F018" w14:textId="77777777" w:rsidR="008D26F2" w:rsidRPr="009F0BDA" w:rsidRDefault="008D26F2" w:rsidP="008D26F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2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орядок формирования, уточнения и представления показателей для составления и ведения кассового плана по расходам</w:t>
      </w:r>
    </w:p>
    <w:p w14:paraId="782622B2" w14:textId="77777777" w:rsidR="004A72CD" w:rsidRDefault="004A72CD" w:rsidP="007D6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A44C0" w14:textId="77777777" w:rsidR="002959FE" w:rsidRDefault="002959FE" w:rsidP="007D6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0AC2D51D" w14:textId="5FCA8A3D" w:rsidR="008D26F2" w:rsidRPr="008D26F2" w:rsidRDefault="007D6C97" w:rsidP="007D6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кассового плана по расходам формируются на основании:</w:t>
      </w:r>
    </w:p>
    <w:p w14:paraId="6F767C98" w14:textId="0BC90CD4" w:rsidR="008D26F2" w:rsidRPr="008D26F2" w:rsidRDefault="008D26F2" w:rsidP="007D6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сводн</w:t>
      </w:r>
      <w:r w:rsidR="00F4072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</w:t>
      </w:r>
      <w:r w:rsidR="00F4072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роспис</w:t>
      </w:r>
      <w:r w:rsidR="00F407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местного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F407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расходам, лимитов бюджетных обязательств, утвержденных на текущий финансовый год;</w:t>
      </w:r>
    </w:p>
    <w:p w14:paraId="2F96C2DD" w14:textId="0ADFD0D8" w:rsidR="008D26F2" w:rsidRDefault="008D26F2" w:rsidP="007D6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прогнозов </w:t>
      </w:r>
      <w:r w:rsidR="00240BB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перечислений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на текущий финансовый год с поквартальной детализацией по форме </w:t>
      </w:r>
      <w:r w:rsidRPr="002D3C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приложения 2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14:paraId="27E0112C" w14:textId="77777777" w:rsidR="00E72CC3" w:rsidRDefault="00E72CC3" w:rsidP="00E72C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 целях составления кассового плана по расходам главные распорядители бюджетных средств формируют Прогноз перечислений по расходам бюджета по форме согласно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и </w:t>
      </w:r>
    </w:p>
    <w:p w14:paraId="59FF9681" w14:textId="60771686" w:rsidR="00E72CC3" w:rsidRDefault="00E72CC3" w:rsidP="00E7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направляют в комитет финансов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 позднее </w:t>
      </w:r>
      <w:r w:rsidR="007A39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декабря текущего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 системы электронного документооборота Ленинградской области (далее - СЭД ЛО)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представляют на бумажном носителе.</w:t>
      </w:r>
    </w:p>
    <w:p w14:paraId="3D3DC4AE" w14:textId="77777777" w:rsidR="00E72CC3" w:rsidRDefault="00E72CC3" w:rsidP="00E72C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если главными распорядителями средств в установленные сроки прогноз перечислений не представлен, формирование прогноза перечислений по расходам главных распорядителей осуществляется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составления и исполнения бюджета комитета финансов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самостоятельно.</w:t>
      </w:r>
    </w:p>
    <w:p w14:paraId="14541179" w14:textId="0299BEC9" w:rsidR="008D26F2" w:rsidRDefault="007D6C97" w:rsidP="000856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C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составления и исполнения бюджета комитета финансов</w:t>
      </w:r>
      <w:r w:rsidR="002D3CA5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и обобщает полученную информацию, формирует Сводный прогноз </w:t>
      </w:r>
      <w:r w:rsidR="00240BB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бюджета по форме согласно </w:t>
      </w:r>
      <w:r w:rsidR="002D3CA5" w:rsidRPr="002D3C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</w:t>
      </w:r>
      <w:r w:rsidR="008D26F2" w:rsidRPr="002D3CA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риложению 5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Порядку на бумажном носителе и представляет на согласование председателю комитета</w:t>
      </w:r>
      <w:r w:rsidR="00F04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311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</w:t>
      </w:r>
      <w:r w:rsidR="00F04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(уполномоченному лицу)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65A" w:rsidRPr="00424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течение </w:t>
      </w:r>
      <w:r w:rsidR="000856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8565A" w:rsidRPr="00424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рабочих дней</w:t>
      </w:r>
      <w:r w:rsidR="0008565A" w:rsidRPr="0042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вступления в силу решения о бюджете </w:t>
      </w:r>
      <w:r w:rsidR="0008565A" w:rsidRPr="004248FB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</w:t>
      </w:r>
      <w:r w:rsidR="0008565A" w:rsidRPr="004248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85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Одновременно, </w:t>
      </w:r>
      <w:r w:rsidR="00AF6A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составления и исполнения бюджета комитета финансов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формирование электронных документов «Кассовый план по расходам» в установленных форматах автоматизированного комплекса «АЦК – Финансы» и доведение их до статуса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0C1D3DF" w14:textId="7B6F4DAD" w:rsidR="008D26F2" w:rsidRDefault="007D6C97" w:rsidP="007D6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подписания председателем комитета финансов</w:t>
      </w:r>
      <w:r w:rsidR="00F04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(уполномоченным лицом)</w:t>
      </w:r>
      <w:r w:rsidR="00F04311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сводного прогноза </w:t>
      </w:r>
      <w:r w:rsidR="00240BB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бюджета по форме согласно </w:t>
      </w:r>
      <w:r w:rsidR="008D26F2" w:rsidRPr="00AF6A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5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на бумажном носителе, председателем комитета финансов</w:t>
      </w:r>
      <w:r w:rsidR="00F04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(уполномоченным лицом)</w:t>
      </w:r>
      <w:r w:rsidR="00F04311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подписание электронных документов «Кассовый план по расходам» и доведение их </w:t>
      </w:r>
      <w:r w:rsidR="00AF6A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составления и исполнения бюджета комитета финансов</w:t>
      </w:r>
      <w:r w:rsidR="00AF6A17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статуса «Обработка завершена»</w:t>
      </w:r>
      <w:r w:rsidR="00085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65A" w:rsidRPr="009906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течение первого рабочего дня</w:t>
      </w:r>
      <w:r w:rsidR="00085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очередного финансового года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C2256A" w14:textId="77777777" w:rsidR="00C82C1F" w:rsidRDefault="00C82C1F" w:rsidP="00C82C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Внесение изменений в показатели кассового плана по расходам осуществляется комитетом финансов:</w:t>
      </w:r>
    </w:p>
    <w:p w14:paraId="1522415B" w14:textId="1DC8F78B" w:rsidR="00C82C1F" w:rsidRDefault="00C82C1F" w:rsidP="00C82C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связи с принятием решения совета депутатов о внесении изменений в решение о бюджете;</w:t>
      </w:r>
    </w:p>
    <w:p w14:paraId="5E31FE79" w14:textId="77777777" w:rsidR="00C82C1F" w:rsidRDefault="00C82C1F" w:rsidP="00C82C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связи с необходимостью уточнения главными распорядителями бюджетных средств Прогноза перечислений по расходам бюджета.</w:t>
      </w:r>
    </w:p>
    <w:p w14:paraId="3EFC4D8F" w14:textId="0CBFC8C6" w:rsidR="00C82C1F" w:rsidRPr="00C82C1F" w:rsidRDefault="00C82C1F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Заявка, в случае внесения изменений в решение о бюджете, предоставляется в комитет финансов по форме согласно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одновременно с заявкой (письмом, служебной запиской) о внесении изменений в решение о бюджете в сроки, установленные для подготовки соответствующего проекта </w:t>
      </w:r>
      <w:r w:rsidRPr="00C82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решения, </w:t>
      </w:r>
      <w:r w:rsidRPr="00C82C1F">
        <w:rPr>
          <w:rFonts w:ascii="Times New Roman" w:hAnsi="Times New Roman" w:cs="Times New Roman"/>
          <w:sz w:val="28"/>
          <w:szCs w:val="28"/>
        </w:rPr>
        <w:t>посредством СЭД ЛО</w:t>
      </w:r>
      <w:r w:rsidRPr="00C82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на бумажном носителе.</w:t>
      </w:r>
    </w:p>
    <w:p w14:paraId="70384C79" w14:textId="5CBCE3C8" w:rsidR="00C82C1F" w:rsidRDefault="00C82C1F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В случае необходимости уточнения главными распорядителями бюджетных средств Прогноза перечислений по расходам бюджета главные распорядители бюджетных средств представляют в комитет финансов Заявку по форме согласно </w:t>
      </w:r>
      <w:r w:rsidRPr="00C82C1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7</w:t>
      </w:r>
      <w:r w:rsidRPr="00C82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с приложением пояснительной записки, содержащей обоснование необходимости внесения изменений, </w:t>
      </w:r>
      <w:r w:rsidRPr="00C82C1F">
        <w:rPr>
          <w:rFonts w:ascii="Times New Roman" w:hAnsi="Times New Roman" w:cs="Times New Roman"/>
          <w:sz w:val="28"/>
          <w:szCs w:val="28"/>
        </w:rPr>
        <w:t>посредством СЭД ЛО</w:t>
      </w:r>
      <w:r w:rsidRPr="00C82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на бумажном носителе.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DAC2E1" w14:textId="77777777" w:rsidR="00C82C1F" w:rsidRDefault="00C82C1F" w:rsidP="00AE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кассового плана по расходам отделом составления и исполнения бюджета комитета финансов в </w:t>
      </w:r>
      <w:r>
        <w:rPr>
          <w:rFonts w:ascii="Times New Roman" w:hAnsi="Times New Roman" w:cs="Times New Roman"/>
          <w:b/>
          <w:bCs/>
          <w:sz w:val="28"/>
          <w:szCs w:val="28"/>
        </w:rPr>
        <w:t>последний месяц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квартала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не позднее 25-го числа месяца.</w:t>
      </w:r>
    </w:p>
    <w:p w14:paraId="5D369641" w14:textId="41CD5EEC" w:rsidR="008D26F2" w:rsidRPr="008D26F2" w:rsidRDefault="007D6C97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</w:t>
      </w:r>
      <w:r w:rsidR="000E6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 составления и исполнения бюджета комитета финансов</w:t>
      </w:r>
      <w:r w:rsidR="000E6CA0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8D26F2" w:rsidRPr="000E6C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трех рабочих дней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от главного распорядителя бюджетных средств бюджета полного пакета документов, предусмотренного настоящим Порядком, на внесение изменений в кассовый план по расходам осуществляет контроль соответствия вносимых изменений бюджетному законодательству Российской Федерации.</w:t>
      </w:r>
    </w:p>
    <w:p w14:paraId="122F2EC8" w14:textId="77777777" w:rsidR="008D26F2" w:rsidRPr="008D26F2" w:rsidRDefault="008D26F2" w:rsidP="00AE4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внесении изменений в кассовый план по расходам принимается руководителем комитета финансов в виде разрешительной резолюции на Заявке, заверенной личной подписью, с проставлением даты.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6AE7799" w14:textId="77777777" w:rsidR="0085768D" w:rsidRPr="00775A71" w:rsidRDefault="008D26F2" w:rsidP="00AE4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решения о внесении изменений в кассовый план по расходам </w:t>
      </w:r>
      <w:r w:rsidR="000E6C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составления и исполнения бюджета комитета финансов</w:t>
      </w:r>
      <w:r w:rsidR="000E6CA0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C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течение двух рабочих дней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формирование электронных документов «Изменение кассового плана по расходам» в установленных форматах автоматизированного комплекса «АЦК-Финансы» и доведение их до статуса «</w:t>
      </w:r>
      <w:r w:rsidR="007D6C97" w:rsidRPr="00775A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</w:t>
      </w:r>
      <w:r w:rsidRPr="00775A7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85768D" w:rsidRPr="0077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C157F4F" w14:textId="55818D3B" w:rsidR="00367310" w:rsidRPr="0085768D" w:rsidRDefault="0085768D" w:rsidP="00AE4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комитета финансов </w:t>
      </w:r>
      <w:r w:rsidR="00F04311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(уполномоченным лицом)</w:t>
      </w:r>
      <w:r w:rsidR="00F04311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A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подписание электронных документов «Изменение кассового плана по расходам» и о</w:t>
      </w:r>
      <w:r w:rsidR="00367310" w:rsidRPr="00775A71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 составления и исполнения бюджета комитета финансов доводит электронные документы «Изменение кассового плана по расходам» до статуса «Обработка завершена»</w:t>
      </w:r>
      <w:r w:rsidRPr="00775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7310" w:rsidRPr="0085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392B66" w14:textId="6AD1E108" w:rsidR="008D26F2" w:rsidRPr="008D26F2" w:rsidRDefault="008D26F2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Заявка не соответствует установленным требованиям, Комитет финансов возвращает главному распорядителю бюджетных средств с сопроводительным письмом весь пакет документов без исполнения с указанием причины отклонения.</w:t>
      </w:r>
    </w:p>
    <w:p w14:paraId="23E103FB" w14:textId="77777777" w:rsidR="008D26F2" w:rsidRPr="008D26F2" w:rsidRDefault="008D26F2" w:rsidP="008D26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627646" w14:textId="77777777" w:rsidR="008D26F2" w:rsidRPr="009F0BDA" w:rsidRDefault="008D26F2" w:rsidP="004A72C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Порядок формирования, уточнения и представления показателей для составления и ведения кассового плана по источникам финансирования дефицита бюджета</w:t>
      </w:r>
    </w:p>
    <w:p w14:paraId="334A9117" w14:textId="77777777" w:rsidR="004A72CD" w:rsidRDefault="004A72CD" w:rsidP="004A72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95E3F" w14:textId="72ECC59F" w:rsidR="008D26F2" w:rsidRDefault="00775A71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кассового плана исполнения местн</w:t>
      </w:r>
      <w:r w:rsidR="0067096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6709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источникам финансирования дефицита формируются на основании прогноза поступлений и </w:t>
      </w:r>
      <w:r w:rsidR="00240BB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источникам финансирования дефицита бюджета на текущий финансовый год с поквартальной детализацией по форме согласно </w:t>
      </w:r>
      <w:r w:rsidR="008D26F2" w:rsidRPr="000E6CA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3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14:paraId="6CB5C9B9" w14:textId="5215D236" w:rsidR="00401D6C" w:rsidRDefault="00401D6C" w:rsidP="00AE4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0991624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В целях составления кассового плана главные администраторы источников финансирования бюджета составляют Прогноз перечислений и поступлений по источникам финансирования дефицита бюджета по форме согласно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и </w:t>
      </w:r>
      <w:r>
        <w:rPr>
          <w:rFonts w:ascii="Times New Roman" w:hAnsi="Times New Roman" w:cs="Times New Roman"/>
          <w:sz w:val="28"/>
          <w:szCs w:val="28"/>
        </w:rPr>
        <w:t xml:space="preserve">направляют в комитет финансов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 позднее </w:t>
      </w:r>
      <w:r w:rsidR="006709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декабря текущего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 СЭД 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представляют на бумажном носителе.</w:t>
      </w:r>
    </w:p>
    <w:p w14:paraId="6B43D5DE" w14:textId="49BD33E9" w:rsidR="008D26F2" w:rsidRDefault="00775A71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5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составления и исполнения бюджета комитета финансов</w:t>
      </w:r>
      <w:r w:rsidR="00BE25C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и обобщает полученную информацию, формирует Сводный прогноз </w:t>
      </w:r>
      <w:r w:rsidR="00240BB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поступлений по источникам финансирования дефицита бюджета по форме согласно </w:t>
      </w:r>
      <w:r w:rsidR="00BE25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</w:t>
      </w:r>
      <w:r w:rsidR="008D26F2" w:rsidRPr="00BE25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риложению 6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на бумажном носителе и представляет на согласование председателю комитета финансов </w:t>
      </w:r>
      <w:r w:rsidR="00F04311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(уполномоченному лицу)</w:t>
      </w:r>
      <w:r w:rsidR="00F04311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963" w:rsidRPr="00424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течение </w:t>
      </w:r>
      <w:r w:rsidR="006709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670963" w:rsidRPr="00424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рабочих дней</w:t>
      </w:r>
      <w:r w:rsidR="00670963" w:rsidRPr="0042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вступления в силу решения о бюджете </w:t>
      </w:r>
      <w:r w:rsidR="00670963" w:rsidRPr="004248FB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</w:t>
      </w:r>
      <w:r w:rsidR="008D26F2" w:rsidRPr="00775A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Одновременно, </w:t>
      </w:r>
      <w:r w:rsidR="00BE25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составления и исполнения бюджета комитета финансов</w:t>
      </w:r>
      <w:r w:rsidR="00BE25C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формирование электронных документов «Кассовый план по источникам» в установленных форматах автоматизированного комплекса «АЦК – Финансы» и доведение их до статуса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bookmarkEnd w:id="1"/>
    <w:p w14:paraId="2714CC1B" w14:textId="77777777" w:rsidR="00670963" w:rsidRDefault="00775A71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подписания председателем комитета финансов</w:t>
      </w:r>
      <w:r w:rsidR="00F04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(уполномоченным лицом)</w:t>
      </w:r>
      <w:r w:rsidR="00F04311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сводного прогноза </w:t>
      </w:r>
      <w:r w:rsidR="007A68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поступлений по источникам финансирования дефицита бюджета по форме согласно </w:t>
      </w:r>
      <w:r w:rsidR="00BE25C2" w:rsidRPr="00BE25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</w:t>
      </w:r>
      <w:r w:rsidR="008D26F2" w:rsidRPr="00BE25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риложению 6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на бумажном носителе, </w:t>
      </w:r>
      <w:r w:rsidR="00E906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составления и исполнения бюджета комитета финансов</w:t>
      </w:r>
      <w:r w:rsidR="00E9062E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доводятся </w:t>
      </w:r>
      <w:r w:rsidR="00E9062E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</w:t>
      </w:r>
      <w:r w:rsidR="00E906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062E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E906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9062E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«Кассовый план по источникам» до статуса «Обработка завершена»</w:t>
      </w:r>
      <w:r w:rsidR="00E9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комитета финансов </w:t>
      </w:r>
      <w:r w:rsidR="00F04311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(уполномоченным лицом)</w:t>
      </w:r>
      <w:r w:rsidR="00F04311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E9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</w:t>
      </w:r>
      <w:r w:rsidR="00670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963" w:rsidRPr="009906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течение первого рабочего дня</w:t>
      </w:r>
      <w:r w:rsidR="00670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очередного финансового года</w:t>
      </w:r>
      <w:r w:rsidR="00670963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20703E" w14:textId="4638B9E1" w:rsidR="008D26F2" w:rsidRPr="008D26F2" w:rsidRDefault="009A45C1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Внесение изменений в показатели кассового плана по источникам осуществляется комитетом финансов:</w:t>
      </w:r>
    </w:p>
    <w:p w14:paraId="507ECAD9" w14:textId="3FB57D7B" w:rsidR="008D26F2" w:rsidRPr="008D26F2" w:rsidRDefault="008D26F2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связи с принятием решения </w:t>
      </w:r>
      <w:r w:rsidR="00BE25C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депутатов о внесении изменений в </w:t>
      </w:r>
      <w:r w:rsidR="00BE25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 бюджете;</w:t>
      </w:r>
    </w:p>
    <w:p w14:paraId="2B38B5E2" w14:textId="2F7187D3" w:rsidR="008D26F2" w:rsidRDefault="008D26F2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связи с необходимостью уточнения главными администраторами источников финансирования дефицита бюджета Прогноза </w:t>
      </w:r>
      <w:r w:rsidR="009272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перечислений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поступлений по источникам финансирования дефицита бюджета.</w:t>
      </w:r>
    </w:p>
    <w:p w14:paraId="35B6F847" w14:textId="3CB53F14" w:rsidR="008F10BF" w:rsidRDefault="008F10BF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Заявка на изменение кассового плана по источникам финансирования дефицита бюджета на текущий финансовый год в случае внесения изменений в решение о бюджете предоставляется в комитет финансов по форме согласно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одновременно с заявкой (письмом, служебной запиской) о внесении изменений в решение о бюджете в сроки,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установленные для подготовки соответствующего проекта решения, </w:t>
      </w:r>
      <w:r w:rsidRPr="008F10BF">
        <w:rPr>
          <w:rFonts w:ascii="Times New Roman" w:hAnsi="Times New Roman" w:cs="Times New Roman"/>
          <w:sz w:val="28"/>
          <w:szCs w:val="28"/>
        </w:rPr>
        <w:t>посредством СЭД ЛО</w:t>
      </w:r>
      <w:r w:rsidRPr="008F1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 на бумажном носителе</w:t>
      </w:r>
      <w:r w:rsidR="00670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0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F538C7" w14:textId="435D0EFD" w:rsidR="00354E71" w:rsidRPr="002B41B9" w:rsidRDefault="00354E71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В случае необходимости уточнения главными администраторами источников финансирования дефицита бюджета Прогноза перечислений и поступлений по источникам финансирования дефицита бюджета главные администраторы источников финансирования дефицита бюджета представляют в комитет финансов заявку на изменение кассового плана по источникам финансирования дефицита бюджета на текущий финансовый год по форме согласно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с приложением Пояснительной записки, содержащей обоснование необходимости внесения изменений на бумажном </w:t>
      </w:r>
      <w:r w:rsidRPr="002B4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носителе, </w:t>
      </w:r>
      <w:r w:rsidRPr="002B41B9">
        <w:rPr>
          <w:rFonts w:ascii="Times New Roman" w:hAnsi="Times New Roman" w:cs="Times New Roman"/>
          <w:sz w:val="28"/>
          <w:szCs w:val="28"/>
        </w:rPr>
        <w:t>посредством СЭД ЛО</w:t>
      </w:r>
      <w:r w:rsidRPr="002B4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 на бумажном носителе. </w:t>
      </w:r>
    </w:p>
    <w:p w14:paraId="3419DEED" w14:textId="7DE9BF10" w:rsidR="005536D5" w:rsidRDefault="005536D5" w:rsidP="00AE4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B9">
        <w:rPr>
          <w:rFonts w:ascii="Times New Roman" w:hAnsi="Times New Roman" w:cs="Times New Roman"/>
          <w:sz w:val="28"/>
          <w:szCs w:val="28"/>
        </w:rPr>
        <w:t>Внесение изменений в показатели</w:t>
      </w:r>
      <w:r>
        <w:rPr>
          <w:rFonts w:ascii="Times New Roman" w:hAnsi="Times New Roman" w:cs="Times New Roman"/>
          <w:sz w:val="28"/>
          <w:szCs w:val="28"/>
        </w:rPr>
        <w:t xml:space="preserve"> кассового плана по 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источникам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отделом составления и исполнения бюджета комитета финансов в </w:t>
      </w:r>
      <w:r w:rsidRPr="00DD20E0">
        <w:rPr>
          <w:rFonts w:ascii="Times New Roman" w:hAnsi="Times New Roman" w:cs="Times New Roman"/>
          <w:b/>
          <w:bCs/>
          <w:sz w:val="28"/>
          <w:szCs w:val="28"/>
        </w:rPr>
        <w:t>последний месяц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0E0">
        <w:rPr>
          <w:rFonts w:ascii="Times New Roman" w:hAnsi="Times New Roman" w:cs="Times New Roman"/>
          <w:b/>
          <w:bCs/>
          <w:sz w:val="28"/>
          <w:szCs w:val="28"/>
        </w:rPr>
        <w:t>квартала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не позднее 25-го числа месяца.</w:t>
      </w:r>
    </w:p>
    <w:p w14:paraId="75C701B5" w14:textId="6414CB96" w:rsidR="008D26F2" w:rsidRPr="008D26F2" w:rsidRDefault="009A45C1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C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составления и исполнения бюджета комитета финансов</w:t>
      </w:r>
      <w:r w:rsidR="003D5CEC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3D5C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течение трех рабочих дней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от главного администратора источников финансирования дефицита бюджета полного пакета документов, предусмотренного настоящим Порядком, на внесение изменений в кассовый план по источникам осуществляет контроль соответствия вносимых изменений бюджетному законодательству Российской Федерации.</w:t>
      </w:r>
    </w:p>
    <w:p w14:paraId="6E9982CC" w14:textId="77777777" w:rsidR="008D26F2" w:rsidRPr="008D26F2" w:rsidRDefault="008D26F2" w:rsidP="00AE4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внесении изменений в кассовый план по источникам принимается руководителем комитета финансов в виде разрешительной резолюции на Заявке на изменение кассового плана по источникам финансирования дефицита бюджета на текущий финансовый год, заверенной личной подписью, с проставлением даты. </w:t>
      </w:r>
    </w:p>
    <w:p w14:paraId="123BCAAB" w14:textId="68237B97" w:rsidR="008D26F2" w:rsidRPr="008D26F2" w:rsidRDefault="008D26F2" w:rsidP="00AE4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решения о внесении изменений в кассовый план по источникам </w:t>
      </w:r>
      <w:r w:rsidR="003D5C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составления и исполнения бюджета комитета финансов</w:t>
      </w:r>
      <w:r w:rsidR="003D5CEC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C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C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течение двух рабочих дней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формирование электронных документов «Изменение кассового плана по источникам» в установленных форматах автоматизированного комплекса «АЦК-Финансы» и доведение их до статуса «</w:t>
      </w:r>
      <w:r w:rsidR="009A45C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ADAADA8" w14:textId="4AF17B0A" w:rsidR="008D26F2" w:rsidRPr="008D26F2" w:rsidRDefault="009A45C1" w:rsidP="00AE4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составления и исполнения бюджета комитета финансов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«Изменение кассового плана по источникам» до статуса «Обработка завершена»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редседателем комитета финансов </w:t>
      </w:r>
      <w:r w:rsidR="00F04311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(уполномоченным лицом)</w:t>
      </w:r>
      <w:r w:rsidR="00F04311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44CDF6" w14:textId="6AAE2282" w:rsidR="008D26F2" w:rsidRPr="008D26F2" w:rsidRDefault="008D26F2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Заявка на изменение кассового плана по источникам на текущий финансовый год не соответствуют установленным требованиям, Комитет финансов возвращает главному администратору доходов с сопроводительным письмом весь пакет документов без исполнения с указанием причины отклонения.</w:t>
      </w:r>
    </w:p>
    <w:p w14:paraId="349E3E98" w14:textId="77777777" w:rsidR="008D26F2" w:rsidRPr="008D26F2" w:rsidRDefault="008D26F2" w:rsidP="008D26F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D41A19" w14:textId="36CB77BC" w:rsidR="008D26F2" w:rsidRPr="009F0BDA" w:rsidRDefault="008D26F2" w:rsidP="008D26F2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BD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Информационное взаимодействие </w:t>
      </w:r>
      <w:r w:rsidR="003D5CEC"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9F0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омитета финансов и главных администраторов доходов, главных администраторов источников финансирования дефицита бюджета, главных распорядителей бюджетных средств с применением средств электронной подписи и каналов связи</w:t>
      </w:r>
    </w:p>
    <w:p w14:paraId="23D8BB92" w14:textId="0CD324DE" w:rsidR="008D26F2" w:rsidRPr="008D26F2" w:rsidRDefault="0091187B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390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5.1.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Информационный обмен между </w:t>
      </w:r>
      <w:r w:rsidR="003D5CE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омитетом финансов и главными администраторами доходов, главными администраторами источников финансирования дефицита бюджета, главными распорядителями бюджетных средств </w:t>
      </w:r>
      <w:r w:rsidR="008D26F2" w:rsidRPr="007055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на основании договора об</w:t>
      </w:r>
      <w:r w:rsidR="008D26F2"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электронном обмене документами с применением средств электронной подписи (далее - ЭП) в соответствии с согласованными требованиями к форматам представления данных.</w:t>
      </w:r>
    </w:p>
    <w:p w14:paraId="4CA083D0" w14:textId="36BD433C" w:rsidR="008D26F2" w:rsidRPr="008D26F2" w:rsidRDefault="008D26F2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у </w:t>
      </w:r>
      <w:r w:rsidR="003D5CE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омитета финансов, главных администраторов доходов, главных администраторов источников финансирования дефицита бюджета, главных распорядителей бюджетных средств технической возможности информационного обмена с применением средств ЭП обмен информацией осуществляется на бумажном и электронном носителях (в согласованных форматах файлов).</w:t>
      </w:r>
    </w:p>
    <w:p w14:paraId="44EDB01C" w14:textId="28D7C728" w:rsidR="008D26F2" w:rsidRPr="008D26F2" w:rsidRDefault="008D26F2" w:rsidP="00AE4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«Кассовый план по расходам», «Кассовый план по доходам», «Кассовый план по источникам», «Изменение кассового плана по доходам», «Изменение кассового плана по расходам», «Изменение кассового плана по источникам»</w:t>
      </w:r>
      <w:r w:rsidR="00E43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автоматизированном комплексе «АЦК-Финансы» в соответствии с </w:t>
      </w:r>
      <w:r w:rsidR="003D5C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финансов «О внедрении юридически значимого документооборота в автоматизированной системе «АЦК-Финансы» комитета финансов  администрации  Ки</w:t>
      </w:r>
      <w:r w:rsidR="003D5C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ровского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3D5CE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D5CE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D2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области»</w:t>
      </w:r>
      <w:r w:rsidR="00322F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0C2DFD" w14:textId="77777777" w:rsidR="005776EC" w:rsidRDefault="005776EC"/>
    <w:sectPr w:rsidR="005776EC" w:rsidSect="00F63596"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A72C2" w14:textId="77777777" w:rsidR="004425CA" w:rsidRDefault="004425CA">
      <w:pPr>
        <w:spacing w:after="0" w:line="240" w:lineRule="auto"/>
      </w:pPr>
      <w:r>
        <w:separator/>
      </w:r>
    </w:p>
  </w:endnote>
  <w:endnote w:type="continuationSeparator" w:id="0">
    <w:p w14:paraId="3C282E1D" w14:textId="77777777" w:rsidR="004425CA" w:rsidRDefault="00442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E4CBA" w14:textId="77777777" w:rsidR="004425CA" w:rsidRDefault="004425CA">
      <w:pPr>
        <w:spacing w:after="0" w:line="240" w:lineRule="auto"/>
      </w:pPr>
      <w:r>
        <w:separator/>
      </w:r>
    </w:p>
  </w:footnote>
  <w:footnote w:type="continuationSeparator" w:id="0">
    <w:p w14:paraId="42562D94" w14:textId="77777777" w:rsidR="004425CA" w:rsidRDefault="00442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CD86C" w14:textId="77777777" w:rsidR="007A687D" w:rsidRDefault="007A687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59FE">
      <w:rPr>
        <w:noProof/>
      </w:rPr>
      <w:t>9</w:t>
    </w:r>
    <w:r>
      <w:rPr>
        <w:noProof/>
      </w:rPr>
      <w:fldChar w:fldCharType="end"/>
    </w:r>
  </w:p>
  <w:p w14:paraId="0B178D5D" w14:textId="77777777" w:rsidR="007A687D" w:rsidRDefault="007A68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035986"/>
    <w:multiLevelType w:val="hybridMultilevel"/>
    <w:tmpl w:val="55507736"/>
    <w:lvl w:ilvl="0" w:tplc="F4F877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BD25896"/>
    <w:multiLevelType w:val="hybridMultilevel"/>
    <w:tmpl w:val="526E96EC"/>
    <w:lvl w:ilvl="0" w:tplc="E71017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92"/>
    <w:rsid w:val="00023D91"/>
    <w:rsid w:val="00065DEE"/>
    <w:rsid w:val="0008565A"/>
    <w:rsid w:val="000E6CA0"/>
    <w:rsid w:val="000E6D9A"/>
    <w:rsid w:val="000F418B"/>
    <w:rsid w:val="00106184"/>
    <w:rsid w:val="00107B86"/>
    <w:rsid w:val="001136DD"/>
    <w:rsid w:val="00122F84"/>
    <w:rsid w:val="00132165"/>
    <w:rsid w:val="001503BD"/>
    <w:rsid w:val="00171A0A"/>
    <w:rsid w:val="001766DD"/>
    <w:rsid w:val="00184120"/>
    <w:rsid w:val="001B7C98"/>
    <w:rsid w:val="00221C6A"/>
    <w:rsid w:val="00240BB4"/>
    <w:rsid w:val="00282782"/>
    <w:rsid w:val="002959FE"/>
    <w:rsid w:val="002A65B8"/>
    <w:rsid w:val="002B41B9"/>
    <w:rsid w:val="002D3CA5"/>
    <w:rsid w:val="002E5624"/>
    <w:rsid w:val="002F3D9C"/>
    <w:rsid w:val="003133BA"/>
    <w:rsid w:val="00322FA6"/>
    <w:rsid w:val="00354E71"/>
    <w:rsid w:val="00367310"/>
    <w:rsid w:val="00380D6D"/>
    <w:rsid w:val="003A3C11"/>
    <w:rsid w:val="003B0792"/>
    <w:rsid w:val="003B50A3"/>
    <w:rsid w:val="003C17A8"/>
    <w:rsid w:val="003D5CEC"/>
    <w:rsid w:val="003E73A0"/>
    <w:rsid w:val="00401D6C"/>
    <w:rsid w:val="00416DF3"/>
    <w:rsid w:val="004248FB"/>
    <w:rsid w:val="004425CA"/>
    <w:rsid w:val="00470176"/>
    <w:rsid w:val="00485BF5"/>
    <w:rsid w:val="004A72CD"/>
    <w:rsid w:val="004E568E"/>
    <w:rsid w:val="004F78CE"/>
    <w:rsid w:val="00511F99"/>
    <w:rsid w:val="005536D5"/>
    <w:rsid w:val="005776EC"/>
    <w:rsid w:val="005A3DA2"/>
    <w:rsid w:val="005B4E7A"/>
    <w:rsid w:val="00625942"/>
    <w:rsid w:val="006467E7"/>
    <w:rsid w:val="00670963"/>
    <w:rsid w:val="006C7A11"/>
    <w:rsid w:val="007055FF"/>
    <w:rsid w:val="00711721"/>
    <w:rsid w:val="00775A71"/>
    <w:rsid w:val="00777EC4"/>
    <w:rsid w:val="007A39FB"/>
    <w:rsid w:val="007A687D"/>
    <w:rsid w:val="007D6C97"/>
    <w:rsid w:val="0084223D"/>
    <w:rsid w:val="0085768D"/>
    <w:rsid w:val="00894F62"/>
    <w:rsid w:val="008D26F2"/>
    <w:rsid w:val="008E51FB"/>
    <w:rsid w:val="008F10BF"/>
    <w:rsid w:val="0091187B"/>
    <w:rsid w:val="00927204"/>
    <w:rsid w:val="00927880"/>
    <w:rsid w:val="00967609"/>
    <w:rsid w:val="00984988"/>
    <w:rsid w:val="009906C9"/>
    <w:rsid w:val="009A45C1"/>
    <w:rsid w:val="009F0BDA"/>
    <w:rsid w:val="009F31BC"/>
    <w:rsid w:val="00A0685F"/>
    <w:rsid w:val="00A57D59"/>
    <w:rsid w:val="00A82D16"/>
    <w:rsid w:val="00A96B1A"/>
    <w:rsid w:val="00AA495A"/>
    <w:rsid w:val="00AB026E"/>
    <w:rsid w:val="00AD1DE6"/>
    <w:rsid w:val="00AE4C21"/>
    <w:rsid w:val="00AF6A17"/>
    <w:rsid w:val="00B03804"/>
    <w:rsid w:val="00B57E8A"/>
    <w:rsid w:val="00BE25C2"/>
    <w:rsid w:val="00C248BA"/>
    <w:rsid w:val="00C607D4"/>
    <w:rsid w:val="00C70FC9"/>
    <w:rsid w:val="00C82C1F"/>
    <w:rsid w:val="00CC0091"/>
    <w:rsid w:val="00CC342A"/>
    <w:rsid w:val="00CD6AC7"/>
    <w:rsid w:val="00D16E05"/>
    <w:rsid w:val="00D23159"/>
    <w:rsid w:val="00D47B41"/>
    <w:rsid w:val="00D63285"/>
    <w:rsid w:val="00D947F6"/>
    <w:rsid w:val="00DB0D58"/>
    <w:rsid w:val="00DB6BE2"/>
    <w:rsid w:val="00DB74E7"/>
    <w:rsid w:val="00DD0668"/>
    <w:rsid w:val="00DD20E0"/>
    <w:rsid w:val="00E17A58"/>
    <w:rsid w:val="00E421BC"/>
    <w:rsid w:val="00E43AFA"/>
    <w:rsid w:val="00E44AB8"/>
    <w:rsid w:val="00E72CC3"/>
    <w:rsid w:val="00E72FC3"/>
    <w:rsid w:val="00E9062E"/>
    <w:rsid w:val="00EC3C71"/>
    <w:rsid w:val="00ED7741"/>
    <w:rsid w:val="00EE3A0A"/>
    <w:rsid w:val="00F04311"/>
    <w:rsid w:val="00F4072B"/>
    <w:rsid w:val="00F47591"/>
    <w:rsid w:val="00F63596"/>
    <w:rsid w:val="00FB3785"/>
    <w:rsid w:val="00FC15ED"/>
    <w:rsid w:val="00FC7385"/>
    <w:rsid w:val="00FD1A1B"/>
    <w:rsid w:val="00FD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4CB9"/>
  <w15:docId w15:val="{F156656F-FD36-4128-9B2B-4D4672AE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94F62"/>
    <w:pPr>
      <w:keepNext/>
      <w:spacing w:before="240" w:after="60" w:line="240" w:lineRule="atLeast"/>
      <w:jc w:val="both"/>
      <w:outlineLvl w:val="1"/>
    </w:pPr>
    <w:rPr>
      <w:rFonts w:ascii="Calibri Light" w:eastAsia="Times New Roman" w:hAnsi="Calibri Light" w:cs="Times New Roman"/>
      <w:b/>
      <w:bCs/>
      <w:i/>
      <w:iCs/>
      <w:spacing w:val="-5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4F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221C6A"/>
    <w:pPr>
      <w:keepNext/>
      <w:spacing w:before="480" w:after="240" w:line="240" w:lineRule="auto"/>
      <w:ind w:left="567"/>
      <w:outlineLvl w:val="3"/>
    </w:pPr>
    <w:rPr>
      <w:rFonts w:ascii="Verdana" w:eastAsia="Times New Roman" w:hAnsi="Verdana" w:cs="Times New Roman"/>
      <w:b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6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D26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221C6A"/>
    <w:rPr>
      <w:rFonts w:ascii="Verdana" w:eastAsia="Times New Roman" w:hAnsi="Verdana" w:cs="Times New Roman"/>
      <w:b/>
      <w:bCs/>
      <w:sz w:val="20"/>
      <w:szCs w:val="28"/>
      <w:lang w:eastAsia="ru-RU"/>
    </w:rPr>
  </w:style>
  <w:style w:type="paragraph" w:customStyle="1" w:styleId="ConsNonformat">
    <w:name w:val="ConsNonformat"/>
    <w:rsid w:val="00221C6A"/>
    <w:pPr>
      <w:snapToGri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066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94F6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94F62"/>
    <w:rPr>
      <w:rFonts w:ascii="Calibri Light" w:eastAsia="Times New Roman" w:hAnsi="Calibri Light" w:cs="Times New Roman"/>
      <w:b/>
      <w:bCs/>
      <w:i/>
      <w:iCs/>
      <w:spacing w:val="-5"/>
      <w:sz w:val="28"/>
      <w:szCs w:val="28"/>
      <w:lang w:eastAsia="ru-RU"/>
    </w:rPr>
  </w:style>
  <w:style w:type="paragraph" w:customStyle="1" w:styleId="ConsPlusTitle">
    <w:name w:val="ConsPlusTitle"/>
    <w:rsid w:val="00894F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6">
    <w:name w:val="Знак Знак Знак Знак"/>
    <w:basedOn w:val="a"/>
    <w:rsid w:val="004F78C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9</Pages>
  <Words>3173</Words>
  <Characters>18090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31</cp:revision>
  <cp:lastPrinted>2022-08-01T07:58:00Z</cp:lastPrinted>
  <dcterms:created xsi:type="dcterms:W3CDTF">2022-08-01T06:52:00Z</dcterms:created>
  <dcterms:modified xsi:type="dcterms:W3CDTF">2022-09-20T09:04:00Z</dcterms:modified>
</cp:coreProperties>
</file>