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C4DF" w14:textId="77777777" w:rsidR="00FA5E03" w:rsidRPr="000D12DB" w:rsidRDefault="00FA5E03" w:rsidP="00FA5E03">
      <w:pPr>
        <w:tabs>
          <w:tab w:val="left" w:pos="709"/>
          <w:tab w:val="left" w:pos="7938"/>
        </w:tabs>
        <w:spacing w:after="0" w:line="268" w:lineRule="auto"/>
        <w:jc w:val="center"/>
        <w:rPr>
          <w:rFonts w:ascii="Times New Roman" w:hAnsi="Times New Roman"/>
          <w:b/>
        </w:rPr>
      </w:pPr>
      <w:r w:rsidRPr="000D12DB">
        <w:rPr>
          <w:rFonts w:ascii="Times New Roman" w:hAnsi="Times New Roman"/>
          <w:b/>
        </w:rPr>
        <w:t>КИРОВСКИЙ МУНИЦИПАЛЬНЫЙ РАЙОН</w:t>
      </w:r>
    </w:p>
    <w:p w14:paraId="09928392" w14:textId="77777777" w:rsidR="00FA5E03" w:rsidRPr="000D12DB" w:rsidRDefault="00FA5E03" w:rsidP="00FA5E03">
      <w:pPr>
        <w:tabs>
          <w:tab w:val="left" w:pos="709"/>
          <w:tab w:val="left" w:pos="7938"/>
        </w:tabs>
        <w:spacing w:after="0" w:line="268" w:lineRule="auto"/>
        <w:jc w:val="center"/>
        <w:rPr>
          <w:rFonts w:ascii="Times New Roman" w:hAnsi="Times New Roman"/>
          <w:b/>
        </w:rPr>
      </w:pPr>
      <w:r w:rsidRPr="000D12DB">
        <w:rPr>
          <w:rFonts w:ascii="Times New Roman" w:hAnsi="Times New Roman"/>
          <w:b/>
        </w:rPr>
        <w:t>ЛЕНИНГРАДСКОЙ ОБЛАСТИ</w:t>
      </w:r>
    </w:p>
    <w:p w14:paraId="54CE225F" w14:textId="77777777" w:rsidR="00FA5E03" w:rsidRPr="000D12DB" w:rsidRDefault="00FA5E03" w:rsidP="00FA5E03">
      <w:pPr>
        <w:pStyle w:val="1"/>
        <w:spacing w:before="0" w:line="268" w:lineRule="auto"/>
        <w:jc w:val="center"/>
        <w:rPr>
          <w:b/>
          <w:bCs/>
          <w:color w:val="auto"/>
          <w:sz w:val="20"/>
          <w:szCs w:val="20"/>
        </w:rPr>
      </w:pPr>
    </w:p>
    <w:p w14:paraId="03098868" w14:textId="77777777" w:rsidR="00FA5E03" w:rsidRPr="000D12DB" w:rsidRDefault="00FA5E03" w:rsidP="00FA5E03">
      <w:pPr>
        <w:tabs>
          <w:tab w:val="left" w:pos="709"/>
          <w:tab w:val="left" w:pos="7938"/>
        </w:tabs>
        <w:spacing w:after="0" w:line="268" w:lineRule="auto"/>
        <w:jc w:val="center"/>
        <w:rPr>
          <w:rFonts w:ascii="Times New Roman" w:hAnsi="Times New Roman"/>
          <w:b/>
          <w:sz w:val="28"/>
          <w:szCs w:val="28"/>
        </w:rPr>
      </w:pPr>
      <w:r w:rsidRPr="000D12DB">
        <w:rPr>
          <w:rFonts w:ascii="Times New Roman" w:hAnsi="Times New Roman"/>
          <w:b/>
          <w:sz w:val="28"/>
          <w:szCs w:val="28"/>
        </w:rPr>
        <w:t xml:space="preserve">КОМИТЕТ ФИНАНСОВ АДМИНИСТРАЦИИ </w:t>
      </w:r>
    </w:p>
    <w:p w14:paraId="1FC2B4DB" w14:textId="77777777" w:rsidR="00FA5E03" w:rsidRPr="000D12DB" w:rsidRDefault="00FA5E03" w:rsidP="00FA5E03">
      <w:pPr>
        <w:tabs>
          <w:tab w:val="left" w:pos="709"/>
          <w:tab w:val="left" w:pos="7938"/>
        </w:tabs>
        <w:spacing w:after="0" w:line="268" w:lineRule="auto"/>
        <w:jc w:val="center"/>
        <w:rPr>
          <w:rFonts w:ascii="Times New Roman" w:hAnsi="Times New Roman"/>
          <w:b/>
          <w:sz w:val="28"/>
          <w:szCs w:val="28"/>
        </w:rPr>
      </w:pPr>
      <w:r w:rsidRPr="000D12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14:paraId="0BA0FC72" w14:textId="77777777" w:rsidR="00FA5E03" w:rsidRPr="000D12DB" w:rsidRDefault="00FA5E03" w:rsidP="00FA5E03">
      <w:pPr>
        <w:tabs>
          <w:tab w:val="left" w:pos="709"/>
          <w:tab w:val="left" w:pos="7938"/>
        </w:tabs>
        <w:spacing w:after="0" w:line="268" w:lineRule="auto"/>
        <w:jc w:val="center"/>
        <w:rPr>
          <w:rFonts w:ascii="Times New Roman" w:hAnsi="Times New Roman"/>
          <w:b/>
          <w:sz w:val="28"/>
          <w:szCs w:val="28"/>
        </w:rPr>
      </w:pPr>
      <w:r w:rsidRPr="000D12DB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3A016573" w14:textId="77777777" w:rsidR="00FA5E03" w:rsidRDefault="00FA5E03" w:rsidP="00FA5E03">
      <w:pPr>
        <w:pStyle w:val="3"/>
        <w:spacing w:before="0" w:beforeAutospacing="0" w:after="0" w:afterAutospacing="0" w:line="268" w:lineRule="auto"/>
        <w:jc w:val="center"/>
        <w:rPr>
          <w:iCs/>
          <w:sz w:val="28"/>
          <w:szCs w:val="28"/>
        </w:rPr>
      </w:pPr>
      <w:r w:rsidRPr="000D12DB">
        <w:rPr>
          <w:iCs/>
          <w:sz w:val="28"/>
          <w:szCs w:val="28"/>
        </w:rPr>
        <w:t>РАСПОРЯЖЕНИЕ</w:t>
      </w:r>
    </w:p>
    <w:p w14:paraId="629DC3EB" w14:textId="77777777" w:rsidR="00FA5E03" w:rsidRPr="000D12DB" w:rsidRDefault="00FA5E03" w:rsidP="00FA5E03">
      <w:pPr>
        <w:pStyle w:val="3"/>
        <w:spacing w:before="0" w:beforeAutospacing="0" w:after="0" w:afterAutospacing="0" w:line="268" w:lineRule="auto"/>
        <w:jc w:val="center"/>
        <w:rPr>
          <w:iCs/>
          <w:sz w:val="28"/>
          <w:szCs w:val="28"/>
        </w:rPr>
      </w:pPr>
    </w:p>
    <w:p w14:paraId="5971F1BA" w14:textId="27B9C2DC" w:rsidR="00FA5E03" w:rsidRDefault="00FA5E03" w:rsidP="00FA5E03">
      <w:pPr>
        <w:spacing w:after="0" w:line="26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2B5F">
        <w:rPr>
          <w:rFonts w:ascii="Times New Roman" w:hAnsi="Times New Roman"/>
          <w:b/>
          <w:bCs/>
          <w:sz w:val="24"/>
          <w:szCs w:val="24"/>
        </w:rPr>
        <w:t>от «</w:t>
      </w:r>
      <w:r w:rsidR="00A27738">
        <w:rPr>
          <w:rFonts w:ascii="Times New Roman" w:hAnsi="Times New Roman"/>
          <w:b/>
          <w:bCs/>
          <w:sz w:val="24"/>
          <w:szCs w:val="24"/>
        </w:rPr>
        <w:t>30</w:t>
      </w:r>
      <w:r w:rsidR="00A27738" w:rsidRPr="00282B5F">
        <w:rPr>
          <w:rFonts w:ascii="Times New Roman" w:hAnsi="Times New Roman"/>
          <w:b/>
          <w:bCs/>
          <w:sz w:val="24"/>
          <w:szCs w:val="24"/>
        </w:rPr>
        <w:t>» декабря</w:t>
      </w:r>
      <w:r w:rsidR="008C12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B5F">
        <w:rPr>
          <w:rFonts w:ascii="Times New Roman" w:hAnsi="Times New Roman"/>
          <w:b/>
          <w:bCs/>
          <w:sz w:val="24"/>
          <w:szCs w:val="24"/>
        </w:rPr>
        <w:t>202</w:t>
      </w:r>
      <w:r w:rsidR="008C12BA">
        <w:rPr>
          <w:rFonts w:ascii="Times New Roman" w:hAnsi="Times New Roman"/>
          <w:b/>
          <w:bCs/>
          <w:sz w:val="24"/>
          <w:szCs w:val="24"/>
        </w:rPr>
        <w:t>1</w:t>
      </w:r>
      <w:r w:rsidRPr="00282B5F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315075">
        <w:rPr>
          <w:rFonts w:ascii="Times New Roman" w:hAnsi="Times New Roman"/>
          <w:b/>
          <w:bCs/>
          <w:sz w:val="24"/>
          <w:szCs w:val="24"/>
        </w:rPr>
        <w:t>101</w:t>
      </w:r>
    </w:p>
    <w:p w14:paraId="52251E75" w14:textId="77777777" w:rsidR="00EE6BA1" w:rsidRPr="00282B5F" w:rsidRDefault="00EE6BA1" w:rsidP="00FA5E03">
      <w:pPr>
        <w:spacing w:after="0" w:line="26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9A832" w14:textId="452EB9CC" w:rsidR="003E64EB" w:rsidRPr="00EE6BA1" w:rsidRDefault="00EE6BA1" w:rsidP="00EE6BA1">
      <w:pPr>
        <w:pStyle w:val="ConsPlusNormal"/>
        <w:spacing w:after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BA1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  <w:r w:rsidR="00FA3D83" w:rsidRPr="00EE6BA1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операций со </w:t>
      </w:r>
      <w:r w:rsidR="00360682" w:rsidRPr="000D57F2">
        <w:rPr>
          <w:rFonts w:ascii="Times New Roman" w:hAnsi="Times New Roman" w:cs="Times New Roman"/>
          <w:b/>
          <w:bCs/>
          <w:sz w:val="24"/>
          <w:szCs w:val="24"/>
        </w:rPr>
        <w:t>получателей средств из бюджета Кировского муниципального района Ленинградской области, городских и сельских поселений Кировского муниципального района Ленинградской области</w:t>
      </w:r>
      <w:r w:rsidRPr="00EE6BA1">
        <w:rPr>
          <w:rFonts w:ascii="Times New Roman" w:hAnsi="Times New Roman" w:cs="Times New Roman"/>
          <w:b/>
          <w:bCs/>
          <w:sz w:val="24"/>
          <w:szCs w:val="24"/>
        </w:rPr>
        <w:t xml:space="preserve">, лицевые счета которым открыты в комитете финансов </w:t>
      </w:r>
      <w:r w:rsidR="000F58C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Pr="00EE6BA1">
        <w:rPr>
          <w:rFonts w:ascii="Times New Roman" w:hAnsi="Times New Roman" w:cs="Times New Roman"/>
          <w:b/>
          <w:bCs/>
          <w:sz w:val="24"/>
          <w:szCs w:val="24"/>
        </w:rPr>
        <w:t xml:space="preserve">Кировского муниципального района Ленинградской области </w:t>
      </w:r>
    </w:p>
    <w:p w14:paraId="1D301F65" w14:textId="77777777" w:rsidR="003E64EB" w:rsidRDefault="003E64EB">
      <w:pPr>
        <w:pStyle w:val="ConsPlusNormal"/>
        <w:ind w:firstLine="540"/>
        <w:jc w:val="both"/>
      </w:pPr>
    </w:p>
    <w:p w14:paraId="5A312A79" w14:textId="3FD5DBB6" w:rsidR="003E64EB" w:rsidRPr="00E21308" w:rsidRDefault="003E64EB" w:rsidP="00E2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08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операций со средствами получателей средств из бюджета </w:t>
      </w:r>
      <w:r w:rsidR="000F58C1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0F58C1" w:rsidRPr="00E21308">
        <w:rPr>
          <w:rFonts w:ascii="Times New Roman" w:hAnsi="Times New Roman" w:cs="Times New Roman"/>
          <w:sz w:val="28"/>
          <w:szCs w:val="28"/>
        </w:rPr>
        <w:t xml:space="preserve"> </w:t>
      </w:r>
      <w:r w:rsidRPr="00E21308"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r w:rsidR="001B25F8" w:rsidRPr="00FE5523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1B25F8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1B25F8" w:rsidRPr="00E21308">
        <w:rPr>
          <w:rFonts w:ascii="Times New Roman" w:hAnsi="Times New Roman" w:cs="Times New Roman"/>
          <w:sz w:val="28"/>
          <w:szCs w:val="28"/>
        </w:rPr>
        <w:t xml:space="preserve">, </w:t>
      </w:r>
      <w:r w:rsidRPr="00E21308">
        <w:rPr>
          <w:rFonts w:ascii="Times New Roman" w:hAnsi="Times New Roman" w:cs="Times New Roman"/>
          <w:sz w:val="28"/>
          <w:szCs w:val="28"/>
        </w:rPr>
        <w:t xml:space="preserve">лицевые счета которым открыты в комитете финансов </w:t>
      </w:r>
      <w:r w:rsidR="000F58C1" w:rsidRPr="00E213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58C1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0F58C1" w:rsidRPr="00E21308">
        <w:rPr>
          <w:rFonts w:ascii="Times New Roman" w:hAnsi="Times New Roman" w:cs="Times New Roman"/>
          <w:sz w:val="28"/>
          <w:szCs w:val="28"/>
        </w:rPr>
        <w:t xml:space="preserve"> </w:t>
      </w:r>
      <w:r w:rsidRPr="00E21308">
        <w:rPr>
          <w:rFonts w:ascii="Times New Roman" w:hAnsi="Times New Roman" w:cs="Times New Roman"/>
          <w:sz w:val="28"/>
          <w:szCs w:val="28"/>
        </w:rPr>
        <w:t xml:space="preserve">Ленинградской области, в соответствии со </w:t>
      </w:r>
      <w:hyperlink r:id="rId4">
        <w:r w:rsidRPr="00E21308">
          <w:rPr>
            <w:rFonts w:ascii="Times New Roman" w:hAnsi="Times New Roman" w:cs="Times New Roman"/>
            <w:sz w:val="28"/>
            <w:szCs w:val="28"/>
          </w:rPr>
          <w:t>ст. 220.1</w:t>
        </w:r>
      </w:hyperlink>
      <w:r w:rsidRPr="00E2130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21308">
          <w:rPr>
            <w:rFonts w:ascii="Times New Roman" w:hAnsi="Times New Roman" w:cs="Times New Roman"/>
            <w:sz w:val="28"/>
            <w:szCs w:val="28"/>
          </w:rPr>
          <w:t>242.19</w:t>
        </w:r>
      </w:hyperlink>
      <w:r w:rsidRPr="00E213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14:paraId="3119B048" w14:textId="60A4257A" w:rsidR="003E64EB" w:rsidRPr="00E21308" w:rsidRDefault="003E64EB" w:rsidP="00E2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0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6">
        <w:r w:rsidR="00703992" w:rsidRPr="00E21308">
          <w:rPr>
            <w:rFonts w:ascii="Times New Roman" w:hAnsi="Times New Roman" w:cs="Times New Roman"/>
            <w:sz w:val="28"/>
            <w:szCs w:val="28"/>
          </w:rPr>
          <w:t>П</w:t>
        </w:r>
        <w:r w:rsidRPr="00E21308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E21308">
        <w:rPr>
          <w:rFonts w:ascii="Times New Roman" w:hAnsi="Times New Roman" w:cs="Times New Roman"/>
          <w:sz w:val="28"/>
          <w:szCs w:val="28"/>
        </w:rPr>
        <w:t xml:space="preserve"> проведения операций </w:t>
      </w:r>
      <w:r w:rsidR="00703992" w:rsidRPr="00E21308">
        <w:rPr>
          <w:rFonts w:ascii="Times New Roman" w:hAnsi="Times New Roman" w:cs="Times New Roman"/>
          <w:sz w:val="28"/>
          <w:szCs w:val="28"/>
        </w:rPr>
        <w:t xml:space="preserve">со средствами </w:t>
      </w:r>
      <w:r w:rsidR="009231A7" w:rsidRPr="00FE5523">
        <w:rPr>
          <w:rFonts w:ascii="Times New Roman" w:hAnsi="Times New Roman" w:cs="Times New Roman"/>
          <w:sz w:val="28"/>
          <w:szCs w:val="28"/>
        </w:rPr>
        <w:t xml:space="preserve">получателей средств из бюджета </w:t>
      </w:r>
      <w:r w:rsidR="009231A7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9231A7" w:rsidRPr="00FE5523">
        <w:rPr>
          <w:rFonts w:ascii="Times New Roman" w:hAnsi="Times New Roman" w:cs="Times New Roman"/>
          <w:sz w:val="28"/>
          <w:szCs w:val="28"/>
        </w:rPr>
        <w:t xml:space="preserve">, городских и сельских поселений </w:t>
      </w:r>
      <w:r w:rsidR="009231A7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703992" w:rsidRPr="00E21308">
        <w:rPr>
          <w:rFonts w:ascii="Times New Roman" w:hAnsi="Times New Roman" w:cs="Times New Roman"/>
          <w:sz w:val="28"/>
          <w:szCs w:val="28"/>
        </w:rPr>
        <w:t xml:space="preserve">, </w:t>
      </w:r>
      <w:r w:rsidRPr="00E21308">
        <w:rPr>
          <w:rFonts w:ascii="Times New Roman" w:hAnsi="Times New Roman" w:cs="Times New Roman"/>
          <w:sz w:val="28"/>
          <w:szCs w:val="28"/>
        </w:rPr>
        <w:t>лицевые счета которым открыты в комитете финансов</w:t>
      </w:r>
      <w:r w:rsidR="00703992" w:rsidRPr="00E21308">
        <w:rPr>
          <w:rFonts w:ascii="Times New Roman" w:hAnsi="Times New Roman" w:cs="Times New Roman"/>
          <w:sz w:val="28"/>
          <w:szCs w:val="28"/>
        </w:rPr>
        <w:t xml:space="preserve"> </w:t>
      </w:r>
      <w:r w:rsidR="00514A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3992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E21308">
        <w:rPr>
          <w:rFonts w:ascii="Times New Roman" w:hAnsi="Times New Roman" w:cs="Times New Roman"/>
          <w:sz w:val="28"/>
          <w:szCs w:val="28"/>
        </w:rPr>
        <w:t xml:space="preserve"> </w:t>
      </w:r>
      <w:r w:rsidR="00E21308" w:rsidRPr="000D12DB">
        <w:rPr>
          <w:rFonts w:ascii="Times New Roman" w:hAnsi="Times New Roman" w:cs="Times New Roman"/>
          <w:sz w:val="28"/>
          <w:szCs w:val="28"/>
        </w:rPr>
        <w:t>(далее – Порядок) согласно приложению.</w:t>
      </w:r>
    </w:p>
    <w:p w14:paraId="3E65BFB4" w14:textId="77777777" w:rsidR="00E564D2" w:rsidRPr="000D12DB" w:rsidRDefault="00E564D2" w:rsidP="00E564D2">
      <w:pPr>
        <w:pStyle w:val="a3"/>
        <w:ind w:left="0" w:firstLine="709"/>
        <w:jc w:val="both"/>
        <w:rPr>
          <w:szCs w:val="28"/>
        </w:rPr>
      </w:pPr>
      <w:bookmarkStart w:id="0" w:name="P46"/>
      <w:bookmarkEnd w:id="0"/>
      <w:r w:rsidRPr="000D12DB">
        <w:rPr>
          <w:szCs w:val="28"/>
        </w:rPr>
        <w:t>2. Отделу учета исполнения бюджета довести настоящее распоряжение до сведения главных распорядителей средств бюджета Кировского муниципального района Ленинградской области и администраций городских и сельских поселений Кировского муниципального района Ленинградской области.</w:t>
      </w:r>
    </w:p>
    <w:p w14:paraId="009F91C5" w14:textId="6C8FA0CF" w:rsidR="00E564D2" w:rsidRPr="007F372E" w:rsidRDefault="00C03B10" w:rsidP="00E56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1A">
        <w:rPr>
          <w:rFonts w:ascii="Times New Roman" w:hAnsi="Times New Roman" w:cs="Times New Roman"/>
          <w:sz w:val="28"/>
          <w:szCs w:val="28"/>
        </w:rPr>
        <w:t>3</w:t>
      </w:r>
      <w:r w:rsidR="00E564D2" w:rsidRPr="003D2A1A">
        <w:rPr>
          <w:rFonts w:ascii="Times New Roman" w:hAnsi="Times New Roman" w:cs="Times New Roman"/>
          <w:sz w:val="28"/>
          <w:szCs w:val="28"/>
        </w:rPr>
        <w:t>. Настоящие распоряжение вступает в силу с 1 января 202</w:t>
      </w:r>
      <w:r w:rsidR="00527D74">
        <w:rPr>
          <w:rFonts w:ascii="Times New Roman" w:hAnsi="Times New Roman" w:cs="Times New Roman"/>
          <w:sz w:val="28"/>
          <w:szCs w:val="28"/>
        </w:rPr>
        <w:t>2</w:t>
      </w:r>
      <w:r w:rsidR="00E564D2" w:rsidRPr="003D2A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4A7F029" w14:textId="2167BD22" w:rsidR="00E564D2" w:rsidRPr="000D12DB" w:rsidRDefault="00C03B10" w:rsidP="00E56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4D2" w:rsidRPr="000D12DB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14:paraId="39B51436" w14:textId="77777777" w:rsidR="00E564D2" w:rsidRDefault="00E564D2" w:rsidP="00E56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52D3E" w14:textId="77777777" w:rsidR="00E564D2" w:rsidRPr="000D12DB" w:rsidRDefault="00E564D2" w:rsidP="00E56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5AB5E" w14:textId="77777777" w:rsidR="00E564D2" w:rsidRPr="000D12DB" w:rsidRDefault="00E564D2" w:rsidP="00E564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12DB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Е.В. Брюхова</w:t>
      </w:r>
    </w:p>
    <w:p w14:paraId="60FC1B20" w14:textId="77777777" w:rsidR="00E564D2" w:rsidRDefault="00E564D2" w:rsidP="00E56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97CB5" w14:textId="77777777" w:rsidR="00E564D2" w:rsidRDefault="00E564D2" w:rsidP="00E56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8F04F" w14:textId="77F11DE8" w:rsidR="00E564D2" w:rsidRDefault="00E564D2" w:rsidP="00E56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77395" w14:textId="0A5AAD29" w:rsidR="00492FF1" w:rsidRDefault="00492FF1" w:rsidP="00E56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1C1C7" w14:textId="77777777" w:rsidR="001B25F8" w:rsidRDefault="001B25F8" w:rsidP="00E56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38E14" w14:textId="77777777" w:rsidR="003B10F6" w:rsidRDefault="003B10F6" w:rsidP="00E56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07AF50" w14:textId="632A0660" w:rsidR="00E564D2" w:rsidRPr="001A22DE" w:rsidRDefault="00E564D2" w:rsidP="00E56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2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14:paraId="6FDD54C5" w14:textId="77777777" w:rsidR="00E564D2" w:rsidRPr="001A22DE" w:rsidRDefault="00E564D2" w:rsidP="00E564D2">
      <w:pPr>
        <w:pStyle w:val="4"/>
        <w:spacing w:before="0"/>
        <w:jc w:val="right"/>
        <w:rPr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1A22DE">
        <w:rPr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распоряжением </w:t>
      </w:r>
    </w:p>
    <w:p w14:paraId="1909F910" w14:textId="77777777" w:rsidR="00E564D2" w:rsidRPr="001A22DE" w:rsidRDefault="00E564D2" w:rsidP="00E564D2">
      <w:pPr>
        <w:pStyle w:val="4"/>
        <w:spacing w:before="0"/>
        <w:jc w:val="right"/>
        <w:rPr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1A22DE">
        <w:rPr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комитета финансов </w:t>
      </w:r>
    </w:p>
    <w:p w14:paraId="2EA49914" w14:textId="77777777" w:rsidR="00E564D2" w:rsidRPr="001A22DE" w:rsidRDefault="00E564D2" w:rsidP="00E564D2">
      <w:pPr>
        <w:pStyle w:val="4"/>
        <w:spacing w:before="0"/>
        <w:jc w:val="right"/>
        <w:rPr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1A22DE">
        <w:rPr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lang w:eastAsia="ru-RU"/>
        </w:rPr>
        <w:t>администрации Кировского</w:t>
      </w:r>
    </w:p>
    <w:p w14:paraId="7B916BEE" w14:textId="77777777" w:rsidR="00E564D2" w:rsidRPr="001A22DE" w:rsidRDefault="00E564D2" w:rsidP="00E564D2">
      <w:pPr>
        <w:pStyle w:val="4"/>
        <w:spacing w:before="0"/>
        <w:jc w:val="right"/>
        <w:rPr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1A22DE">
        <w:rPr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муниципального района </w:t>
      </w:r>
    </w:p>
    <w:p w14:paraId="14E6773C" w14:textId="77777777" w:rsidR="00E564D2" w:rsidRPr="001A22DE" w:rsidRDefault="00E564D2" w:rsidP="00E564D2">
      <w:pPr>
        <w:pStyle w:val="4"/>
        <w:spacing w:before="0"/>
        <w:jc w:val="right"/>
        <w:rPr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1A22DE">
        <w:rPr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lang w:eastAsia="ru-RU"/>
        </w:rPr>
        <w:t>Ленинградской области</w:t>
      </w:r>
    </w:p>
    <w:p w14:paraId="6878F051" w14:textId="229C1012" w:rsidR="00E564D2" w:rsidRPr="001A22DE" w:rsidRDefault="00E564D2" w:rsidP="00E564D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</w:t>
      </w:r>
      <w:r w:rsidR="00BC2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1A2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C2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</w:t>
      </w:r>
      <w:r w:rsidRPr="001A2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8C1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C2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2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№ </w:t>
      </w:r>
      <w:r w:rsidR="000E02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</w:t>
      </w:r>
    </w:p>
    <w:p w14:paraId="02A8441F" w14:textId="77777777" w:rsidR="00E564D2" w:rsidRPr="001A22DE" w:rsidRDefault="00E564D2" w:rsidP="00E564D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(Приложение)</w:t>
      </w:r>
    </w:p>
    <w:p w14:paraId="013DB5B4" w14:textId="0C4A13EF" w:rsidR="003E64EB" w:rsidRPr="00C52213" w:rsidRDefault="00E564D2" w:rsidP="00E564D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2213">
        <w:rPr>
          <w:rFonts w:ascii="Times New Roman" w:hAnsi="Times New Roman" w:cs="Times New Roman"/>
          <w:bCs/>
          <w:sz w:val="28"/>
          <w:szCs w:val="28"/>
        </w:rPr>
        <w:br/>
      </w:r>
      <w:r w:rsidR="003E64EB" w:rsidRPr="00C52213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2C80CCFC" w14:textId="779C4119" w:rsidR="003E64EB" w:rsidRPr="00C52213" w:rsidRDefault="00C52213" w:rsidP="00C52213">
      <w:pPr>
        <w:pStyle w:val="ConsPlusNormal"/>
        <w:spacing w:after="1"/>
        <w:jc w:val="center"/>
        <w:rPr>
          <w:b/>
          <w:bCs/>
        </w:rPr>
      </w:pPr>
      <w:r w:rsidRPr="00C5221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операций со средствами </w:t>
      </w:r>
      <w:r w:rsidR="00861910" w:rsidRPr="00861910">
        <w:rPr>
          <w:rFonts w:ascii="Times New Roman" w:hAnsi="Times New Roman" w:cs="Times New Roman"/>
          <w:b/>
          <w:bCs/>
          <w:sz w:val="28"/>
          <w:szCs w:val="28"/>
        </w:rPr>
        <w:t>получателей средств из бюджета Кировского муниципального района Ленинградской области, городских и сельских поселений Кировского муниципального района Ленинградской области</w:t>
      </w:r>
      <w:r w:rsidRPr="00C52213">
        <w:rPr>
          <w:rFonts w:ascii="Times New Roman" w:hAnsi="Times New Roman" w:cs="Times New Roman"/>
          <w:b/>
          <w:bCs/>
          <w:sz w:val="28"/>
          <w:szCs w:val="28"/>
        </w:rPr>
        <w:t>, лицевые счета которым открыты в комитете финансов</w:t>
      </w:r>
      <w:r w:rsidR="00514A5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Pr="00C52213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муниципального района Ленинградской области </w:t>
      </w:r>
    </w:p>
    <w:p w14:paraId="2EDE6EAC" w14:textId="77777777" w:rsidR="00EC23E3" w:rsidRPr="001401A8" w:rsidRDefault="00EC23E3" w:rsidP="00EC23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162325" w14:textId="692440FF" w:rsidR="003E64EB" w:rsidRPr="001401A8" w:rsidRDefault="00EC23E3" w:rsidP="00EC23E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1A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0D9324F" w14:textId="77777777" w:rsidR="008246C0" w:rsidRDefault="00824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4F3742" w14:textId="50CB24DF" w:rsidR="003E64EB" w:rsidRPr="00FE5523" w:rsidRDefault="00CB4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3E45">
        <w:rPr>
          <w:rFonts w:ascii="Times New Roman" w:hAnsi="Times New Roman" w:cs="Times New Roman"/>
          <w:sz w:val="28"/>
          <w:szCs w:val="28"/>
        </w:rPr>
        <w:t>.</w:t>
      </w:r>
      <w:r w:rsidR="008246C0">
        <w:rPr>
          <w:rFonts w:ascii="Times New Roman" w:hAnsi="Times New Roman" w:cs="Times New Roman"/>
          <w:sz w:val="28"/>
          <w:szCs w:val="28"/>
        </w:rPr>
        <w:t>1.</w:t>
      </w:r>
      <w:r w:rsidR="003E64EB" w:rsidRPr="00FE5523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правила проведения операций со средствами получателей средств из бюджета</w:t>
      </w:r>
      <w:r w:rsidR="004428D7" w:rsidRPr="00FE5523">
        <w:rPr>
          <w:rFonts w:ascii="Times New Roman" w:hAnsi="Times New Roman" w:cs="Times New Roman"/>
          <w:sz w:val="28"/>
          <w:szCs w:val="28"/>
        </w:rPr>
        <w:t xml:space="preserve"> </w:t>
      </w:r>
      <w:r w:rsidR="004428D7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3E64EB" w:rsidRPr="00FE5523">
        <w:rPr>
          <w:rFonts w:ascii="Times New Roman" w:hAnsi="Times New Roman" w:cs="Times New Roman"/>
          <w:sz w:val="28"/>
          <w:szCs w:val="28"/>
        </w:rPr>
        <w:t xml:space="preserve">, </w:t>
      </w:r>
      <w:r w:rsidR="002F7DCB" w:rsidRPr="00FE5523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2F7DCB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6E27AC" w:rsidRPr="006E27AC">
        <w:rPr>
          <w:rFonts w:ascii="Times New Roman" w:hAnsi="Times New Roman" w:cs="Times New Roman"/>
          <w:sz w:val="28"/>
          <w:szCs w:val="28"/>
        </w:rPr>
        <w:t>,</w:t>
      </w:r>
      <w:r w:rsidR="006E27AC">
        <w:rPr>
          <w:rFonts w:ascii="Times New Roman" w:hAnsi="Times New Roman" w:cs="Times New Roman"/>
          <w:sz w:val="28"/>
          <w:szCs w:val="28"/>
        </w:rPr>
        <w:t xml:space="preserve"> </w:t>
      </w:r>
      <w:r w:rsidR="003E64EB" w:rsidRPr="00FE5523">
        <w:rPr>
          <w:rFonts w:ascii="Times New Roman" w:hAnsi="Times New Roman" w:cs="Times New Roman"/>
          <w:sz w:val="28"/>
          <w:szCs w:val="28"/>
        </w:rPr>
        <w:t xml:space="preserve">лицевые счета которым открыты в комитете финансов </w:t>
      </w:r>
      <w:r w:rsidR="002F7DCB" w:rsidRPr="00FE55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DCB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2F7DCB" w:rsidRPr="00E21308">
        <w:rPr>
          <w:rFonts w:ascii="Times New Roman" w:hAnsi="Times New Roman" w:cs="Times New Roman"/>
          <w:sz w:val="28"/>
          <w:szCs w:val="28"/>
        </w:rPr>
        <w:t xml:space="preserve"> </w:t>
      </w:r>
      <w:r w:rsidR="006E27AC">
        <w:rPr>
          <w:rFonts w:ascii="Times New Roman" w:hAnsi="Times New Roman" w:cs="Times New Roman"/>
          <w:sz w:val="28"/>
          <w:szCs w:val="28"/>
        </w:rPr>
        <w:t>(</w:t>
      </w:r>
      <w:r w:rsidR="006E27AC" w:rsidRPr="006E27A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A1163">
        <w:rPr>
          <w:rFonts w:ascii="Times New Roman" w:hAnsi="Times New Roman" w:cs="Times New Roman"/>
          <w:sz w:val="28"/>
          <w:szCs w:val="28"/>
        </w:rPr>
        <w:t>–</w:t>
      </w:r>
      <w:r w:rsidR="006E27AC" w:rsidRPr="006E27AC">
        <w:rPr>
          <w:rFonts w:ascii="Times New Roman" w:hAnsi="Times New Roman" w:cs="Times New Roman"/>
          <w:sz w:val="28"/>
          <w:szCs w:val="28"/>
        </w:rPr>
        <w:t xml:space="preserve"> </w:t>
      </w:r>
      <w:r w:rsidR="00FA1163" w:rsidRPr="00DE6962">
        <w:rPr>
          <w:rFonts w:ascii="Times New Roman" w:hAnsi="Times New Roman" w:cs="Times New Roman"/>
          <w:sz w:val="28"/>
          <w:szCs w:val="28"/>
        </w:rPr>
        <w:t>получател</w:t>
      </w:r>
      <w:r w:rsidR="00FA1163">
        <w:rPr>
          <w:rFonts w:ascii="Times New Roman" w:hAnsi="Times New Roman" w:cs="Times New Roman"/>
          <w:sz w:val="28"/>
          <w:szCs w:val="28"/>
        </w:rPr>
        <w:t xml:space="preserve">и </w:t>
      </w:r>
      <w:r w:rsidR="00FA1163" w:rsidRPr="00DE6962">
        <w:rPr>
          <w:rFonts w:ascii="Times New Roman" w:hAnsi="Times New Roman" w:cs="Times New Roman"/>
          <w:sz w:val="28"/>
          <w:szCs w:val="28"/>
        </w:rPr>
        <w:t>средств из бюджета</w:t>
      </w:r>
      <w:r w:rsidR="00B87E61">
        <w:rPr>
          <w:rFonts w:ascii="Times New Roman" w:hAnsi="Times New Roman" w:cs="Times New Roman"/>
          <w:sz w:val="28"/>
          <w:szCs w:val="28"/>
        </w:rPr>
        <w:t>, комитет финансов</w:t>
      </w:r>
      <w:r w:rsidR="006E27AC" w:rsidRPr="006E27AC">
        <w:rPr>
          <w:rFonts w:ascii="Times New Roman" w:hAnsi="Times New Roman" w:cs="Times New Roman"/>
          <w:sz w:val="28"/>
          <w:szCs w:val="28"/>
        </w:rPr>
        <w:t>)</w:t>
      </w:r>
      <w:r w:rsidR="006E27AC">
        <w:rPr>
          <w:rFonts w:ascii="Times New Roman" w:hAnsi="Times New Roman" w:cs="Times New Roman"/>
          <w:sz w:val="28"/>
          <w:szCs w:val="28"/>
        </w:rPr>
        <w:t xml:space="preserve"> </w:t>
      </w:r>
      <w:r w:rsidR="003E64EB" w:rsidRPr="00FE5523">
        <w:rPr>
          <w:rFonts w:ascii="Times New Roman" w:hAnsi="Times New Roman" w:cs="Times New Roman"/>
          <w:sz w:val="28"/>
          <w:szCs w:val="28"/>
        </w:rPr>
        <w:t xml:space="preserve">с целью предоставления субсидий из бюджета </w:t>
      </w:r>
      <w:r w:rsidR="002F7DCB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445BF2">
        <w:rPr>
          <w:rFonts w:ascii="Times New Roman" w:hAnsi="Times New Roman" w:cs="Times New Roman"/>
          <w:sz w:val="28"/>
          <w:szCs w:val="28"/>
        </w:rPr>
        <w:t>,</w:t>
      </w:r>
      <w:r w:rsidR="00445BF2" w:rsidRPr="00445BF2">
        <w:rPr>
          <w:rFonts w:ascii="Times New Roman" w:hAnsi="Times New Roman" w:cs="Times New Roman"/>
          <w:sz w:val="28"/>
          <w:szCs w:val="28"/>
        </w:rPr>
        <w:t xml:space="preserve"> </w:t>
      </w:r>
      <w:r w:rsidR="00445BF2" w:rsidRPr="00FE5523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445BF2" w:rsidRPr="000D12D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2F7DCB" w:rsidRPr="00E21308">
        <w:rPr>
          <w:rFonts w:ascii="Times New Roman" w:hAnsi="Times New Roman" w:cs="Times New Roman"/>
          <w:sz w:val="28"/>
          <w:szCs w:val="28"/>
        </w:rPr>
        <w:t xml:space="preserve"> </w:t>
      </w:r>
      <w:r w:rsidR="00445BF2">
        <w:rPr>
          <w:rFonts w:ascii="Times New Roman" w:hAnsi="Times New Roman" w:cs="Times New Roman"/>
          <w:sz w:val="28"/>
          <w:szCs w:val="28"/>
        </w:rPr>
        <w:t xml:space="preserve"> (далее – местный бюджет) </w:t>
      </w:r>
      <w:r w:rsidR="003E64EB" w:rsidRPr="00FE552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6">
        <w:r w:rsidR="003E64EB" w:rsidRPr="00FE5523">
          <w:rPr>
            <w:rFonts w:ascii="Times New Roman" w:hAnsi="Times New Roman" w:cs="Times New Roman"/>
            <w:sz w:val="28"/>
            <w:szCs w:val="28"/>
          </w:rPr>
          <w:t>ст. 78.1</w:t>
        </w:r>
      </w:hyperlink>
      <w:r w:rsidR="003E64EB" w:rsidRPr="00FE552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="003E64EB" w:rsidRPr="00FE5523">
          <w:rPr>
            <w:rFonts w:ascii="Times New Roman" w:hAnsi="Times New Roman" w:cs="Times New Roman"/>
            <w:sz w:val="28"/>
            <w:szCs w:val="28"/>
          </w:rPr>
          <w:t>ст. 78.2</w:t>
        </w:r>
      </w:hyperlink>
      <w:r w:rsidR="003E64EB" w:rsidRPr="00FE552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в других случаях, установленных законодательством Российской Федерации.</w:t>
      </w:r>
    </w:p>
    <w:p w14:paraId="2DC1FF4F" w14:textId="5DE97F04" w:rsidR="005E1A70" w:rsidRDefault="003E64EB" w:rsidP="005E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Для осуществления операций со средствами получателя средств из бюджета комитет финансов в установленном им порядке открывает на казначейском счете с кодом </w:t>
      </w:r>
      <w:r w:rsidR="00C316D5"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="00753529"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</w:t>
      </w:r>
      <w:r w:rsidR="0089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316D5"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получателей средств из бюджета, источником финансового обеспечения которых являются средства местных бюджетов</w:t>
      </w:r>
      <w:r w:rsidR="0089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открытом в Управлении Федерального казначейства по Ленинградской области (далее - счет </w:t>
      </w:r>
      <w:r w:rsidR="00C316D5"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032</w:t>
      </w:r>
      <w:r w:rsidR="007A7459"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E6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6, Управление), лицевой счет для учета операций получателя средств из бюджета (далее - лицевой счет).</w:t>
      </w:r>
    </w:p>
    <w:p w14:paraId="35875136" w14:textId="28546C59" w:rsidR="003E64EB" w:rsidRPr="00083CEB" w:rsidRDefault="003E64EB" w:rsidP="00EB6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1CC">
        <w:rPr>
          <w:rFonts w:ascii="Times New Roman" w:hAnsi="Times New Roman" w:cs="Times New Roman"/>
          <w:sz w:val="28"/>
          <w:szCs w:val="28"/>
        </w:rPr>
        <w:t xml:space="preserve">1.3. Информационный обмен между получателем средств из бюджета и </w:t>
      </w:r>
      <w:r w:rsidR="0079627A" w:rsidRPr="005C11CC">
        <w:rPr>
          <w:rFonts w:ascii="Times New Roman" w:hAnsi="Times New Roman" w:cs="Times New Roman"/>
          <w:sz w:val="28"/>
          <w:szCs w:val="28"/>
        </w:rPr>
        <w:t>к</w:t>
      </w:r>
      <w:r w:rsidRPr="005C11CC">
        <w:rPr>
          <w:rFonts w:ascii="Times New Roman" w:hAnsi="Times New Roman" w:cs="Times New Roman"/>
          <w:sz w:val="28"/>
          <w:szCs w:val="28"/>
        </w:rPr>
        <w:t xml:space="preserve">омитетом финансов осуществляется в электронном виде в информационной системе </w:t>
      </w:r>
      <w:r w:rsidR="00895BD4">
        <w:rPr>
          <w:rFonts w:ascii="Times New Roman" w:hAnsi="Times New Roman" w:cs="Times New Roman"/>
          <w:sz w:val="28"/>
          <w:szCs w:val="28"/>
        </w:rPr>
        <w:t>«</w:t>
      </w:r>
      <w:r w:rsidRPr="005C11CC">
        <w:rPr>
          <w:rFonts w:ascii="Times New Roman" w:hAnsi="Times New Roman" w:cs="Times New Roman"/>
          <w:sz w:val="28"/>
          <w:szCs w:val="28"/>
        </w:rPr>
        <w:t>Управление бюджетным процессом Ленинградской области</w:t>
      </w:r>
      <w:r w:rsidR="00895BD4">
        <w:rPr>
          <w:rFonts w:ascii="Times New Roman" w:hAnsi="Times New Roman" w:cs="Times New Roman"/>
          <w:sz w:val="28"/>
          <w:szCs w:val="28"/>
        </w:rPr>
        <w:t>»</w:t>
      </w:r>
      <w:r w:rsidRPr="005C11CC">
        <w:rPr>
          <w:rFonts w:ascii="Times New Roman" w:hAnsi="Times New Roman" w:cs="Times New Roman"/>
          <w:sz w:val="28"/>
          <w:szCs w:val="28"/>
        </w:rPr>
        <w:t xml:space="preserve"> (далее - Информационная система) в соответствии с регламентом работы с Информационной системой с применением средств криптографической </w:t>
      </w:r>
      <w:r w:rsidRPr="005C11CC">
        <w:rPr>
          <w:rFonts w:ascii="Times New Roman" w:hAnsi="Times New Roman" w:cs="Times New Roman"/>
          <w:sz w:val="28"/>
          <w:szCs w:val="28"/>
        </w:rPr>
        <w:lastRenderedPageBreak/>
        <w:t>защиты информации и использованием усиленной квалифицированной электронной подписи.</w:t>
      </w:r>
    </w:p>
    <w:p w14:paraId="73EB147A" w14:textId="33C67E60" w:rsidR="00AF1823" w:rsidRPr="00AF1823" w:rsidRDefault="00AF1823" w:rsidP="00924B4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0EAECFC" w14:textId="26752E18" w:rsidR="00AF1823" w:rsidRPr="00AF1823" w:rsidRDefault="00AF1823" w:rsidP="00AF182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F182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Порядок проведения операций по поступлениям средств на лицевые счета</w:t>
      </w:r>
    </w:p>
    <w:p w14:paraId="17766327" w14:textId="77777777" w:rsidR="00AF1823" w:rsidRDefault="00AF1823" w:rsidP="00924B4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9FF18C" w14:textId="1C7D8C27" w:rsidR="00924B49" w:rsidRDefault="003E64EB" w:rsidP="00924B4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3CEB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AF1823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08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Оформление платежных документов для проведения операций со средствами получателя средств из бюджета осуществляется в соответствии с нормативными документами Центрального банка Российской Федерации и Федерального казначейства Российской Федерации, регламентирующими порядок оформления безналичных расчетов в Российской Федерации.</w:t>
      </w:r>
    </w:p>
    <w:p w14:paraId="7356EDCF" w14:textId="77777777" w:rsidR="00F45D10" w:rsidRDefault="003E64EB" w:rsidP="00F45D1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4B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При перечислении средств на лицевой счет плательщик в платежном поручении в реквизите </w:t>
      </w:r>
      <w:r w:rsidR="00895BD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24B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</w:t>
      </w:r>
      <w:r w:rsidR="00895BD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24B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указывает: </w:t>
      </w:r>
      <w:r w:rsidR="00B73619" w:rsidRPr="00B736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КФ Кировского района ЛО </w:t>
      </w:r>
      <w:r w:rsidRPr="00924B49"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скобках полное или краткое наименование получателя средств из бюджета.</w:t>
      </w:r>
    </w:p>
    <w:p w14:paraId="0F9A05DA" w14:textId="3587EFA8" w:rsidR="003E64EB" w:rsidRPr="00C227BB" w:rsidRDefault="00F45D10" w:rsidP="00F45D1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 w:rsidR="003E64EB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заполнении полей идентификационного номера налогоплательщика (ИНН) и кода причины постановки на учет (КПП) указываются соответствующие цифровые обозначения получателя средств из бюджета, присвоенные ему налоговыми органами в установленном порядке.</w:t>
      </w:r>
    </w:p>
    <w:p w14:paraId="44A35C98" w14:textId="18FE6BF4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В реквизите </w:t>
      </w:r>
      <w:r w:rsidR="00895BD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Счет получателя</w:t>
      </w:r>
      <w:r w:rsidR="00895BD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счет </w:t>
      </w:r>
      <w:r w:rsidR="007343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03226 </w:t>
      </w:r>
      <w:r w:rsidR="00404555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омитета финансов, открытый в Управлении.</w:t>
      </w:r>
    </w:p>
    <w:p w14:paraId="4A240B42" w14:textId="42836531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В реквизите </w:t>
      </w:r>
      <w:r w:rsidR="00895BD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платежа</w:t>
      </w:r>
      <w:r w:rsidR="00895BD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код целевых средств, номер лицевого счета, затем текстовая часть назначения платежа.</w:t>
      </w:r>
    </w:p>
    <w:p w14:paraId="63D0CD39" w14:textId="613ECE5F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Средства, зачисленные на счет </w:t>
      </w:r>
      <w:r w:rsidR="009D34F0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03226 </w:t>
      </w:r>
      <w:r w:rsidR="00E032D0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омитета финансов на основании платежных документов плательщиков, не позднее следующего рабочего дня после поступления выписки из Управления подлежат отражению </w:t>
      </w:r>
      <w:r w:rsidR="00404555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омитетом финансов на лицевом счете в разрезе поступивших сумм.</w:t>
      </w:r>
    </w:p>
    <w:p w14:paraId="1B4AB007" w14:textId="3E863D9C" w:rsidR="003E64EB" w:rsidRPr="00C227BB" w:rsidRDefault="00DA18DE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2.6.1. </w:t>
      </w:r>
      <w:r w:rsidR="003E64EB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 операций по поступлениям на лицевом счете осуществляется без использования кодов бюджетной классификации Российской Федерации.</w:t>
      </w:r>
    </w:p>
    <w:p w14:paraId="1B4FD017" w14:textId="26C82CB2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 Суммы, зачисленные на счет </w:t>
      </w:r>
      <w:r w:rsidR="009D34F0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03226 </w:t>
      </w:r>
      <w:r w:rsidR="00B62F22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омитета финансов, без указания (с ошибочным указанием) наименования получателя средств из бюджета, номера лицевого счета (далее - суммы невыясненных поступлений) </w:t>
      </w:r>
      <w:r w:rsidR="00514A5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 финансов учитывает в составе общего остатка на данном счете.</w:t>
      </w:r>
    </w:p>
    <w:p w14:paraId="66CD7B00" w14:textId="3783AA60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2.8. Не позднее следующего рабочего дня со дня зачисления сумм невыясненных поступлений </w:t>
      </w:r>
      <w:r w:rsidR="00593B92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 финансов доводит до получателя средств из бюджета информацию о зачисленных суммах невыясненных поступлений (далее - информация о </w:t>
      </w:r>
      <w:r w:rsidR="004439C1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невыясненных поступлен</w:t>
      </w:r>
      <w:r w:rsidR="0026458E">
        <w:rPr>
          <w:rFonts w:ascii="Times New Roman" w:eastAsiaTheme="minorHAnsi" w:hAnsi="Times New Roman" w:cs="Times New Roman"/>
          <w:sz w:val="28"/>
          <w:szCs w:val="28"/>
          <w:lang w:eastAsia="en-US"/>
        </w:rPr>
        <w:t>иях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14:paraId="0C3D17B7" w14:textId="0ADCED47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2.9. Получатель средств из бюджета проводит работу по выяснению принадлежности указанных сумм и в течение одного рабочего дня со дня получения информации о </w:t>
      </w:r>
      <w:r w:rsidR="00FF0611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невыясненных </w:t>
      </w:r>
      <w:r w:rsidR="00984BFC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</w:t>
      </w:r>
      <w:r w:rsidR="00984BFC">
        <w:rPr>
          <w:rFonts w:ascii="Times New Roman" w:eastAsiaTheme="minorHAnsi" w:hAnsi="Times New Roman" w:cs="Times New Roman"/>
          <w:sz w:val="28"/>
          <w:szCs w:val="28"/>
          <w:lang w:eastAsia="en-US"/>
        </w:rPr>
        <w:t>иях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в </w:t>
      </w:r>
      <w:r w:rsidR="00514A5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 финансов в письменной форме уточняющую информацию о реквизитах для зачисления сумм невыясненных поступлений, заверенную подписями руководителя и главного бухгалтера (далее - уточняющая информация).</w:t>
      </w:r>
    </w:p>
    <w:p w14:paraId="4AEC6AB6" w14:textId="77777777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2.10. Комитет финансов осуществляет зачисление сумм невыясненных поступлений на лицевой счет не позднее следующего рабочего дня со дня 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получения от получателя средств из бюджета уточняющей информации.</w:t>
      </w:r>
    </w:p>
    <w:p w14:paraId="6306313E" w14:textId="63345790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2.11. Если в течение трех рабочих дней со дня зачисления сумм невыясненных поступлений получатель средств не установлен или перечисление средств было признано ошибочным, то они подлежат возврату </w:t>
      </w:r>
      <w:r w:rsidR="008364E2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омитетом финансов плательщику.</w:t>
      </w:r>
    </w:p>
    <w:p w14:paraId="7F9BF1F5" w14:textId="77777777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2.12. Остаток средств на лицевом счете, образовавшийся на конец текущего финансового года, учитывается как переходящий остаток на 1 января очередного финансового года.</w:t>
      </w:r>
    </w:p>
    <w:p w14:paraId="0390074A" w14:textId="77777777" w:rsidR="00CB2D87" w:rsidRDefault="00CB2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74555C" w14:textId="1E38C952" w:rsidR="003E64EB" w:rsidRPr="00CB2D87" w:rsidRDefault="00CB2D87" w:rsidP="00CB2D87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B2D87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операций по перечислениям с лицевых счетов</w:t>
      </w:r>
    </w:p>
    <w:p w14:paraId="54BC3EF0" w14:textId="77777777" w:rsidR="00CB2D87" w:rsidRPr="003803EA" w:rsidRDefault="00CB2D87" w:rsidP="00CB2D87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9FB7969" w14:textId="477453B6" w:rsidR="003E64EB" w:rsidRPr="00C227BB" w:rsidRDefault="003E64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Для проведения перечислений получатель средств из бюджета представляет в </w:t>
      </w:r>
      <w:r w:rsidR="00D827C6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 финансов платежные документы, оформленные в соответствии с действующими требованиями Центрального банка Российской Федерации и Федерального казначейства Российской Федерации о правилах осуществления перевода денежных средств, на основании которых осуществляются операции по списанию средств со счета </w:t>
      </w:r>
      <w:r w:rsidR="009D34F0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03226 </w:t>
      </w:r>
      <w:r w:rsidR="00D827C6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омитета финансов.</w:t>
      </w:r>
    </w:p>
    <w:p w14:paraId="6FA0C4D6" w14:textId="2FFBF7DB" w:rsidR="003E64EB" w:rsidRPr="00C227BB" w:rsidRDefault="00D827C6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3.1.1. </w:t>
      </w:r>
      <w:r w:rsidR="003E64EB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Операции по лицевым счетам в пределах счета </w:t>
      </w:r>
      <w:r w:rsidR="00FF0611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3E64EB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03226 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E64EB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омитета финансов проводятся на основании платежных документов, представленных получателем средств из бюджета, оформленных в соответствии с требованиями настоящего порядка.</w:t>
      </w:r>
    </w:p>
    <w:p w14:paraId="3A7D63D6" w14:textId="77777777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Осуществление операций со средствами на лицевом счете производится в безналичном порядке.</w:t>
      </w:r>
    </w:p>
    <w:p w14:paraId="776BD039" w14:textId="15236EDD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Проведение операций по перечислениям получателя средств из бюджета за счет средств, предоставленных им из </w:t>
      </w:r>
      <w:r w:rsidR="00514A5A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в соответствии с действующим законодательством, осуществляется после проведения процедуры санкционирования расходов в соответствии с установленным </w:t>
      </w:r>
      <w:r w:rsidR="008364E2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омитетом финансов порядком.</w:t>
      </w:r>
    </w:p>
    <w:p w14:paraId="2C991DBA" w14:textId="1DAD953D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 финансов не позднее рабочего дня, следующего за днем проведения операций по санкционированию расходов получателя средств из бюджета, в Информационной системе формирует платежные поручения и направляет их в установленном порядке в Управление для проведения операций по перечислениям средств получателя средств из бюджета со счета </w:t>
      </w:r>
      <w:r w:rsidR="0026458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03226 </w:t>
      </w:r>
      <w:r w:rsidR="00514A5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омитета финансов.</w:t>
      </w:r>
    </w:p>
    <w:p w14:paraId="330D69B3" w14:textId="77777777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3.4. Суммы, указанные в платежном документе, не должны превышать остаток средств, учтенный на лицевом счете получателя средств из бюджета.</w:t>
      </w:r>
    </w:p>
    <w:p w14:paraId="2FEF7A87" w14:textId="482C04C4" w:rsidR="003E64EB" w:rsidRPr="00C227BB" w:rsidRDefault="003E64EB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3.5. В случае наличия остатка денежных средств на лицевом счете при его закрытии получатель средств из бюджета одновременно с заявлением на закрытие лицевого счета представляет в </w:t>
      </w:r>
      <w:r w:rsidR="00BE18AF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 финансов платежный документ на перечисление остатка денежных средств по назначению.</w:t>
      </w:r>
    </w:p>
    <w:p w14:paraId="39CBCD87" w14:textId="6B944A6E" w:rsidR="00894E8B" w:rsidRPr="00137041" w:rsidRDefault="003D428A" w:rsidP="00894E8B">
      <w:pPr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3E64EB" w:rsidRPr="00C227BB">
        <w:rPr>
          <w:rFonts w:ascii="Times New Roman" w:hAnsi="Times New Roman" w:cs="Times New Roman"/>
          <w:sz w:val="28"/>
          <w:szCs w:val="28"/>
        </w:rPr>
        <w:t xml:space="preserve">Перечисление остатка денежных средств с лицевого счета при его переоформлении (в случае изменения структуры лицевого счета) </w:t>
      </w:r>
      <w:r w:rsidR="003E64EB" w:rsidRPr="00C227B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894E8B" w:rsidRPr="00137041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комитетом финансов порядком </w:t>
      </w:r>
      <w:bookmarkStart w:id="1" w:name="_Hlk115527108"/>
      <w:r w:rsidR="00894E8B">
        <w:rPr>
          <w:rFonts w:ascii="Times New Roman" w:hAnsi="Times New Roman" w:cs="Times New Roman"/>
          <w:sz w:val="28"/>
          <w:szCs w:val="28"/>
        </w:rPr>
        <w:t>об</w:t>
      </w:r>
      <w:r w:rsidR="00894E8B" w:rsidRPr="00137041">
        <w:rPr>
          <w:rFonts w:ascii="Times New Roman" w:hAnsi="Times New Roman" w:cs="Times New Roman"/>
          <w:sz w:val="28"/>
          <w:szCs w:val="28"/>
        </w:rPr>
        <w:t xml:space="preserve"> открытия, ведения и закрытия лицевых</w:t>
      </w:r>
      <w:bookmarkEnd w:id="1"/>
      <w:r w:rsidR="00894E8B">
        <w:rPr>
          <w:rFonts w:ascii="Times New Roman" w:hAnsi="Times New Roman" w:cs="Times New Roman"/>
          <w:sz w:val="28"/>
          <w:szCs w:val="28"/>
        </w:rPr>
        <w:t xml:space="preserve"> счетов</w:t>
      </w:r>
      <w:r w:rsidR="00894E8B" w:rsidRPr="00137041">
        <w:rPr>
          <w:rFonts w:ascii="Times New Roman" w:hAnsi="Times New Roman" w:cs="Times New Roman"/>
          <w:sz w:val="28"/>
          <w:szCs w:val="28"/>
        </w:rPr>
        <w:t>.</w:t>
      </w:r>
    </w:p>
    <w:p w14:paraId="5A452C08" w14:textId="32CE357D" w:rsidR="003E64EB" w:rsidRPr="00C227BB" w:rsidRDefault="003D428A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3.7. </w:t>
      </w:r>
      <w:r w:rsidR="003E64EB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Денежные средства, поступившие на счет </w:t>
      </w:r>
      <w:r w:rsidR="00BE18AF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E64EB" w:rsidRPr="00C227B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омитета финансов после закрытия лицевого счета, перечисляются в соответствии с реквизитами, указанными в заявлении на закрытие лицевого счета, представленном получателем средств из бюджета, либо в письменном обращении получателя средств из бюджета.</w:t>
      </w:r>
    </w:p>
    <w:p w14:paraId="0AB8EE68" w14:textId="77777777" w:rsidR="00087642" w:rsidRPr="00C227BB" w:rsidRDefault="00087642" w:rsidP="00C227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087642" w:rsidRPr="00C227BB" w:rsidSect="00995C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EB"/>
    <w:rsid w:val="00083CEB"/>
    <w:rsid w:val="00087642"/>
    <w:rsid w:val="000A44D5"/>
    <w:rsid w:val="000D57F2"/>
    <w:rsid w:val="000E0289"/>
    <w:rsid w:val="000F58C1"/>
    <w:rsid w:val="00115A74"/>
    <w:rsid w:val="001249AD"/>
    <w:rsid w:val="001401A8"/>
    <w:rsid w:val="001915C9"/>
    <w:rsid w:val="00197826"/>
    <w:rsid w:val="001A22DE"/>
    <w:rsid w:val="001A64AF"/>
    <w:rsid w:val="001B25F8"/>
    <w:rsid w:val="0026458E"/>
    <w:rsid w:val="00266931"/>
    <w:rsid w:val="002F7DCB"/>
    <w:rsid w:val="00304EC7"/>
    <w:rsid w:val="00315075"/>
    <w:rsid w:val="003267A9"/>
    <w:rsid w:val="00360682"/>
    <w:rsid w:val="003803EA"/>
    <w:rsid w:val="003B10F6"/>
    <w:rsid w:val="003D2A1A"/>
    <w:rsid w:val="003D428A"/>
    <w:rsid w:val="003E64EB"/>
    <w:rsid w:val="00404555"/>
    <w:rsid w:val="004428D7"/>
    <w:rsid w:val="004439C1"/>
    <w:rsid w:val="00445BF2"/>
    <w:rsid w:val="0046004D"/>
    <w:rsid w:val="00483AB2"/>
    <w:rsid w:val="00492FF1"/>
    <w:rsid w:val="004E1382"/>
    <w:rsid w:val="005027B3"/>
    <w:rsid w:val="00514A5A"/>
    <w:rsid w:val="00527D74"/>
    <w:rsid w:val="00593B92"/>
    <w:rsid w:val="005A0E60"/>
    <w:rsid w:val="005C11CC"/>
    <w:rsid w:val="005E1A70"/>
    <w:rsid w:val="0064414F"/>
    <w:rsid w:val="006527B2"/>
    <w:rsid w:val="0065483A"/>
    <w:rsid w:val="006A1184"/>
    <w:rsid w:val="006D14D7"/>
    <w:rsid w:val="006E27AC"/>
    <w:rsid w:val="00703992"/>
    <w:rsid w:val="00715062"/>
    <w:rsid w:val="00723ABC"/>
    <w:rsid w:val="00734300"/>
    <w:rsid w:val="00734B9B"/>
    <w:rsid w:val="00753529"/>
    <w:rsid w:val="00762FDC"/>
    <w:rsid w:val="00773D31"/>
    <w:rsid w:val="00787574"/>
    <w:rsid w:val="0079627A"/>
    <w:rsid w:val="007A7459"/>
    <w:rsid w:val="007B19F1"/>
    <w:rsid w:val="007F51BE"/>
    <w:rsid w:val="00823E45"/>
    <w:rsid w:val="008246C0"/>
    <w:rsid w:val="008364E2"/>
    <w:rsid w:val="00861910"/>
    <w:rsid w:val="008653E0"/>
    <w:rsid w:val="00894E8B"/>
    <w:rsid w:val="00895BD4"/>
    <w:rsid w:val="008C12BA"/>
    <w:rsid w:val="009231A7"/>
    <w:rsid w:val="00924B49"/>
    <w:rsid w:val="00936C14"/>
    <w:rsid w:val="00984BFC"/>
    <w:rsid w:val="00995CFD"/>
    <w:rsid w:val="009B5D33"/>
    <w:rsid w:val="009D17D4"/>
    <w:rsid w:val="009D34F0"/>
    <w:rsid w:val="009F0242"/>
    <w:rsid w:val="00A142BF"/>
    <w:rsid w:val="00A27738"/>
    <w:rsid w:val="00A3568B"/>
    <w:rsid w:val="00AB1CB8"/>
    <w:rsid w:val="00AF1823"/>
    <w:rsid w:val="00B62F22"/>
    <w:rsid w:val="00B73619"/>
    <w:rsid w:val="00B819B1"/>
    <w:rsid w:val="00B84C08"/>
    <w:rsid w:val="00B87E61"/>
    <w:rsid w:val="00BC2526"/>
    <w:rsid w:val="00BE18AF"/>
    <w:rsid w:val="00C03B10"/>
    <w:rsid w:val="00C05C35"/>
    <w:rsid w:val="00C227BB"/>
    <w:rsid w:val="00C2596B"/>
    <w:rsid w:val="00C316D5"/>
    <w:rsid w:val="00C52213"/>
    <w:rsid w:val="00C57D2F"/>
    <w:rsid w:val="00C6580D"/>
    <w:rsid w:val="00C77B5A"/>
    <w:rsid w:val="00C855A1"/>
    <w:rsid w:val="00CB2D87"/>
    <w:rsid w:val="00CB4BBC"/>
    <w:rsid w:val="00CD5AEE"/>
    <w:rsid w:val="00D827C6"/>
    <w:rsid w:val="00D93FE0"/>
    <w:rsid w:val="00DA18DE"/>
    <w:rsid w:val="00DE6962"/>
    <w:rsid w:val="00E032D0"/>
    <w:rsid w:val="00E21308"/>
    <w:rsid w:val="00E564D2"/>
    <w:rsid w:val="00E66D29"/>
    <w:rsid w:val="00EB6805"/>
    <w:rsid w:val="00EC23E3"/>
    <w:rsid w:val="00EE6BA1"/>
    <w:rsid w:val="00F45D10"/>
    <w:rsid w:val="00FA1163"/>
    <w:rsid w:val="00FA3110"/>
    <w:rsid w:val="00FA3D83"/>
    <w:rsid w:val="00FA5E03"/>
    <w:rsid w:val="00FB7A05"/>
    <w:rsid w:val="00FE5523"/>
    <w:rsid w:val="00FF0611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5C03"/>
  <w15:chartTrackingRefBased/>
  <w15:docId w15:val="{F5FC89AE-D1AE-42CD-A926-07EA741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03"/>
  </w:style>
  <w:style w:type="paragraph" w:styleId="1">
    <w:name w:val="heading 1"/>
    <w:basedOn w:val="a"/>
    <w:next w:val="a"/>
    <w:link w:val="10"/>
    <w:uiPriority w:val="9"/>
    <w:qFormat/>
    <w:rsid w:val="00FA5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5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E6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E64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A5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64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 Indent"/>
    <w:basedOn w:val="a"/>
    <w:link w:val="a4"/>
    <w:unhideWhenUsed/>
    <w:rsid w:val="00E564D2"/>
    <w:pPr>
      <w:spacing w:after="0" w:line="240" w:lineRule="auto"/>
      <w:ind w:left="63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64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5650062A972521DC11590BF6ADE2BAFE847C1C94B29F72385BFDBC30EB3F9D4EF2C44C4FB6891F961FAB88AA365FAACC076DB606F06DAO93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5650062A972521DC11590BF6ADE2BAFE847C1C94B29F72385BFDBC30EB3F9D4EF2C44C4FB6891FB61FAB88AA365FAACC076DB606F06DAO936H" TargetMode="External"/><Relationship Id="rId5" Type="http://schemas.openxmlformats.org/officeDocument/2006/relationships/hyperlink" Target="consultantplus://offline/ref=5B95650062A972521DC11590BF6ADE2BAFE847C1C94B29F72385BFDBC30EB3F9D4EF2C43C3FA6D99AE3BEABCC3F66BE4AEDE69D97E6FO034H" TargetMode="External"/><Relationship Id="rId4" Type="http://schemas.openxmlformats.org/officeDocument/2006/relationships/hyperlink" Target="consultantplus://offline/ref=5B95650062A972521DC11590BF6ADE2BAFE847C1C94B29F72385BFDBC30EB3F9D4EF2C43C4FA6999AE3BEABCC3F66BE4AEDE69D97E6FO03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185</cp:revision>
  <dcterms:created xsi:type="dcterms:W3CDTF">2022-10-03T07:55:00Z</dcterms:created>
  <dcterms:modified xsi:type="dcterms:W3CDTF">2022-10-07T06:15:00Z</dcterms:modified>
</cp:coreProperties>
</file>