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5E08" w14:textId="77777777" w:rsidR="00EC4C84" w:rsidRDefault="00EC4C84" w:rsidP="00DF4E4B">
      <w:pPr>
        <w:spacing w:line="320" w:lineRule="exact"/>
        <w:ind w:firstLine="708"/>
        <w:jc w:val="center"/>
        <w:rPr>
          <w:b/>
          <w:sz w:val="28"/>
          <w:szCs w:val="28"/>
        </w:rPr>
      </w:pPr>
      <w:r>
        <w:rPr>
          <w:b/>
          <w:sz w:val="28"/>
          <w:szCs w:val="28"/>
        </w:rPr>
        <w:t>Пояснительная записка</w:t>
      </w:r>
    </w:p>
    <w:p w14:paraId="4D22F324" w14:textId="57D6440D" w:rsidR="007103F4" w:rsidRDefault="00EC4C84" w:rsidP="00DF4E4B">
      <w:pPr>
        <w:spacing w:line="320" w:lineRule="exact"/>
        <w:ind w:firstLine="708"/>
        <w:jc w:val="center"/>
        <w:rPr>
          <w:b/>
          <w:sz w:val="28"/>
          <w:szCs w:val="28"/>
        </w:rPr>
      </w:pPr>
      <w:r>
        <w:rPr>
          <w:b/>
          <w:sz w:val="28"/>
          <w:szCs w:val="28"/>
        </w:rPr>
        <w:t xml:space="preserve"> к отчету о результатах контрольной деятельности органа внутреннего муниципального финансового контроля</w:t>
      </w:r>
      <w:r w:rsidR="007103F4" w:rsidRPr="00DF4E4B">
        <w:rPr>
          <w:b/>
          <w:sz w:val="28"/>
          <w:szCs w:val="28"/>
        </w:rPr>
        <w:t xml:space="preserve"> </w:t>
      </w:r>
      <w:bookmarkStart w:id="0" w:name="_Hlk99636235"/>
      <w:r>
        <w:rPr>
          <w:b/>
          <w:sz w:val="28"/>
          <w:szCs w:val="28"/>
        </w:rPr>
        <w:t>к</w:t>
      </w:r>
      <w:r w:rsidR="00F558D4" w:rsidRPr="00DF4E4B">
        <w:rPr>
          <w:b/>
          <w:sz w:val="28"/>
          <w:szCs w:val="28"/>
        </w:rPr>
        <w:t>омитет</w:t>
      </w:r>
      <w:r>
        <w:rPr>
          <w:b/>
          <w:sz w:val="28"/>
          <w:szCs w:val="28"/>
        </w:rPr>
        <w:t>а</w:t>
      </w:r>
      <w:r w:rsidR="00F558D4" w:rsidRPr="00DF4E4B">
        <w:rPr>
          <w:b/>
          <w:sz w:val="28"/>
          <w:szCs w:val="28"/>
        </w:rPr>
        <w:t xml:space="preserve"> финансов администрации Кировского муниципального района Ленинградской области </w:t>
      </w:r>
      <w:r w:rsidR="007103F4" w:rsidRPr="00DF4E4B">
        <w:rPr>
          <w:b/>
          <w:sz w:val="28"/>
          <w:szCs w:val="28"/>
        </w:rPr>
        <w:t>за 20</w:t>
      </w:r>
      <w:r w:rsidR="00521CB9">
        <w:rPr>
          <w:b/>
          <w:sz w:val="28"/>
          <w:szCs w:val="28"/>
        </w:rPr>
        <w:t>2</w:t>
      </w:r>
      <w:r w:rsidR="00C90223">
        <w:rPr>
          <w:b/>
          <w:sz w:val="28"/>
          <w:szCs w:val="28"/>
        </w:rPr>
        <w:t>1</w:t>
      </w:r>
      <w:r w:rsidR="007103F4" w:rsidRPr="00DF4E4B">
        <w:rPr>
          <w:b/>
          <w:sz w:val="28"/>
          <w:szCs w:val="28"/>
        </w:rPr>
        <w:t xml:space="preserve"> год</w:t>
      </w:r>
      <w:bookmarkEnd w:id="0"/>
    </w:p>
    <w:p w14:paraId="6FCACC6F" w14:textId="77777777" w:rsidR="00F17AD2" w:rsidRPr="00DF4E4B" w:rsidRDefault="00F17AD2" w:rsidP="00DF4E4B">
      <w:pPr>
        <w:spacing w:line="320" w:lineRule="exact"/>
        <w:ind w:firstLine="708"/>
        <w:jc w:val="center"/>
        <w:rPr>
          <w:b/>
          <w:sz w:val="28"/>
          <w:szCs w:val="28"/>
        </w:rPr>
      </w:pPr>
    </w:p>
    <w:p w14:paraId="1F20EBDF" w14:textId="5DDCAD3E" w:rsidR="00EC4C84" w:rsidRDefault="00CF27CB" w:rsidP="00835EF4">
      <w:pPr>
        <w:spacing w:line="320" w:lineRule="exact"/>
        <w:ind w:firstLine="708"/>
        <w:jc w:val="both"/>
        <w:rPr>
          <w:sz w:val="28"/>
          <w:szCs w:val="28"/>
        </w:rPr>
      </w:pPr>
      <w:r>
        <w:rPr>
          <w:sz w:val="28"/>
          <w:szCs w:val="28"/>
        </w:rPr>
        <w:t xml:space="preserve">Внутренний муниципальный финансовый контроль </w:t>
      </w:r>
      <w:r w:rsidRPr="00CF27CB">
        <w:rPr>
          <w:bCs/>
          <w:sz w:val="28"/>
          <w:szCs w:val="28"/>
        </w:rPr>
        <w:t>комитет</w:t>
      </w:r>
      <w:r w:rsidR="002101F8">
        <w:rPr>
          <w:bCs/>
          <w:sz w:val="28"/>
          <w:szCs w:val="28"/>
        </w:rPr>
        <w:t>ом</w:t>
      </w:r>
      <w:r w:rsidRPr="00CF27CB">
        <w:rPr>
          <w:bCs/>
          <w:sz w:val="28"/>
          <w:szCs w:val="28"/>
        </w:rPr>
        <w:t xml:space="preserve"> финансов администрации Кировского муниципального района Ленинградской области </w:t>
      </w:r>
      <w:r>
        <w:rPr>
          <w:bCs/>
          <w:sz w:val="28"/>
          <w:szCs w:val="28"/>
        </w:rPr>
        <w:t>в</w:t>
      </w:r>
      <w:r w:rsidRPr="00CF27CB">
        <w:rPr>
          <w:bCs/>
          <w:sz w:val="28"/>
          <w:szCs w:val="28"/>
        </w:rPr>
        <w:t xml:space="preserve"> 2021 год</w:t>
      </w:r>
      <w:r>
        <w:rPr>
          <w:bCs/>
          <w:sz w:val="28"/>
          <w:szCs w:val="28"/>
        </w:rPr>
        <w:t>у</w:t>
      </w:r>
      <w:r w:rsidRPr="00CF27CB">
        <w:rPr>
          <w:bCs/>
          <w:sz w:val="28"/>
          <w:szCs w:val="28"/>
        </w:rPr>
        <w:t xml:space="preserve"> </w:t>
      </w:r>
      <w:r>
        <w:rPr>
          <w:sz w:val="28"/>
          <w:szCs w:val="28"/>
        </w:rPr>
        <w:t xml:space="preserve">осуществлялся в соответствии с Бюджетным кодексом Российской Федерации, федеральными стандартами внутреннего государственного (муниципального) финансового контроля, утвержденными постановлениями Правительства Российской Федерации от 17.08.2020 № 1235, от 16.09.2020 № 1478, от 23.07.2020 № 1095, от 27.02.2020 № 208, от 06.02.2020 № 100, </w:t>
      </w:r>
      <w:r w:rsidR="002101F8">
        <w:rPr>
          <w:sz w:val="28"/>
          <w:szCs w:val="28"/>
        </w:rPr>
        <w:t xml:space="preserve">от 06.02.2020 № 95, постановлением администрации Кировского муниципального района Ленинградской области от 13.03.2014 № 749 </w:t>
      </w:r>
      <w:r w:rsidR="009A6CD5">
        <w:rPr>
          <w:sz w:val="28"/>
          <w:szCs w:val="28"/>
        </w:rPr>
        <w:t xml:space="preserve">«Об определении уполномоченного органа </w:t>
      </w:r>
      <w:r w:rsidR="009A6CD5">
        <w:rPr>
          <w:sz w:val="28"/>
          <w:szCs w:val="28"/>
        </w:rPr>
        <w:t xml:space="preserve">при осуществлении </w:t>
      </w:r>
      <w:r w:rsidR="00E31DD4">
        <w:rPr>
          <w:sz w:val="28"/>
          <w:szCs w:val="28"/>
        </w:rPr>
        <w:t>внутреннего муниципального финансового контроля</w:t>
      </w:r>
      <w:r w:rsidR="00E31DD4">
        <w:rPr>
          <w:sz w:val="28"/>
          <w:szCs w:val="28"/>
        </w:rPr>
        <w:t xml:space="preserve"> и утверждении Порядка осуществления полномочий по </w:t>
      </w:r>
      <w:r w:rsidR="009A6CD5">
        <w:rPr>
          <w:sz w:val="28"/>
          <w:szCs w:val="28"/>
        </w:rPr>
        <w:t>внутренне</w:t>
      </w:r>
      <w:r w:rsidR="00E31DD4">
        <w:rPr>
          <w:sz w:val="28"/>
          <w:szCs w:val="28"/>
        </w:rPr>
        <w:t>му</w:t>
      </w:r>
      <w:r w:rsidR="009A6CD5">
        <w:rPr>
          <w:sz w:val="28"/>
          <w:szCs w:val="28"/>
        </w:rPr>
        <w:t xml:space="preserve"> муниципально</w:t>
      </w:r>
      <w:r w:rsidR="00E31DD4">
        <w:rPr>
          <w:sz w:val="28"/>
          <w:szCs w:val="28"/>
        </w:rPr>
        <w:t>му</w:t>
      </w:r>
      <w:r w:rsidR="009A6CD5">
        <w:rPr>
          <w:sz w:val="28"/>
          <w:szCs w:val="28"/>
        </w:rPr>
        <w:t xml:space="preserve"> финансово</w:t>
      </w:r>
      <w:r w:rsidR="00E31DD4">
        <w:rPr>
          <w:sz w:val="28"/>
          <w:szCs w:val="28"/>
        </w:rPr>
        <w:t>му</w:t>
      </w:r>
      <w:r w:rsidR="009A6CD5">
        <w:rPr>
          <w:sz w:val="28"/>
          <w:szCs w:val="28"/>
        </w:rPr>
        <w:t xml:space="preserve"> контрол</w:t>
      </w:r>
      <w:r w:rsidR="00E31DD4">
        <w:rPr>
          <w:sz w:val="28"/>
          <w:szCs w:val="28"/>
        </w:rPr>
        <w:t>ю</w:t>
      </w:r>
      <w:r w:rsidR="009A6CD5">
        <w:rPr>
          <w:sz w:val="28"/>
          <w:szCs w:val="28"/>
        </w:rPr>
        <w:t>»</w:t>
      </w:r>
      <w:r w:rsidR="009A6CD5">
        <w:rPr>
          <w:sz w:val="28"/>
          <w:szCs w:val="28"/>
        </w:rPr>
        <w:t xml:space="preserve"> </w:t>
      </w:r>
      <w:r w:rsidR="002101F8">
        <w:rPr>
          <w:sz w:val="28"/>
          <w:szCs w:val="28"/>
        </w:rPr>
        <w:t>(с изменениями от 21.04.2014 № 1352, от 06.04.2016 № 682, от 08.07.2016 № 1456)</w:t>
      </w:r>
      <w:r w:rsidR="009A6CD5">
        <w:rPr>
          <w:sz w:val="28"/>
          <w:szCs w:val="28"/>
        </w:rPr>
        <w:t xml:space="preserve">, </w:t>
      </w:r>
      <w:r w:rsidR="009A6CD5">
        <w:rPr>
          <w:sz w:val="28"/>
          <w:szCs w:val="28"/>
        </w:rPr>
        <w:t xml:space="preserve">постановлением администрации Кировского муниципального района Ленинградской области от </w:t>
      </w:r>
      <w:r w:rsidR="009A6CD5">
        <w:rPr>
          <w:sz w:val="28"/>
          <w:szCs w:val="28"/>
        </w:rPr>
        <w:t>09</w:t>
      </w:r>
      <w:r w:rsidR="009A6CD5">
        <w:rPr>
          <w:sz w:val="28"/>
          <w:szCs w:val="28"/>
        </w:rPr>
        <w:t>.</w:t>
      </w:r>
      <w:r w:rsidR="009A6CD5">
        <w:rPr>
          <w:sz w:val="28"/>
          <w:szCs w:val="28"/>
        </w:rPr>
        <w:t>12</w:t>
      </w:r>
      <w:r w:rsidR="009A6CD5">
        <w:rPr>
          <w:sz w:val="28"/>
          <w:szCs w:val="28"/>
        </w:rPr>
        <w:t>.20</w:t>
      </w:r>
      <w:r w:rsidR="009A6CD5">
        <w:rPr>
          <w:sz w:val="28"/>
          <w:szCs w:val="28"/>
        </w:rPr>
        <w:t>2</w:t>
      </w:r>
      <w:r w:rsidR="009A6CD5">
        <w:rPr>
          <w:sz w:val="28"/>
          <w:szCs w:val="28"/>
        </w:rPr>
        <w:t xml:space="preserve">1 № </w:t>
      </w:r>
      <w:r w:rsidR="009A6CD5">
        <w:rPr>
          <w:sz w:val="28"/>
          <w:szCs w:val="28"/>
        </w:rPr>
        <w:t>2055 «Об определении уполномоченного органа администрации Кировского муниципального района Ленинградской области по осуществлению внутреннего муниципального финансового контроля».</w:t>
      </w:r>
    </w:p>
    <w:p w14:paraId="50D68AB6" w14:textId="264AD02C" w:rsidR="00E02B89" w:rsidRDefault="00E02B89" w:rsidP="00835EF4">
      <w:pPr>
        <w:spacing w:line="320" w:lineRule="exact"/>
        <w:ind w:firstLine="708"/>
        <w:jc w:val="both"/>
        <w:rPr>
          <w:sz w:val="28"/>
          <w:szCs w:val="28"/>
        </w:rPr>
      </w:pPr>
      <w:r w:rsidRPr="00A61487">
        <w:rPr>
          <w:sz w:val="28"/>
          <w:szCs w:val="28"/>
        </w:rPr>
        <w:t>За 12 месяцев 20</w:t>
      </w:r>
      <w:r w:rsidR="00521CB9">
        <w:rPr>
          <w:sz w:val="28"/>
          <w:szCs w:val="28"/>
        </w:rPr>
        <w:t>2</w:t>
      </w:r>
      <w:r w:rsidR="00C90223">
        <w:rPr>
          <w:sz w:val="28"/>
          <w:szCs w:val="28"/>
        </w:rPr>
        <w:t>1</w:t>
      </w:r>
      <w:r w:rsidRPr="00A61487">
        <w:rPr>
          <w:sz w:val="28"/>
          <w:szCs w:val="28"/>
        </w:rPr>
        <w:t xml:space="preserve"> года </w:t>
      </w:r>
      <w:r w:rsidRPr="00EB091A">
        <w:rPr>
          <w:sz w:val="28"/>
          <w:szCs w:val="28"/>
        </w:rPr>
        <w:t xml:space="preserve">в рамках внутреннего муниципального финансового контроля </w:t>
      </w:r>
      <w:r w:rsidRPr="00A61487">
        <w:rPr>
          <w:sz w:val="28"/>
          <w:szCs w:val="28"/>
        </w:rPr>
        <w:t xml:space="preserve">было </w:t>
      </w:r>
      <w:r w:rsidRPr="00E538E0">
        <w:rPr>
          <w:sz w:val="28"/>
          <w:szCs w:val="28"/>
        </w:rPr>
        <w:t xml:space="preserve">проведено </w:t>
      </w:r>
      <w:r w:rsidR="00835EF4">
        <w:rPr>
          <w:sz w:val="28"/>
          <w:szCs w:val="28"/>
        </w:rPr>
        <w:t>8</w:t>
      </w:r>
      <w:r w:rsidRPr="00E538E0">
        <w:rPr>
          <w:sz w:val="28"/>
          <w:szCs w:val="28"/>
        </w:rPr>
        <w:t xml:space="preserve"> контрольных</w:t>
      </w:r>
      <w:r w:rsidRPr="00A61487">
        <w:rPr>
          <w:sz w:val="28"/>
          <w:szCs w:val="28"/>
        </w:rPr>
        <w:t xml:space="preserve"> мероприятий в </w:t>
      </w:r>
      <w:r w:rsidRPr="00E02B89">
        <w:rPr>
          <w:sz w:val="28"/>
          <w:szCs w:val="28"/>
        </w:rPr>
        <w:t>муниципальных казенных</w:t>
      </w:r>
      <w:r w:rsidR="0089520B">
        <w:rPr>
          <w:sz w:val="28"/>
          <w:szCs w:val="28"/>
        </w:rPr>
        <w:t xml:space="preserve"> учреждениях</w:t>
      </w:r>
      <w:r w:rsidR="00CF49DD">
        <w:rPr>
          <w:sz w:val="28"/>
          <w:szCs w:val="28"/>
        </w:rPr>
        <w:t>,</w:t>
      </w:r>
      <w:r w:rsidRPr="00E02B89">
        <w:rPr>
          <w:sz w:val="28"/>
          <w:szCs w:val="28"/>
        </w:rPr>
        <w:t xml:space="preserve"> </w:t>
      </w:r>
      <w:r w:rsidR="001F0E22">
        <w:rPr>
          <w:sz w:val="28"/>
          <w:szCs w:val="28"/>
        </w:rPr>
        <w:t>5</w:t>
      </w:r>
      <w:r w:rsidR="00CF49DD">
        <w:rPr>
          <w:sz w:val="28"/>
          <w:szCs w:val="28"/>
        </w:rPr>
        <w:t xml:space="preserve"> контрольных мероприятий в </w:t>
      </w:r>
      <w:r w:rsidRPr="00A61487">
        <w:rPr>
          <w:sz w:val="28"/>
          <w:szCs w:val="28"/>
        </w:rPr>
        <w:t xml:space="preserve">муниципальных </w:t>
      </w:r>
      <w:r w:rsidRPr="00E538E0">
        <w:rPr>
          <w:sz w:val="28"/>
          <w:szCs w:val="28"/>
        </w:rPr>
        <w:t>бюджетных учреждениях</w:t>
      </w:r>
      <w:r w:rsidR="00C90223">
        <w:rPr>
          <w:sz w:val="28"/>
          <w:szCs w:val="28"/>
        </w:rPr>
        <w:t>, 2 контрольных мероприятия в</w:t>
      </w:r>
      <w:r w:rsidR="00835EF4">
        <w:rPr>
          <w:sz w:val="28"/>
          <w:szCs w:val="28"/>
        </w:rPr>
        <w:t xml:space="preserve"> унитарных муниципальных предприятиях</w:t>
      </w:r>
      <w:r>
        <w:rPr>
          <w:sz w:val="28"/>
          <w:szCs w:val="28"/>
        </w:rPr>
        <w:t>:</w:t>
      </w:r>
    </w:p>
    <w:p w14:paraId="519451C4" w14:textId="732850E1" w:rsidR="00111A09" w:rsidRDefault="008C2944" w:rsidP="00CF49DD">
      <w:pPr>
        <w:spacing w:line="320" w:lineRule="exact"/>
        <w:ind w:firstLine="708"/>
        <w:jc w:val="both"/>
        <w:rPr>
          <w:sz w:val="28"/>
          <w:szCs w:val="28"/>
        </w:rPr>
      </w:pPr>
      <w:r>
        <w:rPr>
          <w:sz w:val="28"/>
          <w:szCs w:val="28"/>
        </w:rPr>
        <w:t xml:space="preserve">- </w:t>
      </w:r>
      <w:r w:rsidR="004F192A">
        <w:rPr>
          <w:sz w:val="28"/>
          <w:szCs w:val="28"/>
        </w:rPr>
        <w:t>1</w:t>
      </w:r>
      <w:r w:rsidR="00CF49DD">
        <w:rPr>
          <w:sz w:val="28"/>
          <w:szCs w:val="28"/>
        </w:rPr>
        <w:t xml:space="preserve"> контрольн</w:t>
      </w:r>
      <w:r w:rsidR="004F192A">
        <w:rPr>
          <w:sz w:val="28"/>
          <w:szCs w:val="28"/>
        </w:rPr>
        <w:t>ое</w:t>
      </w:r>
      <w:r w:rsidR="00CF49DD">
        <w:rPr>
          <w:sz w:val="28"/>
          <w:szCs w:val="28"/>
        </w:rPr>
        <w:t xml:space="preserve"> мероприяти</w:t>
      </w:r>
      <w:r w:rsidR="004F192A">
        <w:rPr>
          <w:sz w:val="28"/>
          <w:szCs w:val="28"/>
        </w:rPr>
        <w:t>е</w:t>
      </w:r>
      <w:r w:rsidR="00CF49DD">
        <w:rPr>
          <w:sz w:val="28"/>
          <w:szCs w:val="28"/>
        </w:rPr>
        <w:t xml:space="preserve">, в соответствии с Порядком </w:t>
      </w:r>
      <w:r w:rsidR="00CF49DD" w:rsidRPr="00CF49DD">
        <w:rPr>
          <w:sz w:val="28"/>
          <w:szCs w:val="28"/>
        </w:rPr>
        <w:t xml:space="preserve">проведения </w:t>
      </w:r>
      <w:r w:rsidR="00736B6B" w:rsidRPr="00736B6B">
        <w:rPr>
          <w:sz w:val="28"/>
          <w:szCs w:val="28"/>
        </w:rPr>
        <w:t>мониторинга качества финансового менеджмента главных администраторов средств бюджета Кировского муниципального района Ленинградской области</w:t>
      </w:r>
      <w:r w:rsidR="00CF49DD">
        <w:rPr>
          <w:sz w:val="28"/>
          <w:szCs w:val="28"/>
        </w:rPr>
        <w:t>, утвержденным</w:t>
      </w:r>
      <w:r w:rsidR="00CF49DD" w:rsidRPr="00CF49DD">
        <w:rPr>
          <w:sz w:val="28"/>
          <w:szCs w:val="28"/>
        </w:rPr>
        <w:t xml:space="preserve"> </w:t>
      </w:r>
      <w:r w:rsidR="00736B6B">
        <w:rPr>
          <w:sz w:val="28"/>
          <w:szCs w:val="28"/>
        </w:rPr>
        <w:t>распоряжением комитета финансов</w:t>
      </w:r>
      <w:r w:rsidR="00CF49DD" w:rsidRPr="00CF49DD">
        <w:rPr>
          <w:sz w:val="28"/>
          <w:szCs w:val="28"/>
        </w:rPr>
        <w:t xml:space="preserve"> администрации Кировского муниципального района Ленинградской области от </w:t>
      </w:r>
      <w:r w:rsidR="005B7D59" w:rsidRPr="005B7D59">
        <w:rPr>
          <w:sz w:val="28"/>
          <w:szCs w:val="28"/>
        </w:rPr>
        <w:t>07.02.2022 № 10</w:t>
      </w:r>
      <w:r w:rsidR="00CF49DD" w:rsidRPr="00CF49DD">
        <w:rPr>
          <w:sz w:val="28"/>
          <w:szCs w:val="28"/>
        </w:rPr>
        <w:t xml:space="preserve">, </w:t>
      </w:r>
      <w:r w:rsidR="00111A09">
        <w:rPr>
          <w:sz w:val="28"/>
          <w:szCs w:val="28"/>
        </w:rPr>
        <w:t>по</w:t>
      </w:r>
      <w:r w:rsidR="00CF49DD" w:rsidRPr="00CF49DD">
        <w:rPr>
          <w:sz w:val="28"/>
          <w:szCs w:val="28"/>
        </w:rPr>
        <w:t xml:space="preserve"> проведен</w:t>
      </w:r>
      <w:r w:rsidR="00111A09">
        <w:rPr>
          <w:sz w:val="28"/>
          <w:szCs w:val="28"/>
        </w:rPr>
        <w:t xml:space="preserve">ию </w:t>
      </w:r>
      <w:r w:rsidR="005B7D59" w:rsidRPr="00736B6B">
        <w:rPr>
          <w:sz w:val="28"/>
          <w:szCs w:val="28"/>
        </w:rPr>
        <w:t>мониторинга качества финансового менеджмента главных администраторов средств бюджета Кировского муниципального района Ленинградской области</w:t>
      </w:r>
      <w:r w:rsidR="00CF49DD" w:rsidRPr="00CF49DD">
        <w:rPr>
          <w:sz w:val="28"/>
          <w:szCs w:val="28"/>
        </w:rPr>
        <w:t>:</w:t>
      </w:r>
    </w:p>
    <w:p w14:paraId="4211AA63" w14:textId="77777777" w:rsidR="00111A09" w:rsidRDefault="00CF49DD" w:rsidP="00CF49DD">
      <w:pPr>
        <w:spacing w:line="320" w:lineRule="exact"/>
        <w:ind w:firstLine="708"/>
        <w:jc w:val="both"/>
        <w:rPr>
          <w:sz w:val="28"/>
          <w:szCs w:val="28"/>
        </w:rPr>
      </w:pPr>
      <w:r w:rsidRPr="00CF49DD">
        <w:rPr>
          <w:sz w:val="28"/>
          <w:szCs w:val="28"/>
        </w:rPr>
        <w:t xml:space="preserve"> </w:t>
      </w:r>
      <w:r w:rsidR="00111A09">
        <w:rPr>
          <w:sz w:val="28"/>
          <w:szCs w:val="28"/>
        </w:rPr>
        <w:t xml:space="preserve">- </w:t>
      </w:r>
      <w:r w:rsidRPr="00CF49DD">
        <w:rPr>
          <w:sz w:val="28"/>
          <w:szCs w:val="28"/>
        </w:rPr>
        <w:t xml:space="preserve">Комитета финансов администрации Кировского муниципального района Ленинградской области; </w:t>
      </w:r>
    </w:p>
    <w:p w14:paraId="3AC27E2B" w14:textId="477A80C4" w:rsidR="00111A09" w:rsidRDefault="00111A09" w:rsidP="00CF49DD">
      <w:pPr>
        <w:spacing w:line="320" w:lineRule="exact"/>
        <w:ind w:firstLine="708"/>
        <w:jc w:val="both"/>
        <w:rPr>
          <w:sz w:val="28"/>
          <w:szCs w:val="28"/>
        </w:rPr>
      </w:pPr>
      <w:r>
        <w:rPr>
          <w:sz w:val="28"/>
          <w:szCs w:val="28"/>
        </w:rPr>
        <w:t>-</w:t>
      </w:r>
      <w:r w:rsidR="005B7D59">
        <w:rPr>
          <w:sz w:val="28"/>
          <w:szCs w:val="28"/>
        </w:rPr>
        <w:t xml:space="preserve"> </w:t>
      </w:r>
      <w:r w:rsidR="00CF49DD" w:rsidRPr="00CF49DD">
        <w:rPr>
          <w:sz w:val="28"/>
          <w:szCs w:val="28"/>
        </w:rPr>
        <w:t>Комитета по управлению муниципальным имуществом администрации Кировского муниципального района Ленинградской области;</w:t>
      </w:r>
    </w:p>
    <w:p w14:paraId="526F082B" w14:textId="77777777" w:rsidR="00111A09" w:rsidRDefault="00111A09" w:rsidP="00CF49DD">
      <w:pPr>
        <w:spacing w:line="320" w:lineRule="exact"/>
        <w:ind w:firstLine="708"/>
        <w:jc w:val="both"/>
        <w:rPr>
          <w:sz w:val="28"/>
          <w:szCs w:val="28"/>
        </w:rPr>
      </w:pPr>
      <w:r>
        <w:rPr>
          <w:sz w:val="28"/>
          <w:szCs w:val="28"/>
        </w:rPr>
        <w:t xml:space="preserve">- </w:t>
      </w:r>
      <w:r w:rsidR="00CF49DD" w:rsidRPr="00CF49DD">
        <w:rPr>
          <w:sz w:val="28"/>
          <w:szCs w:val="28"/>
        </w:rPr>
        <w:t>Муниципального казенного учреждения «Управление капитального строительства» Кировского муниципального района Ленинградской области;</w:t>
      </w:r>
    </w:p>
    <w:p w14:paraId="08993D94" w14:textId="77777777" w:rsidR="00111A09" w:rsidRDefault="00111A09" w:rsidP="00CF49DD">
      <w:pPr>
        <w:spacing w:line="320" w:lineRule="exact"/>
        <w:ind w:firstLine="708"/>
        <w:jc w:val="both"/>
        <w:rPr>
          <w:sz w:val="28"/>
          <w:szCs w:val="28"/>
        </w:rPr>
      </w:pPr>
      <w:r>
        <w:rPr>
          <w:sz w:val="28"/>
          <w:szCs w:val="28"/>
        </w:rPr>
        <w:t xml:space="preserve">- </w:t>
      </w:r>
      <w:r w:rsidR="00CF49DD" w:rsidRPr="00CF49DD">
        <w:rPr>
          <w:sz w:val="28"/>
          <w:szCs w:val="28"/>
        </w:rPr>
        <w:t>Муниципального казенного учреждения Управление учета и контроля Кировского муниципального района Ленинградской области;</w:t>
      </w:r>
    </w:p>
    <w:p w14:paraId="79DC1614" w14:textId="77777777" w:rsidR="00111A09" w:rsidRDefault="00111A09" w:rsidP="00CF49DD">
      <w:pPr>
        <w:spacing w:line="320" w:lineRule="exact"/>
        <w:ind w:firstLine="708"/>
        <w:jc w:val="both"/>
        <w:rPr>
          <w:sz w:val="28"/>
          <w:szCs w:val="28"/>
        </w:rPr>
      </w:pPr>
      <w:r>
        <w:rPr>
          <w:sz w:val="28"/>
          <w:szCs w:val="28"/>
        </w:rPr>
        <w:lastRenderedPageBreak/>
        <w:t xml:space="preserve">- </w:t>
      </w:r>
      <w:r w:rsidR="00CF49DD" w:rsidRPr="00CF49DD">
        <w:rPr>
          <w:sz w:val="28"/>
          <w:szCs w:val="28"/>
        </w:rPr>
        <w:t>Муниципального казенного учреждения Управление хозяйственного обеспечения и транспорта Кировского муниципального района Ленинградской области;</w:t>
      </w:r>
    </w:p>
    <w:p w14:paraId="0B47E9C4" w14:textId="77777777" w:rsidR="00111A09" w:rsidRDefault="00111A09" w:rsidP="00CF49DD">
      <w:pPr>
        <w:spacing w:line="320" w:lineRule="exact"/>
        <w:ind w:firstLine="708"/>
        <w:jc w:val="both"/>
        <w:rPr>
          <w:sz w:val="28"/>
          <w:szCs w:val="28"/>
        </w:rPr>
      </w:pPr>
      <w:r>
        <w:rPr>
          <w:sz w:val="28"/>
          <w:szCs w:val="28"/>
        </w:rPr>
        <w:t>-</w:t>
      </w:r>
      <w:r w:rsidR="00CF49DD" w:rsidRPr="00CF49DD">
        <w:rPr>
          <w:sz w:val="28"/>
          <w:szCs w:val="28"/>
        </w:rPr>
        <w:t xml:space="preserve"> Совета депутатов Кировского муниципального района Ленинградской области; </w:t>
      </w:r>
    </w:p>
    <w:p w14:paraId="60DFB847" w14:textId="77777777" w:rsidR="00111A09" w:rsidRDefault="00111A09" w:rsidP="00CF49DD">
      <w:pPr>
        <w:spacing w:line="320" w:lineRule="exact"/>
        <w:ind w:firstLine="708"/>
        <w:jc w:val="both"/>
        <w:rPr>
          <w:sz w:val="28"/>
          <w:szCs w:val="28"/>
        </w:rPr>
      </w:pPr>
      <w:r>
        <w:rPr>
          <w:sz w:val="28"/>
          <w:szCs w:val="28"/>
        </w:rPr>
        <w:t xml:space="preserve">- </w:t>
      </w:r>
      <w:r w:rsidR="00CF49DD" w:rsidRPr="00CF49DD">
        <w:rPr>
          <w:sz w:val="28"/>
          <w:szCs w:val="28"/>
        </w:rPr>
        <w:t>Управления культуры администрации Кировского муниципального района Ленинградской области</w:t>
      </w:r>
      <w:r w:rsidR="00CD70DF">
        <w:rPr>
          <w:sz w:val="28"/>
          <w:szCs w:val="28"/>
        </w:rPr>
        <w:t xml:space="preserve"> (далее – Управление культуры)</w:t>
      </w:r>
      <w:r w:rsidR="00CF49DD" w:rsidRPr="00CF49DD">
        <w:rPr>
          <w:sz w:val="28"/>
          <w:szCs w:val="28"/>
        </w:rPr>
        <w:t xml:space="preserve">; </w:t>
      </w:r>
    </w:p>
    <w:p w14:paraId="01AD5EDA" w14:textId="77777777" w:rsidR="00111A09" w:rsidRDefault="00111A09" w:rsidP="00CF49DD">
      <w:pPr>
        <w:spacing w:line="320" w:lineRule="exact"/>
        <w:ind w:firstLine="708"/>
        <w:jc w:val="both"/>
        <w:rPr>
          <w:sz w:val="28"/>
          <w:szCs w:val="28"/>
        </w:rPr>
      </w:pPr>
      <w:r>
        <w:rPr>
          <w:sz w:val="28"/>
          <w:szCs w:val="28"/>
        </w:rPr>
        <w:t xml:space="preserve">- </w:t>
      </w:r>
      <w:r w:rsidR="00CF49DD" w:rsidRPr="00CF49DD">
        <w:rPr>
          <w:sz w:val="28"/>
          <w:szCs w:val="28"/>
        </w:rPr>
        <w:t xml:space="preserve">Администрации Кировского муниципального района Ленинградской области; </w:t>
      </w:r>
    </w:p>
    <w:p w14:paraId="731C899D" w14:textId="77777777" w:rsidR="00CF49DD" w:rsidRPr="00CF49DD" w:rsidRDefault="00111A09" w:rsidP="00CF49DD">
      <w:pPr>
        <w:spacing w:line="320" w:lineRule="exact"/>
        <w:ind w:firstLine="708"/>
        <w:jc w:val="both"/>
        <w:rPr>
          <w:sz w:val="28"/>
          <w:szCs w:val="28"/>
        </w:rPr>
      </w:pPr>
      <w:r>
        <w:rPr>
          <w:sz w:val="28"/>
          <w:szCs w:val="28"/>
        </w:rPr>
        <w:t xml:space="preserve">- </w:t>
      </w:r>
      <w:r w:rsidR="00CF49DD" w:rsidRPr="00CF49DD">
        <w:rPr>
          <w:sz w:val="28"/>
          <w:szCs w:val="28"/>
        </w:rPr>
        <w:t>Комитета образования администрации Кировского муниципального района Ленинградской области</w:t>
      </w:r>
      <w:r w:rsidR="00CD70DF">
        <w:rPr>
          <w:sz w:val="28"/>
          <w:szCs w:val="28"/>
        </w:rPr>
        <w:t xml:space="preserve"> (далее – Комитет образования)</w:t>
      </w:r>
      <w:r w:rsidR="00CF49DD" w:rsidRPr="00CF49DD">
        <w:rPr>
          <w:sz w:val="28"/>
          <w:szCs w:val="28"/>
        </w:rPr>
        <w:t xml:space="preserve">. </w:t>
      </w:r>
    </w:p>
    <w:p w14:paraId="28D843A0" w14:textId="179E5FE2" w:rsidR="00CF49DD" w:rsidRPr="005B7D59" w:rsidRDefault="00CF49DD" w:rsidP="00CF49DD">
      <w:pPr>
        <w:spacing w:line="320" w:lineRule="exact"/>
        <w:ind w:firstLine="708"/>
        <w:jc w:val="both"/>
        <w:rPr>
          <w:sz w:val="28"/>
          <w:szCs w:val="28"/>
        </w:rPr>
      </w:pPr>
      <w:r w:rsidRPr="00CF49DD">
        <w:rPr>
          <w:sz w:val="28"/>
          <w:szCs w:val="28"/>
        </w:rPr>
        <w:t xml:space="preserve">В результате </w:t>
      </w:r>
      <w:r w:rsidR="00BA6708">
        <w:rPr>
          <w:sz w:val="28"/>
          <w:szCs w:val="28"/>
        </w:rPr>
        <w:t xml:space="preserve">проведения </w:t>
      </w:r>
      <w:r w:rsidRPr="00CF49DD">
        <w:rPr>
          <w:sz w:val="28"/>
          <w:szCs w:val="28"/>
        </w:rPr>
        <w:t>оценки установлено, что не полностью вносятся изменения в мун</w:t>
      </w:r>
      <w:r w:rsidR="00111A09">
        <w:rPr>
          <w:sz w:val="28"/>
          <w:szCs w:val="28"/>
        </w:rPr>
        <w:t>иципальные программы</w:t>
      </w:r>
      <w:r w:rsidR="00111A09" w:rsidRPr="009910D4">
        <w:rPr>
          <w:sz w:val="28"/>
          <w:szCs w:val="28"/>
        </w:rPr>
        <w:t>, нарушены</w:t>
      </w:r>
      <w:r w:rsidRPr="009910D4">
        <w:rPr>
          <w:sz w:val="28"/>
          <w:szCs w:val="28"/>
        </w:rPr>
        <w:t xml:space="preserve"> сроки внесе</w:t>
      </w:r>
      <w:r w:rsidR="00111A09" w:rsidRPr="009910D4">
        <w:rPr>
          <w:sz w:val="28"/>
          <w:szCs w:val="28"/>
        </w:rPr>
        <w:t>ния изменений, установленные</w:t>
      </w:r>
      <w:r w:rsidRPr="009910D4">
        <w:rPr>
          <w:sz w:val="28"/>
          <w:szCs w:val="28"/>
        </w:rPr>
        <w:t xml:space="preserve"> постановлением администрации Кировского муниципального района Ленинградской области от </w:t>
      </w:r>
      <w:r w:rsidR="008C2944" w:rsidRPr="009910D4">
        <w:rPr>
          <w:sz w:val="28"/>
          <w:szCs w:val="28"/>
        </w:rPr>
        <w:t>0</w:t>
      </w:r>
      <w:r w:rsidRPr="009910D4">
        <w:rPr>
          <w:sz w:val="28"/>
          <w:szCs w:val="28"/>
        </w:rPr>
        <w:t>1</w:t>
      </w:r>
      <w:r w:rsidR="008C2944" w:rsidRPr="009910D4">
        <w:rPr>
          <w:sz w:val="28"/>
          <w:szCs w:val="28"/>
        </w:rPr>
        <w:t>.03.</w:t>
      </w:r>
      <w:r w:rsidRPr="009910D4">
        <w:rPr>
          <w:sz w:val="28"/>
          <w:szCs w:val="28"/>
        </w:rPr>
        <w:t>201</w:t>
      </w:r>
      <w:r w:rsidR="008C2944" w:rsidRPr="009910D4">
        <w:rPr>
          <w:sz w:val="28"/>
          <w:szCs w:val="28"/>
        </w:rPr>
        <w:t>9</w:t>
      </w:r>
      <w:r w:rsidRPr="009910D4">
        <w:rPr>
          <w:sz w:val="28"/>
          <w:szCs w:val="28"/>
        </w:rPr>
        <w:t xml:space="preserve"> № </w:t>
      </w:r>
      <w:r w:rsidR="008C2944" w:rsidRPr="009910D4">
        <w:rPr>
          <w:sz w:val="28"/>
          <w:szCs w:val="28"/>
        </w:rPr>
        <w:t>194</w:t>
      </w:r>
      <w:r w:rsidRPr="009910D4">
        <w:rPr>
          <w:sz w:val="28"/>
          <w:szCs w:val="28"/>
        </w:rPr>
        <w:t>;</w:t>
      </w:r>
      <w:r w:rsidRPr="00CF49DD">
        <w:rPr>
          <w:sz w:val="28"/>
          <w:szCs w:val="28"/>
        </w:rPr>
        <w:t xml:space="preserve"> с нарушением срока предоставлени</w:t>
      </w:r>
      <w:r w:rsidR="00037907">
        <w:rPr>
          <w:sz w:val="28"/>
          <w:szCs w:val="28"/>
        </w:rPr>
        <w:t>я</w:t>
      </w:r>
      <w:r w:rsidR="009C15B6">
        <w:rPr>
          <w:sz w:val="28"/>
          <w:szCs w:val="28"/>
        </w:rPr>
        <w:t>, по некоторым учреждениям не в полном объеме</w:t>
      </w:r>
      <w:r w:rsidR="00037907">
        <w:rPr>
          <w:sz w:val="28"/>
          <w:szCs w:val="28"/>
        </w:rPr>
        <w:t xml:space="preserve"> предоставлены</w:t>
      </w:r>
      <w:r w:rsidRPr="00CF49DD">
        <w:rPr>
          <w:sz w:val="28"/>
          <w:szCs w:val="28"/>
        </w:rPr>
        <w:t xml:space="preserve"> </w:t>
      </w:r>
      <w:proofErr w:type="spellStart"/>
      <w:r w:rsidRPr="00CF49DD">
        <w:rPr>
          <w:sz w:val="28"/>
          <w:szCs w:val="28"/>
        </w:rPr>
        <w:t>ОБАСы</w:t>
      </w:r>
      <w:proofErr w:type="spellEnd"/>
      <w:r w:rsidR="00037907">
        <w:rPr>
          <w:sz w:val="28"/>
          <w:szCs w:val="28"/>
        </w:rPr>
        <w:t>, РРО</w:t>
      </w:r>
      <w:r w:rsidRPr="00CF49DD">
        <w:rPr>
          <w:sz w:val="28"/>
          <w:szCs w:val="28"/>
        </w:rPr>
        <w:t>; по некоторым учреждениям до настоящего времени РРО не предоставлены. Имеет место увеличение дебиторской задолженности в отчетном периоде по сравнению с началом года</w:t>
      </w:r>
      <w:r w:rsidR="009C15B6">
        <w:rPr>
          <w:sz w:val="28"/>
          <w:szCs w:val="28"/>
        </w:rPr>
        <w:t>.</w:t>
      </w:r>
      <w:r w:rsidR="003321DB">
        <w:rPr>
          <w:sz w:val="28"/>
          <w:szCs w:val="28"/>
        </w:rPr>
        <w:t xml:space="preserve"> </w:t>
      </w:r>
    </w:p>
    <w:p w14:paraId="0BA717C9" w14:textId="1FCBCCB1" w:rsidR="00CF49DD" w:rsidRDefault="009C38A9" w:rsidP="00E02B89">
      <w:pPr>
        <w:spacing w:line="320" w:lineRule="exact"/>
        <w:ind w:firstLine="708"/>
        <w:jc w:val="both"/>
        <w:rPr>
          <w:sz w:val="28"/>
          <w:szCs w:val="28"/>
        </w:rPr>
      </w:pPr>
      <w:r w:rsidRPr="009C38A9">
        <w:rPr>
          <w:sz w:val="28"/>
          <w:szCs w:val="28"/>
        </w:rPr>
        <w:t xml:space="preserve">- </w:t>
      </w:r>
      <w:r w:rsidR="00917A14">
        <w:rPr>
          <w:sz w:val="28"/>
          <w:szCs w:val="28"/>
        </w:rPr>
        <w:t>4</w:t>
      </w:r>
      <w:r w:rsidRPr="00A661CA">
        <w:rPr>
          <w:sz w:val="28"/>
          <w:szCs w:val="28"/>
        </w:rPr>
        <w:t xml:space="preserve"> контрольн</w:t>
      </w:r>
      <w:r w:rsidR="00A661CA" w:rsidRPr="00A661CA">
        <w:rPr>
          <w:sz w:val="28"/>
          <w:szCs w:val="28"/>
        </w:rPr>
        <w:t>ых</w:t>
      </w:r>
      <w:r w:rsidRPr="00A661CA">
        <w:rPr>
          <w:sz w:val="28"/>
          <w:szCs w:val="28"/>
        </w:rPr>
        <w:t xml:space="preserve"> мероприяти</w:t>
      </w:r>
      <w:r w:rsidR="00A661CA" w:rsidRPr="00A661CA">
        <w:rPr>
          <w:sz w:val="28"/>
          <w:szCs w:val="28"/>
        </w:rPr>
        <w:t>й</w:t>
      </w:r>
      <w:r w:rsidRPr="009C38A9">
        <w:rPr>
          <w:sz w:val="28"/>
          <w:szCs w:val="28"/>
        </w:rPr>
        <w:t xml:space="preserve"> по выявлению нарушений положений Федерального закона № 44-ФЗ «О контрактной системе в сфере закупок товаров, работ, услуг для обеспечения государственных и муниципальных нужд» (далее – 44-ФЗ «О контрактной системе»)</w:t>
      </w:r>
      <w:r>
        <w:rPr>
          <w:sz w:val="28"/>
          <w:szCs w:val="28"/>
        </w:rPr>
        <w:t xml:space="preserve"> </w:t>
      </w:r>
      <w:r w:rsidRPr="009C38A9">
        <w:rPr>
          <w:sz w:val="28"/>
          <w:szCs w:val="28"/>
        </w:rPr>
        <w:t>в следующих учреждениях</w:t>
      </w:r>
      <w:r>
        <w:rPr>
          <w:sz w:val="28"/>
          <w:szCs w:val="28"/>
        </w:rPr>
        <w:t>:</w:t>
      </w:r>
    </w:p>
    <w:p w14:paraId="24483883" w14:textId="3E17DF94" w:rsidR="00A661CA" w:rsidRDefault="00342C70" w:rsidP="009C38A9">
      <w:pPr>
        <w:spacing w:line="320" w:lineRule="exact"/>
        <w:ind w:firstLine="708"/>
        <w:jc w:val="both"/>
        <w:rPr>
          <w:sz w:val="28"/>
          <w:szCs w:val="28"/>
        </w:rPr>
      </w:pPr>
      <w:r w:rsidRPr="00342C70">
        <w:rPr>
          <w:sz w:val="28"/>
          <w:szCs w:val="28"/>
        </w:rPr>
        <w:t>Муниципальное бюджетное учреждение дополнительного образования</w:t>
      </w:r>
      <w:r w:rsidR="009C15B6">
        <w:rPr>
          <w:sz w:val="28"/>
          <w:szCs w:val="28"/>
        </w:rPr>
        <w:t xml:space="preserve"> «</w:t>
      </w:r>
      <w:proofErr w:type="spellStart"/>
      <w:r w:rsidRPr="00342C70">
        <w:rPr>
          <w:sz w:val="28"/>
          <w:szCs w:val="28"/>
        </w:rPr>
        <w:t>Приладожская</w:t>
      </w:r>
      <w:proofErr w:type="spellEnd"/>
      <w:r w:rsidRPr="00342C70">
        <w:rPr>
          <w:sz w:val="28"/>
          <w:szCs w:val="28"/>
        </w:rPr>
        <w:t xml:space="preserve"> детская школа искусств</w:t>
      </w:r>
      <w:r w:rsidR="009C15B6">
        <w:rPr>
          <w:sz w:val="28"/>
          <w:szCs w:val="28"/>
        </w:rPr>
        <w:t>»</w:t>
      </w:r>
      <w:r w:rsidR="00D54022">
        <w:rPr>
          <w:sz w:val="28"/>
          <w:szCs w:val="28"/>
        </w:rPr>
        <w:t>,</w:t>
      </w:r>
      <w:r w:rsidR="00521CB9">
        <w:rPr>
          <w:sz w:val="28"/>
          <w:szCs w:val="28"/>
        </w:rPr>
        <w:t xml:space="preserve"> </w:t>
      </w:r>
      <w:r w:rsidRPr="00342C70">
        <w:rPr>
          <w:sz w:val="28"/>
          <w:szCs w:val="28"/>
        </w:rPr>
        <w:t xml:space="preserve">Муниципальное бюджетное учреждение дополнительного образования </w:t>
      </w:r>
      <w:r w:rsidR="009C15B6">
        <w:rPr>
          <w:sz w:val="28"/>
          <w:szCs w:val="28"/>
        </w:rPr>
        <w:t>«</w:t>
      </w:r>
      <w:proofErr w:type="spellStart"/>
      <w:r w:rsidRPr="00342C70">
        <w:rPr>
          <w:sz w:val="28"/>
          <w:szCs w:val="28"/>
        </w:rPr>
        <w:t>Назиевская</w:t>
      </w:r>
      <w:proofErr w:type="spellEnd"/>
      <w:r w:rsidRPr="00342C70">
        <w:rPr>
          <w:sz w:val="28"/>
          <w:szCs w:val="28"/>
        </w:rPr>
        <w:t xml:space="preserve"> детская школа искусств</w:t>
      </w:r>
      <w:r w:rsidR="009C15B6">
        <w:rPr>
          <w:sz w:val="28"/>
          <w:szCs w:val="28"/>
        </w:rPr>
        <w:t>»</w:t>
      </w:r>
      <w:r w:rsidRPr="00342C70">
        <w:rPr>
          <w:sz w:val="28"/>
          <w:szCs w:val="28"/>
        </w:rPr>
        <w:t xml:space="preserve">, Муниципальное казенное учреждение Управление хозяйственного обеспечения и транспорта Кировского муниципального района Ленинградской области, Муниципальное казенное общеобразовательное учреждение </w:t>
      </w:r>
      <w:r w:rsidR="009C15B6">
        <w:rPr>
          <w:sz w:val="28"/>
          <w:szCs w:val="28"/>
        </w:rPr>
        <w:t>«</w:t>
      </w:r>
      <w:proofErr w:type="spellStart"/>
      <w:r w:rsidRPr="00342C70">
        <w:rPr>
          <w:sz w:val="28"/>
          <w:szCs w:val="28"/>
        </w:rPr>
        <w:t>Суховская</w:t>
      </w:r>
      <w:proofErr w:type="spellEnd"/>
      <w:r w:rsidRPr="00342C70">
        <w:rPr>
          <w:sz w:val="28"/>
          <w:szCs w:val="28"/>
        </w:rPr>
        <w:t xml:space="preserve"> основная общеобразовательная школа</w:t>
      </w:r>
      <w:r w:rsidR="009C15B6">
        <w:rPr>
          <w:sz w:val="28"/>
          <w:szCs w:val="28"/>
        </w:rPr>
        <w:t>»</w:t>
      </w:r>
      <w:r w:rsidR="00055D86" w:rsidRPr="00342C70">
        <w:rPr>
          <w:sz w:val="28"/>
          <w:szCs w:val="28"/>
        </w:rPr>
        <w:t>.</w:t>
      </w:r>
      <w:r w:rsidR="00055D86">
        <w:rPr>
          <w:sz w:val="28"/>
          <w:szCs w:val="28"/>
        </w:rPr>
        <w:t xml:space="preserve"> </w:t>
      </w:r>
      <w:r w:rsidR="00A661CA" w:rsidRPr="00BA6708">
        <w:rPr>
          <w:sz w:val="28"/>
          <w:szCs w:val="28"/>
        </w:rPr>
        <w:t>По учреждениям выявлено несоблюдение требований</w:t>
      </w:r>
      <w:r w:rsidR="00A661CA" w:rsidRPr="00A661CA">
        <w:rPr>
          <w:sz w:val="28"/>
          <w:szCs w:val="28"/>
        </w:rPr>
        <w:t xml:space="preserve"> 44-ФЗ «О конт</w:t>
      </w:r>
      <w:r w:rsidR="00A661CA">
        <w:rPr>
          <w:sz w:val="28"/>
          <w:szCs w:val="28"/>
        </w:rPr>
        <w:t>рактной системе»</w:t>
      </w:r>
      <w:r w:rsidR="0073440E">
        <w:rPr>
          <w:sz w:val="28"/>
          <w:szCs w:val="28"/>
        </w:rPr>
        <w:t>.</w:t>
      </w:r>
      <w:r w:rsidR="00A661CA">
        <w:rPr>
          <w:sz w:val="28"/>
          <w:szCs w:val="28"/>
        </w:rPr>
        <w:t xml:space="preserve"> </w:t>
      </w:r>
    </w:p>
    <w:p w14:paraId="78A447CF" w14:textId="04F991CF" w:rsidR="001C22AC" w:rsidRPr="00D80578" w:rsidRDefault="0035067B" w:rsidP="00D80578">
      <w:pPr>
        <w:ind w:firstLine="709"/>
        <w:jc w:val="both"/>
        <w:rPr>
          <w:sz w:val="28"/>
          <w:szCs w:val="28"/>
        </w:rPr>
      </w:pPr>
      <w:r w:rsidRPr="00846050">
        <w:rPr>
          <w:sz w:val="28"/>
          <w:szCs w:val="28"/>
        </w:rPr>
        <w:t xml:space="preserve">- 1 контрольное мероприятие по проверке </w:t>
      </w:r>
      <w:r w:rsidR="00C675CD" w:rsidRPr="00C675CD">
        <w:rPr>
          <w:sz w:val="28"/>
          <w:szCs w:val="28"/>
        </w:rPr>
        <w:t xml:space="preserve">составления, утверждения и ведения бюджетной сметы, нормативных документов, регламентирующих деятельность </w:t>
      </w:r>
      <w:r w:rsidR="00D80578" w:rsidRPr="00D80578">
        <w:rPr>
          <w:sz w:val="28"/>
          <w:szCs w:val="28"/>
        </w:rPr>
        <w:t>КУМИ Кировского муниципального района</w:t>
      </w:r>
      <w:r w:rsidR="00C675CD" w:rsidRPr="00C675CD">
        <w:rPr>
          <w:sz w:val="28"/>
          <w:szCs w:val="28"/>
        </w:rPr>
        <w:t xml:space="preserve">, а также проверке соответствия Методике прогнозирования поступления доходов, главным администратором которых является </w:t>
      </w:r>
      <w:r w:rsidR="00D80578" w:rsidRPr="00D80578">
        <w:rPr>
          <w:sz w:val="28"/>
          <w:szCs w:val="28"/>
        </w:rPr>
        <w:t>КУМИ Кировского муниципального района</w:t>
      </w:r>
      <w:r w:rsidR="00C675CD" w:rsidRPr="00C675CD">
        <w:rPr>
          <w:sz w:val="28"/>
          <w:szCs w:val="28"/>
        </w:rPr>
        <w:t xml:space="preserve"> Общим требованиям к методике прогнозирования поступлений доходов в бюджеты бюджетной системы Российской Федерации, утвержденным постановлением Правительства Российской Федерации от 23.06.2016 № 574</w:t>
      </w:r>
      <w:r w:rsidR="00C675CD">
        <w:rPr>
          <w:sz w:val="28"/>
          <w:szCs w:val="28"/>
        </w:rPr>
        <w:t>.</w:t>
      </w:r>
      <w:r w:rsidR="001C22AC">
        <w:rPr>
          <w:sz w:val="28"/>
          <w:szCs w:val="28"/>
        </w:rPr>
        <w:t xml:space="preserve"> </w:t>
      </w:r>
      <w:r w:rsidR="00846050" w:rsidRPr="00846050">
        <w:rPr>
          <w:sz w:val="28"/>
          <w:szCs w:val="28"/>
        </w:rPr>
        <w:t xml:space="preserve">В ходе проверки </w:t>
      </w:r>
      <w:r w:rsidRPr="00846050">
        <w:rPr>
          <w:sz w:val="28"/>
          <w:szCs w:val="28"/>
        </w:rPr>
        <w:t xml:space="preserve"> выявлены </w:t>
      </w:r>
      <w:r w:rsidR="00FD6142" w:rsidRPr="00846050">
        <w:rPr>
          <w:sz w:val="28"/>
          <w:szCs w:val="28"/>
        </w:rPr>
        <w:t xml:space="preserve">следующие </w:t>
      </w:r>
      <w:r w:rsidRPr="00846050">
        <w:rPr>
          <w:sz w:val="28"/>
          <w:szCs w:val="28"/>
        </w:rPr>
        <w:t xml:space="preserve">нарушения: </w:t>
      </w:r>
      <w:r w:rsidR="00D80578">
        <w:rPr>
          <w:sz w:val="28"/>
          <w:szCs w:val="28"/>
        </w:rPr>
        <w:t>в</w:t>
      </w:r>
      <w:r w:rsidR="00D80578" w:rsidRPr="00D80578">
        <w:rPr>
          <w:sz w:val="28"/>
          <w:szCs w:val="28"/>
        </w:rPr>
        <w:t xml:space="preserve"> нормативные затраты на обеспечение функций КУМИ Кировского муниципального района не включены</w:t>
      </w:r>
      <w:r w:rsidR="00F852C0">
        <w:rPr>
          <w:sz w:val="28"/>
          <w:szCs w:val="28"/>
        </w:rPr>
        <w:t xml:space="preserve"> </w:t>
      </w:r>
      <w:r w:rsidR="0011174E">
        <w:rPr>
          <w:sz w:val="28"/>
          <w:szCs w:val="28"/>
        </w:rPr>
        <w:t xml:space="preserve">услуги: </w:t>
      </w:r>
      <w:r w:rsidR="00D80578" w:rsidRPr="00D80578">
        <w:rPr>
          <w:sz w:val="28"/>
          <w:szCs w:val="28"/>
        </w:rPr>
        <w:t xml:space="preserve">комплекс услуг – </w:t>
      </w:r>
      <w:proofErr w:type="spellStart"/>
      <w:r w:rsidR="00D80578" w:rsidRPr="00D80578">
        <w:rPr>
          <w:sz w:val="28"/>
          <w:szCs w:val="28"/>
        </w:rPr>
        <w:t>ТехноКад</w:t>
      </w:r>
      <w:proofErr w:type="spellEnd"/>
      <w:r w:rsidR="00D80578" w:rsidRPr="00D80578">
        <w:rPr>
          <w:sz w:val="28"/>
          <w:szCs w:val="28"/>
        </w:rPr>
        <w:t xml:space="preserve"> (муниципалитет) формирование и отправка документов ЕГРН выпуск и </w:t>
      </w:r>
      <w:r w:rsidR="00D80578" w:rsidRPr="00D80578">
        <w:rPr>
          <w:sz w:val="28"/>
          <w:szCs w:val="28"/>
        </w:rPr>
        <w:lastRenderedPageBreak/>
        <w:t xml:space="preserve">годовое обслуживание сертификата ключа </w:t>
      </w:r>
      <w:proofErr w:type="spellStart"/>
      <w:r w:rsidR="00D80578" w:rsidRPr="00D80578">
        <w:rPr>
          <w:sz w:val="28"/>
          <w:szCs w:val="28"/>
        </w:rPr>
        <w:t>эл.подписи</w:t>
      </w:r>
      <w:proofErr w:type="spellEnd"/>
      <w:r w:rsidR="00D80578" w:rsidRPr="00D80578">
        <w:rPr>
          <w:sz w:val="28"/>
          <w:szCs w:val="28"/>
        </w:rPr>
        <w:t xml:space="preserve">; по обучению персонала на курсах повышения квалификации профессиональный стандарт «Бухгалтер»; </w:t>
      </w:r>
      <w:r w:rsidR="0011174E">
        <w:rPr>
          <w:sz w:val="28"/>
          <w:szCs w:val="28"/>
        </w:rPr>
        <w:t xml:space="preserve">услуги за </w:t>
      </w:r>
      <w:r w:rsidR="00D80578" w:rsidRPr="00D80578">
        <w:rPr>
          <w:sz w:val="28"/>
          <w:szCs w:val="28"/>
        </w:rPr>
        <w:t>нотариальные действия; затраты на приобретение основных средств: рулонные шторы; затраты на приобретение прочих материальных запасов  - приобретение общегеографической карты Кировского района Ленинградской области, однако эти расходы включены в ОБАС и бюджетную смету; имеются несоответствия в цене единицы товара, указанной в ОБАС с максимально допустимой ценой за единицу, указанной в нормативах для определения нормативных затрат на обеспечение функций КУМИ Кировского муниципального района; имеет место приобретение товаров, по цене за 1 штуку, превышающую цену, указанную в ОБАС, превышение количества приобретенных товаров от запланированного к приобретению количества товаров в ОБАС; не все изменения внесены в ОБАС; не все коды классификации доходов, закрепленные за КУМИ Кировского муниципального района отражены в методике прогнозирования; в методике прогнозирования не содержатся характеристики метода расчета и не описан алгоритм прогнозируемого объема поступлений.</w:t>
      </w:r>
      <w:r w:rsidR="001C22AC" w:rsidRPr="001C22AC">
        <w:rPr>
          <w:sz w:val="28"/>
          <w:szCs w:val="28"/>
        </w:rPr>
        <w:t xml:space="preserve"> </w:t>
      </w:r>
    </w:p>
    <w:p w14:paraId="021C37BA" w14:textId="7D43220A" w:rsidR="00CE6D21" w:rsidRPr="00277220" w:rsidRDefault="008C79BF" w:rsidP="00CE6D21">
      <w:pPr>
        <w:ind w:firstLine="360"/>
        <w:jc w:val="both"/>
        <w:rPr>
          <w:sz w:val="28"/>
          <w:szCs w:val="28"/>
        </w:rPr>
      </w:pPr>
      <w:r>
        <w:rPr>
          <w:sz w:val="28"/>
          <w:szCs w:val="28"/>
        </w:rPr>
        <w:t xml:space="preserve">- </w:t>
      </w:r>
      <w:r w:rsidR="00D80578">
        <w:rPr>
          <w:sz w:val="28"/>
          <w:szCs w:val="28"/>
        </w:rPr>
        <w:t>1</w:t>
      </w:r>
      <w:r>
        <w:rPr>
          <w:sz w:val="28"/>
          <w:szCs w:val="28"/>
        </w:rPr>
        <w:t xml:space="preserve"> контрольн</w:t>
      </w:r>
      <w:r w:rsidR="00D80578">
        <w:rPr>
          <w:sz w:val="28"/>
          <w:szCs w:val="28"/>
        </w:rPr>
        <w:t>ое</w:t>
      </w:r>
      <w:r>
        <w:rPr>
          <w:sz w:val="28"/>
          <w:szCs w:val="28"/>
        </w:rPr>
        <w:t xml:space="preserve"> мероприяти</w:t>
      </w:r>
      <w:r w:rsidR="00D80578">
        <w:rPr>
          <w:sz w:val="28"/>
          <w:szCs w:val="28"/>
        </w:rPr>
        <w:t>е</w:t>
      </w:r>
      <w:r>
        <w:rPr>
          <w:sz w:val="28"/>
          <w:szCs w:val="28"/>
        </w:rPr>
        <w:t xml:space="preserve"> по </w:t>
      </w:r>
      <w:r w:rsidR="004B37E6">
        <w:rPr>
          <w:sz w:val="28"/>
          <w:szCs w:val="28"/>
        </w:rPr>
        <w:t>проверке составления отчетов об использовании субсидий на иные цели за 20</w:t>
      </w:r>
      <w:r w:rsidR="00D80578">
        <w:rPr>
          <w:sz w:val="28"/>
          <w:szCs w:val="28"/>
        </w:rPr>
        <w:t>21</w:t>
      </w:r>
      <w:r w:rsidR="004B37E6">
        <w:rPr>
          <w:sz w:val="28"/>
          <w:szCs w:val="28"/>
        </w:rPr>
        <w:t xml:space="preserve"> год, сведений о неиспользованных остатках субсидий, предоставленных из бюджета Кировского муниципального района Ленинградской области на цели, не связанные с возмещением нормативных затрат на оказание муниципальных услуг (выполнение работ) за 20</w:t>
      </w:r>
      <w:r w:rsidR="00D80578">
        <w:rPr>
          <w:sz w:val="28"/>
          <w:szCs w:val="28"/>
        </w:rPr>
        <w:t>21</w:t>
      </w:r>
      <w:r w:rsidR="004B37E6">
        <w:rPr>
          <w:sz w:val="28"/>
          <w:szCs w:val="28"/>
        </w:rPr>
        <w:t xml:space="preserve"> год бюджетными учреждениями, подведомственными Комитету образования и Управлению культуры</w:t>
      </w:r>
      <w:r w:rsidR="00BA6708">
        <w:rPr>
          <w:sz w:val="28"/>
          <w:szCs w:val="28"/>
        </w:rPr>
        <w:t>.</w:t>
      </w:r>
      <w:r w:rsidR="004B37E6">
        <w:rPr>
          <w:sz w:val="28"/>
          <w:szCs w:val="28"/>
        </w:rPr>
        <w:t xml:space="preserve"> </w:t>
      </w:r>
      <w:r w:rsidR="00BA6708">
        <w:rPr>
          <w:sz w:val="28"/>
          <w:szCs w:val="28"/>
        </w:rPr>
        <w:t xml:space="preserve">В ходе </w:t>
      </w:r>
      <w:r w:rsidR="00523177">
        <w:rPr>
          <w:sz w:val="28"/>
          <w:szCs w:val="28"/>
        </w:rPr>
        <w:t xml:space="preserve">проведения </w:t>
      </w:r>
      <w:r w:rsidR="00BA6708">
        <w:rPr>
          <w:sz w:val="28"/>
          <w:szCs w:val="28"/>
        </w:rPr>
        <w:t>проверок</w:t>
      </w:r>
      <w:r w:rsidR="004B37E6">
        <w:rPr>
          <w:sz w:val="28"/>
          <w:szCs w:val="28"/>
        </w:rPr>
        <w:t xml:space="preserve"> </w:t>
      </w:r>
      <w:r w:rsidR="00AD634D">
        <w:rPr>
          <w:sz w:val="28"/>
          <w:szCs w:val="28"/>
        </w:rPr>
        <w:t xml:space="preserve">выявлено </w:t>
      </w:r>
      <w:r w:rsidR="00CE6D21">
        <w:rPr>
          <w:sz w:val="28"/>
          <w:szCs w:val="28"/>
        </w:rPr>
        <w:t>следующее: по</w:t>
      </w:r>
      <w:r w:rsidR="00CE6D21" w:rsidRPr="00F608D2">
        <w:rPr>
          <w:sz w:val="28"/>
          <w:szCs w:val="28"/>
        </w:rPr>
        <w:t xml:space="preserve"> состоянию на 01.01.2021 остались не израсходованы неиспользованные остатки целевых средств </w:t>
      </w:r>
      <w:r w:rsidR="00CE6D21">
        <w:rPr>
          <w:sz w:val="28"/>
          <w:szCs w:val="28"/>
        </w:rPr>
        <w:t xml:space="preserve">по </w:t>
      </w:r>
      <w:r w:rsidR="00CE6D21" w:rsidRPr="00F608D2">
        <w:rPr>
          <w:sz w:val="28"/>
          <w:szCs w:val="28"/>
        </w:rPr>
        <w:t>МБУ ДО «Отрадненска</w:t>
      </w:r>
      <w:r w:rsidR="00CE6D21">
        <w:rPr>
          <w:sz w:val="28"/>
          <w:szCs w:val="28"/>
        </w:rPr>
        <w:t xml:space="preserve">я ДЮСШ» в сумме 48 029,60руб., </w:t>
      </w:r>
      <w:r w:rsidR="00CE6D21" w:rsidRPr="00097A85">
        <w:rPr>
          <w:sz w:val="28"/>
          <w:szCs w:val="28"/>
        </w:rPr>
        <w:t>МБУДО «</w:t>
      </w:r>
      <w:proofErr w:type="spellStart"/>
      <w:r w:rsidR="00CE6D21" w:rsidRPr="00097A85">
        <w:rPr>
          <w:sz w:val="28"/>
          <w:szCs w:val="28"/>
        </w:rPr>
        <w:t>Мгинская</w:t>
      </w:r>
      <w:proofErr w:type="spellEnd"/>
      <w:r w:rsidR="00CE6D21" w:rsidRPr="00097A85">
        <w:rPr>
          <w:sz w:val="28"/>
          <w:szCs w:val="28"/>
        </w:rPr>
        <w:t xml:space="preserve"> ДХШ» в сумме 753,19руб.,</w:t>
      </w:r>
      <w:r w:rsidR="00CE6D21">
        <w:rPr>
          <w:sz w:val="28"/>
          <w:szCs w:val="28"/>
        </w:rPr>
        <w:t xml:space="preserve"> </w:t>
      </w:r>
      <w:r w:rsidR="00CE6D21" w:rsidRPr="00F608D2">
        <w:rPr>
          <w:sz w:val="28"/>
          <w:szCs w:val="28"/>
        </w:rPr>
        <w:t>потребность в которых была подтверждена по состоянию на 01.01.2020.</w:t>
      </w:r>
    </w:p>
    <w:p w14:paraId="47A064E4" w14:textId="38D55970" w:rsidR="00CD70DF" w:rsidRPr="00B96043" w:rsidRDefault="00CD70DF" w:rsidP="00C536B1">
      <w:pPr>
        <w:suppressAutoHyphens/>
        <w:ind w:firstLine="709"/>
        <w:jc w:val="both"/>
        <w:rPr>
          <w:sz w:val="28"/>
          <w:szCs w:val="28"/>
        </w:rPr>
      </w:pPr>
      <w:r w:rsidRPr="007411CC">
        <w:rPr>
          <w:sz w:val="28"/>
          <w:szCs w:val="28"/>
        </w:rPr>
        <w:t xml:space="preserve">- </w:t>
      </w:r>
      <w:r w:rsidR="00F3266C" w:rsidRPr="007411CC">
        <w:rPr>
          <w:sz w:val="28"/>
          <w:szCs w:val="28"/>
        </w:rPr>
        <w:t>1</w:t>
      </w:r>
      <w:r w:rsidRPr="007411CC">
        <w:rPr>
          <w:sz w:val="28"/>
          <w:szCs w:val="28"/>
        </w:rPr>
        <w:t xml:space="preserve"> контрольн</w:t>
      </w:r>
      <w:r w:rsidR="00F3266C" w:rsidRPr="007411CC">
        <w:rPr>
          <w:sz w:val="28"/>
          <w:szCs w:val="28"/>
        </w:rPr>
        <w:t>ое</w:t>
      </w:r>
      <w:r w:rsidRPr="007411CC">
        <w:rPr>
          <w:sz w:val="28"/>
          <w:szCs w:val="28"/>
        </w:rPr>
        <w:t xml:space="preserve"> мероприяти</w:t>
      </w:r>
      <w:r w:rsidR="00F3266C" w:rsidRPr="007411CC">
        <w:rPr>
          <w:sz w:val="28"/>
          <w:szCs w:val="28"/>
        </w:rPr>
        <w:t>е</w:t>
      </w:r>
      <w:r w:rsidRPr="007411CC">
        <w:rPr>
          <w:sz w:val="28"/>
          <w:szCs w:val="28"/>
        </w:rPr>
        <w:t xml:space="preserve"> в рамках проведения </w:t>
      </w:r>
      <w:r w:rsidR="00083393" w:rsidRPr="007411CC">
        <w:rPr>
          <w:sz w:val="28"/>
          <w:szCs w:val="28"/>
        </w:rPr>
        <w:t>анализа исполнения муниципального задания в 20</w:t>
      </w:r>
      <w:r w:rsidR="004A4E97" w:rsidRPr="007411CC">
        <w:rPr>
          <w:sz w:val="28"/>
          <w:szCs w:val="28"/>
        </w:rPr>
        <w:t>20</w:t>
      </w:r>
      <w:r w:rsidR="00083393" w:rsidRPr="007411CC">
        <w:rPr>
          <w:sz w:val="28"/>
          <w:szCs w:val="28"/>
        </w:rPr>
        <w:t xml:space="preserve"> году в </w:t>
      </w:r>
      <w:r w:rsidR="004A4E97" w:rsidRPr="007411CC">
        <w:rPr>
          <w:sz w:val="28"/>
          <w:szCs w:val="28"/>
        </w:rPr>
        <w:t xml:space="preserve">Муниципальном бюджетном общеобразовательном учреждении </w:t>
      </w:r>
      <w:r w:rsidR="00523177">
        <w:rPr>
          <w:sz w:val="28"/>
          <w:szCs w:val="28"/>
        </w:rPr>
        <w:t>«</w:t>
      </w:r>
      <w:r w:rsidR="004A4E97" w:rsidRPr="007411CC">
        <w:rPr>
          <w:sz w:val="28"/>
          <w:szCs w:val="28"/>
        </w:rPr>
        <w:t>Шлиссельбургская средняя общеобразовательная школа № 1 с углубленным изучением отдельных предметов</w:t>
      </w:r>
      <w:r w:rsidR="00523177">
        <w:rPr>
          <w:sz w:val="28"/>
          <w:szCs w:val="28"/>
        </w:rPr>
        <w:t>»</w:t>
      </w:r>
      <w:r w:rsidR="00083393" w:rsidRPr="007411CC">
        <w:rPr>
          <w:sz w:val="28"/>
          <w:szCs w:val="28"/>
        </w:rPr>
        <w:t xml:space="preserve">. В ходе проведения анализа установлено: </w:t>
      </w:r>
      <w:r w:rsidR="007411CC" w:rsidRPr="00B96043">
        <w:rPr>
          <w:sz w:val="28"/>
          <w:szCs w:val="28"/>
        </w:rPr>
        <w:t>на сайте www.bus.gov.ru с нарушением сроков размещена следующая информация</w:t>
      </w:r>
      <w:r w:rsidR="00523177">
        <w:rPr>
          <w:sz w:val="28"/>
          <w:szCs w:val="28"/>
        </w:rPr>
        <w:t>:</w:t>
      </w:r>
      <w:r w:rsidR="007411CC" w:rsidRPr="00B96043">
        <w:rPr>
          <w:sz w:val="28"/>
          <w:szCs w:val="28"/>
        </w:rPr>
        <w:t xml:space="preserve">  о муниципальном задании на 2020 год и на плановый период 2021 и 2022 годов, о плане финансово-хозяйственной деятельности на 2020 год и на плановый период 2021 и 2022 годов, отчет о выполнении муниципального задания за 2020 год; неверно указаны уникальные номера реестровых записей муниципальных услуг; рассчитаны неверно значения следующих показателей: «Доля педагогических работников, имеющих высшую квалификационную категорию», «Доля педагогических работников, имеющих первую квалификационную категорию», «Число обучающихся», «Число детей», посещающих группу продленного дня; добавлена </w:t>
      </w:r>
      <w:r w:rsidR="007411CC" w:rsidRPr="00B96043">
        <w:rPr>
          <w:sz w:val="28"/>
          <w:szCs w:val="28"/>
        </w:rPr>
        <w:lastRenderedPageBreak/>
        <w:t>муниципальная услуга - Реализация дополнительных общеразвивающих программ с неверным кодом – 11.Г42.0.</w:t>
      </w:r>
    </w:p>
    <w:p w14:paraId="35047C22" w14:textId="3C5968B3" w:rsidR="001229B2" w:rsidRDefault="00F24083" w:rsidP="001229B2">
      <w:pPr>
        <w:ind w:firstLine="654"/>
        <w:jc w:val="both"/>
        <w:rPr>
          <w:sz w:val="28"/>
          <w:szCs w:val="28"/>
        </w:rPr>
      </w:pPr>
      <w:r w:rsidRPr="007D749F">
        <w:rPr>
          <w:sz w:val="28"/>
          <w:szCs w:val="28"/>
        </w:rPr>
        <w:t xml:space="preserve">- </w:t>
      </w:r>
      <w:r w:rsidR="00AF05BD">
        <w:rPr>
          <w:sz w:val="28"/>
          <w:szCs w:val="28"/>
        </w:rPr>
        <w:t>1</w:t>
      </w:r>
      <w:r w:rsidRPr="007D749F">
        <w:rPr>
          <w:sz w:val="28"/>
          <w:szCs w:val="28"/>
        </w:rPr>
        <w:t xml:space="preserve"> контрольн</w:t>
      </w:r>
      <w:r w:rsidR="00AF05BD">
        <w:rPr>
          <w:sz w:val="28"/>
          <w:szCs w:val="28"/>
        </w:rPr>
        <w:t>ое</w:t>
      </w:r>
      <w:r w:rsidRPr="007D749F">
        <w:rPr>
          <w:sz w:val="28"/>
          <w:szCs w:val="28"/>
        </w:rPr>
        <w:t xml:space="preserve"> мероприяти</w:t>
      </w:r>
      <w:r w:rsidR="00AF05BD">
        <w:rPr>
          <w:sz w:val="28"/>
          <w:szCs w:val="28"/>
        </w:rPr>
        <w:t>е</w:t>
      </w:r>
      <w:r w:rsidRPr="007D749F">
        <w:rPr>
          <w:sz w:val="28"/>
          <w:szCs w:val="28"/>
        </w:rPr>
        <w:t xml:space="preserve"> по проверке целевого использования средств субсидии (областного бюджета, местного бюджета и собственных средств учреждения), выделенных на приобретение продуктов питания</w:t>
      </w:r>
      <w:r w:rsidR="003B56BB" w:rsidRPr="007D749F">
        <w:rPr>
          <w:sz w:val="28"/>
          <w:szCs w:val="28"/>
        </w:rPr>
        <w:t>;</w:t>
      </w:r>
      <w:r w:rsidRPr="007D749F">
        <w:rPr>
          <w:sz w:val="28"/>
          <w:szCs w:val="28"/>
        </w:rPr>
        <w:t xml:space="preserve"> выявление нарушений положений №</w:t>
      </w:r>
      <w:r w:rsidR="001229B2">
        <w:rPr>
          <w:sz w:val="28"/>
          <w:szCs w:val="28"/>
        </w:rPr>
        <w:t xml:space="preserve"> </w:t>
      </w:r>
      <w:r w:rsidRPr="007D749F">
        <w:rPr>
          <w:sz w:val="28"/>
          <w:szCs w:val="28"/>
        </w:rPr>
        <w:t>44-ФЗ «О контрактной системе в сфере закупок товаров, работ, услуг для обеспечения государственных и муниципальных нужд»</w:t>
      </w:r>
      <w:r w:rsidR="008A5D29">
        <w:rPr>
          <w:sz w:val="28"/>
          <w:szCs w:val="28"/>
        </w:rPr>
        <w:t xml:space="preserve"> в </w:t>
      </w:r>
      <w:r w:rsidR="00D9238D" w:rsidRPr="00D9238D">
        <w:rPr>
          <w:sz w:val="28"/>
          <w:szCs w:val="28"/>
        </w:rPr>
        <w:t>Муниципально</w:t>
      </w:r>
      <w:r w:rsidR="00D9238D">
        <w:rPr>
          <w:sz w:val="28"/>
          <w:szCs w:val="28"/>
        </w:rPr>
        <w:t>м</w:t>
      </w:r>
      <w:r w:rsidR="00D9238D" w:rsidRPr="00D9238D">
        <w:rPr>
          <w:sz w:val="28"/>
          <w:szCs w:val="28"/>
        </w:rPr>
        <w:t xml:space="preserve"> казенно</w:t>
      </w:r>
      <w:r w:rsidR="00D9238D">
        <w:rPr>
          <w:sz w:val="28"/>
          <w:szCs w:val="28"/>
        </w:rPr>
        <w:t>м</w:t>
      </w:r>
      <w:r w:rsidR="00D9238D" w:rsidRPr="00D9238D">
        <w:rPr>
          <w:sz w:val="28"/>
          <w:szCs w:val="28"/>
        </w:rPr>
        <w:t xml:space="preserve"> дошкольно</w:t>
      </w:r>
      <w:r w:rsidR="00D9238D">
        <w:rPr>
          <w:sz w:val="28"/>
          <w:szCs w:val="28"/>
        </w:rPr>
        <w:t>м</w:t>
      </w:r>
      <w:r w:rsidR="00D9238D" w:rsidRPr="00D9238D">
        <w:rPr>
          <w:sz w:val="28"/>
          <w:szCs w:val="28"/>
        </w:rPr>
        <w:t xml:space="preserve"> образовательно</w:t>
      </w:r>
      <w:r w:rsidR="00D9238D">
        <w:rPr>
          <w:sz w:val="28"/>
          <w:szCs w:val="28"/>
        </w:rPr>
        <w:t>м</w:t>
      </w:r>
      <w:r w:rsidR="00D9238D" w:rsidRPr="00D9238D">
        <w:rPr>
          <w:sz w:val="28"/>
          <w:szCs w:val="28"/>
        </w:rPr>
        <w:t xml:space="preserve"> учреждени</w:t>
      </w:r>
      <w:r w:rsidR="00D9238D">
        <w:rPr>
          <w:sz w:val="28"/>
          <w:szCs w:val="28"/>
        </w:rPr>
        <w:t>и</w:t>
      </w:r>
      <w:r w:rsidR="00D9238D" w:rsidRPr="00D9238D">
        <w:rPr>
          <w:sz w:val="28"/>
          <w:szCs w:val="28"/>
        </w:rPr>
        <w:t xml:space="preserve"> </w:t>
      </w:r>
      <w:r w:rsidR="00523177">
        <w:rPr>
          <w:sz w:val="28"/>
          <w:szCs w:val="28"/>
        </w:rPr>
        <w:t>«</w:t>
      </w:r>
      <w:r w:rsidR="00D9238D" w:rsidRPr="00D9238D">
        <w:rPr>
          <w:sz w:val="28"/>
          <w:szCs w:val="28"/>
        </w:rPr>
        <w:t>Детский сад №26</w:t>
      </w:r>
      <w:r w:rsidR="00523177">
        <w:rPr>
          <w:sz w:val="28"/>
          <w:szCs w:val="28"/>
        </w:rPr>
        <w:t>»</w:t>
      </w:r>
      <w:r w:rsidRPr="007D749F">
        <w:rPr>
          <w:sz w:val="28"/>
          <w:szCs w:val="28"/>
        </w:rPr>
        <w:t>. В</w:t>
      </w:r>
      <w:r w:rsidR="003B56BB" w:rsidRPr="007D749F">
        <w:rPr>
          <w:sz w:val="28"/>
          <w:szCs w:val="28"/>
        </w:rPr>
        <w:t xml:space="preserve"> ходе проверки в</w:t>
      </w:r>
      <w:r w:rsidRPr="007D749F">
        <w:rPr>
          <w:sz w:val="28"/>
          <w:szCs w:val="28"/>
        </w:rPr>
        <w:t>ыявлены следующие нарушения:</w:t>
      </w:r>
      <w:r w:rsidR="007D749F" w:rsidRPr="007D749F">
        <w:t xml:space="preserve"> </w:t>
      </w:r>
      <w:r w:rsidR="001229B2" w:rsidRPr="001229B2">
        <w:rPr>
          <w:sz w:val="28"/>
          <w:szCs w:val="28"/>
        </w:rPr>
        <w:t>продукты питания для приготовления блюд отпускаются с нарушением норм раскладки продуктов питания; имеет место нарушение требований ст.103 Закона № 44-ФЗ «О контрактной системе» и несоблюдение требований, установленных Правилами ведения реестра контрактов;</w:t>
      </w:r>
      <w:r w:rsidR="001229B2">
        <w:rPr>
          <w:sz w:val="28"/>
          <w:szCs w:val="28"/>
        </w:rPr>
        <w:t xml:space="preserve"> </w:t>
      </w:r>
      <w:r w:rsidR="001229B2" w:rsidRPr="001229B2">
        <w:rPr>
          <w:sz w:val="28"/>
          <w:szCs w:val="28"/>
        </w:rPr>
        <w:t>по контрактам нарушен срок и порядок оплаты товаров (работ, услуг)</w:t>
      </w:r>
      <w:r w:rsidR="001229B2">
        <w:rPr>
          <w:sz w:val="28"/>
          <w:szCs w:val="28"/>
        </w:rPr>
        <w:t>.</w:t>
      </w:r>
    </w:p>
    <w:p w14:paraId="32909A5D" w14:textId="6F06C5FC" w:rsidR="001229B2" w:rsidRDefault="001229B2" w:rsidP="001229B2">
      <w:pPr>
        <w:ind w:firstLine="654"/>
        <w:jc w:val="both"/>
        <w:rPr>
          <w:sz w:val="28"/>
          <w:szCs w:val="28"/>
        </w:rPr>
      </w:pPr>
      <w:r>
        <w:rPr>
          <w:sz w:val="28"/>
          <w:szCs w:val="28"/>
        </w:rPr>
        <w:t xml:space="preserve"> - </w:t>
      </w:r>
      <w:r w:rsidR="00D9238D">
        <w:rPr>
          <w:sz w:val="28"/>
          <w:szCs w:val="28"/>
        </w:rPr>
        <w:t>1</w:t>
      </w:r>
      <w:r>
        <w:rPr>
          <w:sz w:val="28"/>
          <w:szCs w:val="28"/>
        </w:rPr>
        <w:t xml:space="preserve"> контрольн</w:t>
      </w:r>
      <w:r w:rsidR="00D9238D">
        <w:rPr>
          <w:sz w:val="28"/>
          <w:szCs w:val="28"/>
        </w:rPr>
        <w:t>ое</w:t>
      </w:r>
      <w:r>
        <w:rPr>
          <w:sz w:val="28"/>
          <w:szCs w:val="28"/>
        </w:rPr>
        <w:t xml:space="preserve"> мероприяти</w:t>
      </w:r>
      <w:r w:rsidR="00D9238D">
        <w:rPr>
          <w:sz w:val="28"/>
          <w:szCs w:val="28"/>
        </w:rPr>
        <w:t>е</w:t>
      </w:r>
      <w:r>
        <w:rPr>
          <w:sz w:val="28"/>
          <w:szCs w:val="28"/>
        </w:rPr>
        <w:t xml:space="preserve"> по </w:t>
      </w:r>
      <w:r w:rsidRPr="001229B2">
        <w:rPr>
          <w:sz w:val="28"/>
          <w:szCs w:val="28"/>
        </w:rPr>
        <w:t>целевому и эффективному использованию средств, выделенных из областного бюджета на расходы за счет иных межбюджетных трансфертов на осуществление мероприятий по развитию общественной инфраструктуры муниципального значения в Ленинградской области в 20</w:t>
      </w:r>
      <w:r w:rsidR="00D9238D">
        <w:rPr>
          <w:sz w:val="28"/>
          <w:szCs w:val="28"/>
        </w:rPr>
        <w:t>20</w:t>
      </w:r>
      <w:r w:rsidRPr="001229B2">
        <w:rPr>
          <w:sz w:val="28"/>
          <w:szCs w:val="28"/>
        </w:rPr>
        <w:t xml:space="preserve"> году</w:t>
      </w:r>
      <w:r w:rsidR="00DE5C3E">
        <w:rPr>
          <w:sz w:val="28"/>
          <w:szCs w:val="28"/>
        </w:rPr>
        <w:t xml:space="preserve"> </w:t>
      </w:r>
      <w:r w:rsidR="00DE5C3E" w:rsidRPr="009C38A9">
        <w:rPr>
          <w:sz w:val="28"/>
          <w:szCs w:val="28"/>
        </w:rPr>
        <w:t>в следующих учреждениях</w:t>
      </w:r>
      <w:r w:rsidR="00DE5C3E">
        <w:rPr>
          <w:sz w:val="28"/>
          <w:szCs w:val="28"/>
        </w:rPr>
        <w:t>:</w:t>
      </w:r>
    </w:p>
    <w:p w14:paraId="234C872B" w14:textId="7241CB36" w:rsidR="003E397C" w:rsidRDefault="00D9238D" w:rsidP="003E397C">
      <w:pPr>
        <w:ind w:firstLine="708"/>
        <w:jc w:val="both"/>
        <w:rPr>
          <w:sz w:val="28"/>
          <w:szCs w:val="28"/>
        </w:rPr>
      </w:pPr>
      <w:r w:rsidRPr="00342C70">
        <w:rPr>
          <w:sz w:val="28"/>
          <w:szCs w:val="28"/>
        </w:rPr>
        <w:t xml:space="preserve">Муниципальное казённое общеобразовательное учреждение </w:t>
      </w:r>
      <w:r w:rsidR="00523177">
        <w:rPr>
          <w:sz w:val="28"/>
          <w:szCs w:val="28"/>
        </w:rPr>
        <w:t>«</w:t>
      </w:r>
      <w:r w:rsidRPr="00342C70">
        <w:rPr>
          <w:sz w:val="28"/>
          <w:szCs w:val="28"/>
        </w:rPr>
        <w:t>Синявинская средняя общеобразовательная школа</w:t>
      </w:r>
      <w:r w:rsidR="00523177">
        <w:rPr>
          <w:sz w:val="28"/>
          <w:szCs w:val="28"/>
        </w:rPr>
        <w:t>»</w:t>
      </w:r>
      <w:r>
        <w:rPr>
          <w:sz w:val="28"/>
          <w:szCs w:val="28"/>
        </w:rPr>
        <w:t xml:space="preserve">, </w:t>
      </w:r>
      <w:r w:rsidRPr="00342C70">
        <w:rPr>
          <w:sz w:val="28"/>
          <w:szCs w:val="28"/>
        </w:rPr>
        <w:t xml:space="preserve">Муниципальное казенное общеобразовательное учреждение </w:t>
      </w:r>
      <w:r w:rsidR="00523177">
        <w:rPr>
          <w:sz w:val="28"/>
          <w:szCs w:val="28"/>
        </w:rPr>
        <w:t>«</w:t>
      </w:r>
      <w:proofErr w:type="spellStart"/>
      <w:r w:rsidRPr="00342C70">
        <w:rPr>
          <w:sz w:val="28"/>
          <w:szCs w:val="28"/>
        </w:rPr>
        <w:t>Назиевская</w:t>
      </w:r>
      <w:proofErr w:type="spellEnd"/>
      <w:r w:rsidRPr="00342C70">
        <w:rPr>
          <w:sz w:val="28"/>
          <w:szCs w:val="28"/>
        </w:rPr>
        <w:t xml:space="preserve"> средняя общеобразовательная школа</w:t>
      </w:r>
      <w:r w:rsidR="00523177">
        <w:rPr>
          <w:sz w:val="28"/>
          <w:szCs w:val="28"/>
        </w:rPr>
        <w:t>»</w:t>
      </w:r>
      <w:r w:rsidRPr="00342C70">
        <w:rPr>
          <w:sz w:val="28"/>
          <w:szCs w:val="28"/>
        </w:rPr>
        <w:t xml:space="preserve">, Муниципальное бюджетное общеобразовательное учреждение </w:t>
      </w:r>
      <w:r w:rsidR="00523177">
        <w:rPr>
          <w:sz w:val="28"/>
          <w:szCs w:val="28"/>
        </w:rPr>
        <w:t>«</w:t>
      </w:r>
      <w:proofErr w:type="spellStart"/>
      <w:r w:rsidRPr="00342C70">
        <w:rPr>
          <w:sz w:val="28"/>
          <w:szCs w:val="28"/>
        </w:rPr>
        <w:t>Мгинская</w:t>
      </w:r>
      <w:proofErr w:type="spellEnd"/>
      <w:r w:rsidRPr="00342C70">
        <w:rPr>
          <w:sz w:val="28"/>
          <w:szCs w:val="28"/>
        </w:rPr>
        <w:t xml:space="preserve"> средняя общеобразовательная школа</w:t>
      </w:r>
      <w:r w:rsidR="00523177">
        <w:rPr>
          <w:sz w:val="28"/>
          <w:szCs w:val="28"/>
        </w:rPr>
        <w:t>»</w:t>
      </w:r>
      <w:r>
        <w:rPr>
          <w:sz w:val="28"/>
          <w:szCs w:val="28"/>
        </w:rPr>
        <w:t>.</w:t>
      </w:r>
      <w:r w:rsidR="00DE5C3E">
        <w:rPr>
          <w:sz w:val="28"/>
          <w:szCs w:val="28"/>
        </w:rPr>
        <w:t xml:space="preserve"> </w:t>
      </w:r>
      <w:r w:rsidR="00C85834" w:rsidRPr="007D749F">
        <w:rPr>
          <w:sz w:val="28"/>
          <w:szCs w:val="28"/>
        </w:rPr>
        <w:t xml:space="preserve">В ходе </w:t>
      </w:r>
      <w:r w:rsidR="00523177">
        <w:rPr>
          <w:sz w:val="28"/>
          <w:szCs w:val="28"/>
        </w:rPr>
        <w:t xml:space="preserve">проведения </w:t>
      </w:r>
      <w:r w:rsidR="00C85834" w:rsidRPr="007D749F">
        <w:rPr>
          <w:sz w:val="28"/>
          <w:szCs w:val="28"/>
        </w:rPr>
        <w:t>проверки выявлены следующие нарушения:</w:t>
      </w:r>
      <w:r w:rsidR="00C85834">
        <w:rPr>
          <w:sz w:val="28"/>
          <w:szCs w:val="28"/>
        </w:rPr>
        <w:t xml:space="preserve"> в</w:t>
      </w:r>
      <w:r w:rsidR="003E397C">
        <w:rPr>
          <w:sz w:val="28"/>
          <w:szCs w:val="28"/>
        </w:rPr>
        <w:t xml:space="preserve"> нарушении пункта 1 статьи 10 Закона «О бухгалтерском учете» № 402-ФЗ приобретенное основное средство </w:t>
      </w:r>
      <w:r w:rsidR="003E397C" w:rsidRPr="003E397C">
        <w:rPr>
          <w:sz w:val="28"/>
          <w:szCs w:val="28"/>
        </w:rPr>
        <w:t xml:space="preserve">МБОУ </w:t>
      </w:r>
      <w:r w:rsidR="00523177">
        <w:rPr>
          <w:sz w:val="28"/>
          <w:szCs w:val="28"/>
        </w:rPr>
        <w:t>«</w:t>
      </w:r>
      <w:proofErr w:type="spellStart"/>
      <w:r w:rsidR="003E397C" w:rsidRPr="003E397C">
        <w:rPr>
          <w:sz w:val="28"/>
          <w:szCs w:val="28"/>
        </w:rPr>
        <w:t>Мгинская</w:t>
      </w:r>
      <w:proofErr w:type="spellEnd"/>
      <w:r w:rsidR="003E397C" w:rsidRPr="003E397C">
        <w:rPr>
          <w:sz w:val="28"/>
          <w:szCs w:val="28"/>
        </w:rPr>
        <w:t xml:space="preserve"> СОШ</w:t>
      </w:r>
      <w:r w:rsidR="00523177">
        <w:rPr>
          <w:sz w:val="28"/>
          <w:szCs w:val="28"/>
        </w:rPr>
        <w:t>»</w:t>
      </w:r>
      <w:r w:rsidR="003E397C">
        <w:rPr>
          <w:sz w:val="28"/>
          <w:szCs w:val="28"/>
        </w:rPr>
        <w:t xml:space="preserve"> не своевременно поставлено на учет; в инвентарной карточке неверно указано наименование объекта.</w:t>
      </w:r>
    </w:p>
    <w:p w14:paraId="37143B20" w14:textId="5C391429" w:rsidR="004B37E6" w:rsidRDefault="004B37E6" w:rsidP="00CF0709">
      <w:pPr>
        <w:ind w:firstLine="708"/>
        <w:jc w:val="both"/>
        <w:rPr>
          <w:sz w:val="28"/>
          <w:szCs w:val="28"/>
        </w:rPr>
      </w:pPr>
      <w:r>
        <w:rPr>
          <w:sz w:val="28"/>
          <w:szCs w:val="28"/>
        </w:rPr>
        <w:t xml:space="preserve">- 1 контрольное мероприятие </w:t>
      </w:r>
      <w:r w:rsidR="00336A47">
        <w:rPr>
          <w:sz w:val="28"/>
          <w:szCs w:val="28"/>
        </w:rPr>
        <w:t xml:space="preserve">в </w:t>
      </w:r>
      <w:r w:rsidR="00C85834" w:rsidRPr="00C85834">
        <w:rPr>
          <w:sz w:val="28"/>
          <w:szCs w:val="28"/>
        </w:rPr>
        <w:t>администраци</w:t>
      </w:r>
      <w:r w:rsidR="00C85834">
        <w:rPr>
          <w:sz w:val="28"/>
          <w:szCs w:val="28"/>
        </w:rPr>
        <w:t>и</w:t>
      </w:r>
      <w:r w:rsidR="00C85834" w:rsidRPr="00C85834">
        <w:rPr>
          <w:sz w:val="28"/>
          <w:szCs w:val="28"/>
        </w:rPr>
        <w:t xml:space="preserve"> Кировского муниципального района Ленинградской области</w:t>
      </w:r>
      <w:r w:rsidR="00336A47">
        <w:rPr>
          <w:sz w:val="28"/>
          <w:szCs w:val="28"/>
        </w:rPr>
        <w:t xml:space="preserve"> </w:t>
      </w:r>
      <w:r>
        <w:rPr>
          <w:sz w:val="28"/>
          <w:szCs w:val="28"/>
        </w:rPr>
        <w:t xml:space="preserve">по </w:t>
      </w:r>
      <w:r w:rsidR="003B56BB">
        <w:rPr>
          <w:sz w:val="28"/>
          <w:szCs w:val="28"/>
        </w:rPr>
        <w:t>п</w:t>
      </w:r>
      <w:r w:rsidR="00704A34" w:rsidRPr="00704A34">
        <w:rPr>
          <w:sz w:val="28"/>
          <w:szCs w:val="28"/>
        </w:rPr>
        <w:t>роверк</w:t>
      </w:r>
      <w:r w:rsidR="003B56BB">
        <w:rPr>
          <w:sz w:val="28"/>
          <w:szCs w:val="28"/>
        </w:rPr>
        <w:t>е</w:t>
      </w:r>
      <w:r w:rsidR="00704A34" w:rsidRPr="00704A34">
        <w:rPr>
          <w:sz w:val="28"/>
          <w:szCs w:val="28"/>
        </w:rPr>
        <w:t xml:space="preserve"> </w:t>
      </w:r>
      <w:r w:rsidR="00C85834" w:rsidRPr="00C85834">
        <w:rPr>
          <w:sz w:val="28"/>
          <w:szCs w:val="28"/>
        </w:rPr>
        <w:t>реализации мероприятий муниципальной программы «Осуществление дорожной деятельности в отношении автомобильных дорог местного значения Кировского муниципального района Ленинградской области»; Проверка целевого использования иных межбюджетных трансфертов по содержанию автомобильных дорог общего пользования местного значения Кировского муниципального района Ленинградской области, переданных из бюджета Кировского муниципального района Ленинградской области в бюджеты  городских и сельских поселений  Кировского муниципального района Ленинградской области, в рамках муниципальной программы «Осуществление дорожной деятельности в отношении автомобильных дорог местного значения Кировского муниципального района Ленинградской области»</w:t>
      </w:r>
      <w:r w:rsidR="00C85834">
        <w:t xml:space="preserve"> </w:t>
      </w:r>
      <w:r w:rsidR="00C85834" w:rsidRPr="00C85834">
        <w:rPr>
          <w:sz w:val="28"/>
          <w:szCs w:val="28"/>
        </w:rPr>
        <w:t>в 2020 году</w:t>
      </w:r>
      <w:r>
        <w:rPr>
          <w:sz w:val="28"/>
          <w:szCs w:val="28"/>
        </w:rPr>
        <w:t>.</w:t>
      </w:r>
      <w:r w:rsidR="00C85834">
        <w:rPr>
          <w:sz w:val="28"/>
          <w:szCs w:val="28"/>
        </w:rPr>
        <w:t xml:space="preserve"> </w:t>
      </w:r>
      <w:r w:rsidR="00C85834" w:rsidRPr="007D749F">
        <w:rPr>
          <w:sz w:val="28"/>
          <w:szCs w:val="28"/>
        </w:rPr>
        <w:t>В ходе проверки выявлены следующие нарушения:</w:t>
      </w:r>
      <w:r w:rsidR="00C85834">
        <w:rPr>
          <w:sz w:val="28"/>
          <w:szCs w:val="28"/>
        </w:rPr>
        <w:t xml:space="preserve"> </w:t>
      </w:r>
      <w:r w:rsidR="00CF0709" w:rsidRPr="00CF0709">
        <w:rPr>
          <w:sz w:val="28"/>
          <w:szCs w:val="28"/>
        </w:rPr>
        <w:lastRenderedPageBreak/>
        <w:t>имеет место не полное внесение изменений в муниципальную программу, нарушение сроков внесения изменений, установленных постановлением администрации Кировского муниципального района Ленинградской области от 07.02.2020 № 156 «О мерах по реализации в 2020 году решения совета депутатов Кировского муниципального района «О бюджете Кировского муниципального района Ленинградской области на 2020 год и на плановый период 2021 и 2022 годов»; в нарушение подп. 11, п. 1, ст. 13 № 257-ФЗ нормативы финансовых затрат на ремонт, содержание автомобильных дорог местного значения и правила расчета размера ассигнований местного бюджета на указанные цели Администрацией не утверждены; стоимость 1 км автомобильной дороги на 2020 год не утверждена муниципальным правовым актом</w:t>
      </w:r>
      <w:r w:rsidR="00CF0709">
        <w:rPr>
          <w:sz w:val="28"/>
          <w:szCs w:val="28"/>
        </w:rPr>
        <w:t>.</w:t>
      </w:r>
    </w:p>
    <w:p w14:paraId="459C095F" w14:textId="47287C19" w:rsidR="00171B7D" w:rsidRPr="00171B7D" w:rsidRDefault="00846050" w:rsidP="00171B7D">
      <w:pPr>
        <w:ind w:firstLine="654"/>
        <w:jc w:val="both"/>
        <w:rPr>
          <w:sz w:val="28"/>
          <w:szCs w:val="28"/>
        </w:rPr>
      </w:pPr>
      <w:r>
        <w:rPr>
          <w:sz w:val="28"/>
          <w:szCs w:val="28"/>
        </w:rPr>
        <w:t xml:space="preserve">- 1 контрольное мероприятие </w:t>
      </w:r>
      <w:r w:rsidR="006E7BDA">
        <w:rPr>
          <w:sz w:val="28"/>
          <w:szCs w:val="28"/>
        </w:rPr>
        <w:t xml:space="preserve">в </w:t>
      </w:r>
      <w:r w:rsidR="006E7BDA" w:rsidRPr="006E7BDA">
        <w:rPr>
          <w:sz w:val="28"/>
          <w:szCs w:val="28"/>
        </w:rPr>
        <w:t>муниципально</w:t>
      </w:r>
      <w:r w:rsidR="006E7BDA">
        <w:rPr>
          <w:sz w:val="28"/>
          <w:szCs w:val="28"/>
        </w:rPr>
        <w:t>м</w:t>
      </w:r>
      <w:r w:rsidR="006E7BDA" w:rsidRPr="006E7BDA">
        <w:rPr>
          <w:sz w:val="28"/>
          <w:szCs w:val="28"/>
        </w:rPr>
        <w:t xml:space="preserve"> казенно</w:t>
      </w:r>
      <w:r w:rsidR="006E7BDA">
        <w:rPr>
          <w:sz w:val="28"/>
          <w:szCs w:val="28"/>
        </w:rPr>
        <w:t>м</w:t>
      </w:r>
      <w:r w:rsidR="006E7BDA" w:rsidRPr="006E7BDA">
        <w:rPr>
          <w:sz w:val="28"/>
          <w:szCs w:val="28"/>
        </w:rPr>
        <w:t xml:space="preserve"> учреждени</w:t>
      </w:r>
      <w:r w:rsidR="006E7BDA">
        <w:rPr>
          <w:sz w:val="28"/>
          <w:szCs w:val="28"/>
        </w:rPr>
        <w:t>и</w:t>
      </w:r>
      <w:r w:rsidR="006E7BDA" w:rsidRPr="006E7BDA">
        <w:rPr>
          <w:sz w:val="28"/>
          <w:szCs w:val="28"/>
        </w:rPr>
        <w:t xml:space="preserve"> </w:t>
      </w:r>
      <w:r w:rsidR="00232068">
        <w:rPr>
          <w:sz w:val="28"/>
          <w:szCs w:val="28"/>
        </w:rPr>
        <w:t>«</w:t>
      </w:r>
      <w:r w:rsidR="006E7BDA" w:rsidRPr="006E7BDA">
        <w:rPr>
          <w:sz w:val="28"/>
          <w:szCs w:val="28"/>
        </w:rPr>
        <w:t>Управление капитального строительства</w:t>
      </w:r>
      <w:r w:rsidR="00232068">
        <w:rPr>
          <w:sz w:val="28"/>
          <w:szCs w:val="28"/>
        </w:rPr>
        <w:t>»</w:t>
      </w:r>
      <w:r w:rsidR="006E7BDA" w:rsidRPr="006E7BDA">
        <w:rPr>
          <w:sz w:val="28"/>
          <w:szCs w:val="28"/>
        </w:rPr>
        <w:t xml:space="preserve"> Кировского муниципального района Ленинградской области</w:t>
      </w:r>
      <w:r w:rsidR="006E7BDA">
        <w:rPr>
          <w:sz w:val="28"/>
          <w:szCs w:val="28"/>
        </w:rPr>
        <w:t xml:space="preserve"> </w:t>
      </w:r>
      <w:r>
        <w:rPr>
          <w:sz w:val="28"/>
          <w:szCs w:val="28"/>
        </w:rPr>
        <w:t xml:space="preserve">по проверке </w:t>
      </w:r>
      <w:r w:rsidR="00DE5C3E" w:rsidRPr="00DE5C3E">
        <w:rPr>
          <w:sz w:val="28"/>
          <w:szCs w:val="28"/>
        </w:rPr>
        <w:t>реализации мероприятий муниципальной программы</w:t>
      </w:r>
      <w:r w:rsidR="006E7BDA">
        <w:rPr>
          <w:sz w:val="28"/>
          <w:szCs w:val="28"/>
        </w:rPr>
        <w:t xml:space="preserve"> </w:t>
      </w:r>
      <w:r w:rsidR="006E7BDA" w:rsidRPr="006E7BDA">
        <w:rPr>
          <w:sz w:val="28"/>
          <w:szCs w:val="28"/>
        </w:rPr>
        <w:t>«Комплексное развитие Кировского района Ленинградской области»; Проверка по выявлению нарушений положений №44-ФЗ «О контрактной системе в сфере закупок товаров, работ, услуг для обеспечения государственных и муниципальных нужд»</w:t>
      </w:r>
      <w:r>
        <w:rPr>
          <w:sz w:val="28"/>
          <w:szCs w:val="28"/>
        </w:rPr>
        <w:t xml:space="preserve">. </w:t>
      </w:r>
      <w:r w:rsidR="00874EBE" w:rsidRPr="007D749F">
        <w:rPr>
          <w:sz w:val="28"/>
          <w:szCs w:val="28"/>
        </w:rPr>
        <w:t>В ходе</w:t>
      </w:r>
      <w:r w:rsidR="00232068">
        <w:rPr>
          <w:sz w:val="28"/>
          <w:szCs w:val="28"/>
        </w:rPr>
        <w:t xml:space="preserve"> проведения</w:t>
      </w:r>
      <w:r w:rsidR="00874EBE" w:rsidRPr="007D749F">
        <w:rPr>
          <w:sz w:val="28"/>
          <w:szCs w:val="28"/>
        </w:rPr>
        <w:t xml:space="preserve"> проверки выявлены следующие нарушения:</w:t>
      </w:r>
      <w:r w:rsidR="00874EBE" w:rsidRPr="00874EBE">
        <w:rPr>
          <w:sz w:val="28"/>
          <w:szCs w:val="28"/>
        </w:rPr>
        <w:t xml:space="preserve"> </w:t>
      </w:r>
      <w:r w:rsidR="00171B7D" w:rsidRPr="00171B7D">
        <w:rPr>
          <w:sz w:val="28"/>
          <w:szCs w:val="28"/>
        </w:rPr>
        <w:t>нарушение требований статьи 103 Закона 44-ФЗ «О контрактной системе» и несоблюдение требований, установленных Правилами ведения реестра контрактов; в соответствии с частью 13.1 статьи 34 44-ФЗ «О контрактной системе» по контрактам нарушены сроки оплаты; в нарушении части 13.1 статьи 34 44-ФЗ «О контрактной системе» срок оплаты выполненной работы по контрактам предусмотрен 30 рабочих дней; имеет место, искусственное разделение (дробление) единого заказа на группу однородных.</w:t>
      </w:r>
    </w:p>
    <w:p w14:paraId="61F2FFD7" w14:textId="6678B502" w:rsidR="005D5F91" w:rsidRDefault="00171B7D" w:rsidP="005D5F91">
      <w:pPr>
        <w:ind w:firstLine="709"/>
        <w:jc w:val="both"/>
        <w:rPr>
          <w:sz w:val="28"/>
          <w:szCs w:val="28"/>
        </w:rPr>
      </w:pPr>
      <w:r>
        <w:rPr>
          <w:sz w:val="28"/>
          <w:szCs w:val="28"/>
        </w:rPr>
        <w:t xml:space="preserve">- 1 контрольное мероприятие в </w:t>
      </w:r>
      <w:r w:rsidRPr="00171B7D">
        <w:rPr>
          <w:sz w:val="28"/>
          <w:szCs w:val="28"/>
        </w:rPr>
        <w:t>унитарном муниципальном предприятии «Издательский дом «Ладога» муниципального образования Кировский муниципальный район Ленинградской области</w:t>
      </w:r>
      <w:r>
        <w:rPr>
          <w:sz w:val="28"/>
          <w:szCs w:val="28"/>
        </w:rPr>
        <w:t xml:space="preserve"> по проверке </w:t>
      </w:r>
      <w:r w:rsidRPr="00171B7D">
        <w:rPr>
          <w:sz w:val="28"/>
          <w:szCs w:val="28"/>
        </w:rPr>
        <w:t>целевого использовани</w:t>
      </w:r>
      <w:r w:rsidR="005D5F91">
        <w:rPr>
          <w:sz w:val="28"/>
          <w:szCs w:val="28"/>
        </w:rPr>
        <w:t>я</w:t>
      </w:r>
      <w:r w:rsidRPr="00171B7D">
        <w:rPr>
          <w:sz w:val="28"/>
          <w:szCs w:val="28"/>
        </w:rPr>
        <w:t xml:space="preserve"> средств субсидии, предоставленной из бюджета Кировского муниципального района Ленинградской области на опубликование муниципальных правовых актов органов местного самоуправления, обсуждение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Кировского района, о развитии его общественной инфраструктуры и иной официальной информации</w:t>
      </w:r>
      <w:r>
        <w:rPr>
          <w:sz w:val="28"/>
          <w:szCs w:val="28"/>
        </w:rPr>
        <w:t xml:space="preserve">. </w:t>
      </w:r>
      <w:r w:rsidRPr="007D749F">
        <w:rPr>
          <w:sz w:val="28"/>
          <w:szCs w:val="28"/>
        </w:rPr>
        <w:t>В ходе</w:t>
      </w:r>
      <w:r w:rsidR="00232068">
        <w:rPr>
          <w:sz w:val="28"/>
          <w:szCs w:val="28"/>
        </w:rPr>
        <w:t xml:space="preserve"> проведения</w:t>
      </w:r>
      <w:r w:rsidRPr="007D749F">
        <w:rPr>
          <w:sz w:val="28"/>
          <w:szCs w:val="28"/>
        </w:rPr>
        <w:t xml:space="preserve"> проверки выявлен</w:t>
      </w:r>
      <w:r w:rsidR="005D5F91">
        <w:rPr>
          <w:sz w:val="28"/>
          <w:szCs w:val="28"/>
        </w:rPr>
        <w:t xml:space="preserve">о, </w:t>
      </w:r>
      <w:r w:rsidRPr="007D749F">
        <w:rPr>
          <w:sz w:val="28"/>
          <w:szCs w:val="28"/>
        </w:rPr>
        <w:t xml:space="preserve"> </w:t>
      </w:r>
      <w:r w:rsidR="005D5F91" w:rsidRPr="005D5F91">
        <w:rPr>
          <w:sz w:val="28"/>
          <w:szCs w:val="28"/>
        </w:rPr>
        <w:t xml:space="preserve">что соглашение составлено без учета постановления администрации Кировского муниципального района Ленинградской области от 29.01.2020 № 72 «О внесении изменений и дополнений в постановление администрации Кировского муниципального района Ленинградской области от 07 апреля 2017 года № 679 «Об утверждении типовых форм соглашений (договоров) о предоставлении из бюджета Кировского муниципального района </w:t>
      </w:r>
      <w:r w:rsidR="005D5F91" w:rsidRPr="005D5F91">
        <w:rPr>
          <w:sz w:val="28"/>
          <w:szCs w:val="28"/>
        </w:rPr>
        <w:lastRenderedPageBreak/>
        <w:t xml:space="preserve">Ленинградской области субсидий юридическим лицам (за исключением муниципальных учреждений), индивидуальным предпринимателям, физическим лицам – производителям товаров, работ, услуг». </w:t>
      </w:r>
    </w:p>
    <w:p w14:paraId="1FA078CF" w14:textId="75EEFCFC" w:rsidR="005D5F91" w:rsidRDefault="005D5F91" w:rsidP="005D5F91">
      <w:pPr>
        <w:ind w:firstLine="709"/>
        <w:jc w:val="both"/>
        <w:rPr>
          <w:sz w:val="28"/>
          <w:szCs w:val="28"/>
        </w:rPr>
      </w:pPr>
      <w:r>
        <w:rPr>
          <w:sz w:val="28"/>
          <w:szCs w:val="28"/>
        </w:rPr>
        <w:t xml:space="preserve">- 1 контрольное мероприятие в </w:t>
      </w:r>
      <w:r w:rsidRPr="00171B7D">
        <w:rPr>
          <w:sz w:val="28"/>
          <w:szCs w:val="28"/>
        </w:rPr>
        <w:t xml:space="preserve">унитарном муниципальном предприятии </w:t>
      </w:r>
      <w:r w:rsidRPr="005D5F91">
        <w:rPr>
          <w:sz w:val="28"/>
          <w:szCs w:val="28"/>
        </w:rPr>
        <w:t>«Плавательный бассейн»</w:t>
      </w:r>
      <w:r w:rsidRPr="00555FF9">
        <w:rPr>
          <w:b/>
          <w:bCs/>
          <w:lang w:eastAsia="en-US"/>
        </w:rPr>
        <w:t xml:space="preserve"> </w:t>
      </w:r>
      <w:r w:rsidRPr="00171B7D">
        <w:rPr>
          <w:sz w:val="28"/>
          <w:szCs w:val="28"/>
        </w:rPr>
        <w:t>муниципального образования Кировский муниципальный район Ленинградской области</w:t>
      </w:r>
      <w:r>
        <w:rPr>
          <w:sz w:val="28"/>
          <w:szCs w:val="28"/>
        </w:rPr>
        <w:t xml:space="preserve"> по проверке </w:t>
      </w:r>
      <w:r w:rsidRPr="00171B7D">
        <w:rPr>
          <w:sz w:val="28"/>
          <w:szCs w:val="28"/>
        </w:rPr>
        <w:t>целевого использовани</w:t>
      </w:r>
      <w:r>
        <w:rPr>
          <w:sz w:val="28"/>
          <w:szCs w:val="28"/>
        </w:rPr>
        <w:t>я</w:t>
      </w:r>
      <w:r w:rsidRPr="00171B7D">
        <w:rPr>
          <w:sz w:val="28"/>
          <w:szCs w:val="28"/>
        </w:rPr>
        <w:t xml:space="preserve"> средств субсидии, </w:t>
      </w:r>
      <w:r w:rsidRPr="005D5F91">
        <w:rPr>
          <w:sz w:val="28"/>
          <w:szCs w:val="28"/>
        </w:rPr>
        <w:t>предоставленной из бюджета Кировского муниципального района Ленинградской области на возмещение затрат, связанных с проведением спортивных соревнований по плаванию, юридическим лицам (за исключением субсидий государственным (муниципальным) учреждениям), осуществляющим основную деятельность в области физической культуры и спорта</w:t>
      </w:r>
      <w:r>
        <w:rPr>
          <w:sz w:val="28"/>
          <w:szCs w:val="28"/>
        </w:rPr>
        <w:t xml:space="preserve">. </w:t>
      </w:r>
      <w:r w:rsidR="00E842DD" w:rsidRPr="007D749F">
        <w:rPr>
          <w:sz w:val="28"/>
          <w:szCs w:val="28"/>
        </w:rPr>
        <w:t>В ходе проверки выявлены следующие нарушения:</w:t>
      </w:r>
      <w:r w:rsidR="00E842DD" w:rsidRPr="00874EBE">
        <w:rPr>
          <w:sz w:val="28"/>
          <w:szCs w:val="28"/>
        </w:rPr>
        <w:t xml:space="preserve"> </w:t>
      </w:r>
      <w:r w:rsidRPr="00E842DD">
        <w:rPr>
          <w:sz w:val="28"/>
          <w:szCs w:val="28"/>
        </w:rPr>
        <w:t>соглашение составлено без учета изменений, вносимых постановлением администрации Кировского муниципального района Ленинградской области от 29.01.2020 № 72 «О внесении изменений и дополнений в постановление администрации Кировского муниципального района Ленинградской области от 07 апреля 2017 года № 679 «Об утверждении типовых форм соглашений (договоров) о предоставлении из бюджета Кировского муниципального района Ленинградской области субсидий юридическим лицам (за исключением муниципальных учреждений), индивидуальным предпринимателям, физическим лицам – производителям товаров, работ, услуг»</w:t>
      </w:r>
      <w:r w:rsidR="00E842DD" w:rsidRPr="00E842DD">
        <w:rPr>
          <w:sz w:val="28"/>
          <w:szCs w:val="28"/>
        </w:rPr>
        <w:t>;</w:t>
      </w:r>
      <w:r w:rsidRPr="00E842DD">
        <w:rPr>
          <w:sz w:val="28"/>
          <w:szCs w:val="28"/>
        </w:rPr>
        <w:t xml:space="preserve"> реквизитах отчета о целевом использовании субсидии и достижении результатов предоставления субсидии допущена техническая ошибка: не правильно указан номер приложения.</w:t>
      </w:r>
    </w:p>
    <w:p w14:paraId="6C6C4B1A" w14:textId="735EC3A1" w:rsidR="00E31DD4" w:rsidRDefault="00E31DD4" w:rsidP="00F5211C">
      <w:pPr>
        <w:ind w:firstLine="709"/>
        <w:jc w:val="both"/>
        <w:rPr>
          <w:sz w:val="28"/>
          <w:szCs w:val="28"/>
        </w:rPr>
      </w:pPr>
      <w:r>
        <w:rPr>
          <w:sz w:val="28"/>
          <w:szCs w:val="28"/>
        </w:rPr>
        <w:t xml:space="preserve">- 1 контрольное мероприятие </w:t>
      </w:r>
      <w:r w:rsidR="00F5211C">
        <w:rPr>
          <w:sz w:val="28"/>
          <w:szCs w:val="28"/>
        </w:rPr>
        <w:t xml:space="preserve">в рамках проведения </w:t>
      </w:r>
      <w:r w:rsidR="00F5211C">
        <w:rPr>
          <w:sz w:val="28"/>
          <w:szCs w:val="28"/>
        </w:rPr>
        <w:t>анализа потребления электрической энергии в 2020 году в сравнении с 2019 годом</w:t>
      </w:r>
      <w:r w:rsidR="00F5211C">
        <w:rPr>
          <w:sz w:val="28"/>
          <w:szCs w:val="28"/>
        </w:rPr>
        <w:t xml:space="preserve"> </w:t>
      </w:r>
      <w:r>
        <w:rPr>
          <w:sz w:val="28"/>
          <w:szCs w:val="28"/>
        </w:rPr>
        <w:t>в муниципальном казенном дошкольном образовательном учреждении «Детский сад комбинированного вида № 35»</w:t>
      </w:r>
      <w:r w:rsidR="00F5211C">
        <w:rPr>
          <w:sz w:val="28"/>
          <w:szCs w:val="28"/>
        </w:rPr>
        <w:t xml:space="preserve"> (далее – МКДОУ № 5). В ходе проведения анализа установлено: </w:t>
      </w:r>
      <w:r w:rsidR="00F5211C" w:rsidRPr="00F5211C">
        <w:rPr>
          <w:sz w:val="28"/>
          <w:szCs w:val="28"/>
        </w:rPr>
        <w:t>ОБАС предоставлены в полном объеме, но с нарушением срока предоставления</w:t>
      </w:r>
      <w:r w:rsidR="00F5211C">
        <w:rPr>
          <w:sz w:val="28"/>
          <w:szCs w:val="28"/>
        </w:rPr>
        <w:t>, в</w:t>
      </w:r>
      <w:r w:rsidR="00F5211C" w:rsidRPr="00F5211C">
        <w:rPr>
          <w:sz w:val="28"/>
          <w:szCs w:val="28"/>
        </w:rPr>
        <w:t xml:space="preserve"> нормативные затраты на обеспечение функций МКДОУ № 5 не включена услуга по поставке электрической энергии, однако эта услуга включена в ОБАС и в бюджетную смету</w:t>
      </w:r>
      <w:r w:rsidR="00F5211C">
        <w:rPr>
          <w:sz w:val="28"/>
          <w:szCs w:val="28"/>
        </w:rPr>
        <w:t xml:space="preserve">. </w:t>
      </w:r>
      <w:proofErr w:type="gramStart"/>
      <w:r w:rsidR="00F5211C">
        <w:rPr>
          <w:sz w:val="28"/>
          <w:szCs w:val="28"/>
        </w:rPr>
        <w:t>Кроме того</w:t>
      </w:r>
      <w:proofErr w:type="gramEnd"/>
      <w:r w:rsidR="00F5211C">
        <w:rPr>
          <w:sz w:val="28"/>
          <w:szCs w:val="28"/>
        </w:rPr>
        <w:t xml:space="preserve"> д</w:t>
      </w:r>
      <w:r w:rsidR="00F5211C" w:rsidRPr="00F5211C">
        <w:rPr>
          <w:sz w:val="28"/>
          <w:szCs w:val="28"/>
        </w:rPr>
        <w:t xml:space="preserve">о 2020 года в здании, находящимся по адресу: Ленинградская область, Кировский район, поселок Мга, Советский проспект, дом 50 расход электрической энергии ООО </w:t>
      </w:r>
      <w:r w:rsidR="000C0BB5">
        <w:rPr>
          <w:sz w:val="28"/>
          <w:szCs w:val="28"/>
        </w:rPr>
        <w:t>«</w:t>
      </w:r>
      <w:r w:rsidR="00F5211C" w:rsidRPr="00F5211C">
        <w:rPr>
          <w:sz w:val="28"/>
          <w:szCs w:val="28"/>
        </w:rPr>
        <w:t>РКС-энерго</w:t>
      </w:r>
      <w:r w:rsidR="000304BC">
        <w:rPr>
          <w:sz w:val="28"/>
          <w:szCs w:val="28"/>
        </w:rPr>
        <w:t>»</w:t>
      </w:r>
      <w:r w:rsidR="00F5211C" w:rsidRPr="00F5211C">
        <w:rPr>
          <w:sz w:val="28"/>
          <w:szCs w:val="28"/>
        </w:rPr>
        <w:t xml:space="preserve"> начислялся «по среднему».</w:t>
      </w:r>
    </w:p>
    <w:p w14:paraId="1583E8C8" w14:textId="00860CB6" w:rsidR="008253CE" w:rsidRDefault="008253CE" w:rsidP="00F5211C">
      <w:pPr>
        <w:ind w:firstLine="709"/>
        <w:jc w:val="both"/>
        <w:rPr>
          <w:sz w:val="28"/>
          <w:szCs w:val="28"/>
        </w:rPr>
      </w:pPr>
    </w:p>
    <w:p w14:paraId="31A2639B" w14:textId="3DD401B5" w:rsidR="008253CE" w:rsidRDefault="008253CE" w:rsidP="00F5211C">
      <w:pPr>
        <w:ind w:firstLine="709"/>
        <w:jc w:val="both"/>
        <w:rPr>
          <w:sz w:val="28"/>
          <w:szCs w:val="28"/>
        </w:rPr>
      </w:pPr>
    </w:p>
    <w:p w14:paraId="09525E47" w14:textId="37F77999" w:rsidR="008253CE" w:rsidRDefault="008253CE" w:rsidP="00F5211C">
      <w:pPr>
        <w:ind w:firstLine="709"/>
        <w:jc w:val="both"/>
        <w:rPr>
          <w:sz w:val="28"/>
          <w:szCs w:val="28"/>
        </w:rPr>
      </w:pPr>
    </w:p>
    <w:p w14:paraId="2C00B814" w14:textId="32A29469" w:rsidR="008253CE" w:rsidRDefault="008253CE" w:rsidP="00F5211C">
      <w:pPr>
        <w:ind w:firstLine="709"/>
        <w:jc w:val="both"/>
        <w:rPr>
          <w:sz w:val="28"/>
          <w:szCs w:val="28"/>
        </w:rPr>
      </w:pPr>
    </w:p>
    <w:p w14:paraId="1A8A90B2" w14:textId="77777777" w:rsidR="008253CE" w:rsidRDefault="008253CE" w:rsidP="008253CE">
      <w:pPr>
        <w:jc w:val="both"/>
        <w:rPr>
          <w:sz w:val="28"/>
          <w:szCs w:val="28"/>
        </w:rPr>
      </w:pPr>
      <w:r>
        <w:rPr>
          <w:sz w:val="28"/>
          <w:szCs w:val="28"/>
        </w:rPr>
        <w:t>Начальник отдела</w:t>
      </w:r>
    </w:p>
    <w:p w14:paraId="2570C53D" w14:textId="1817F29B" w:rsidR="008253CE" w:rsidRDefault="008253CE" w:rsidP="008253CE">
      <w:pPr>
        <w:jc w:val="both"/>
        <w:rPr>
          <w:sz w:val="28"/>
          <w:szCs w:val="28"/>
        </w:rPr>
      </w:pPr>
      <w:r>
        <w:rPr>
          <w:sz w:val="28"/>
          <w:szCs w:val="28"/>
        </w:rPr>
        <w:t xml:space="preserve">внутреннего муниципального </w:t>
      </w:r>
    </w:p>
    <w:p w14:paraId="22243C04" w14:textId="58C09157" w:rsidR="008253CE" w:rsidRPr="005D5F91" w:rsidRDefault="008253CE" w:rsidP="008253CE">
      <w:pPr>
        <w:jc w:val="both"/>
        <w:rPr>
          <w:sz w:val="28"/>
          <w:szCs w:val="28"/>
        </w:rPr>
      </w:pPr>
      <w:r>
        <w:rPr>
          <w:sz w:val="28"/>
          <w:szCs w:val="28"/>
        </w:rPr>
        <w:t>финансового контроля</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В.Г. Козина                                                     </w:t>
      </w:r>
    </w:p>
    <w:p w14:paraId="31C3CD23" w14:textId="424DBC83" w:rsidR="00171B7D" w:rsidRPr="00171B7D" w:rsidRDefault="00171B7D" w:rsidP="00171B7D">
      <w:pPr>
        <w:ind w:firstLine="654"/>
        <w:jc w:val="both"/>
        <w:rPr>
          <w:sz w:val="28"/>
          <w:szCs w:val="28"/>
        </w:rPr>
      </w:pPr>
    </w:p>
    <w:p w14:paraId="1E2CFCCA" w14:textId="3FA18A5C" w:rsidR="00846050" w:rsidRPr="00846050" w:rsidRDefault="00846050" w:rsidP="00874EBE">
      <w:pPr>
        <w:ind w:firstLine="709"/>
        <w:jc w:val="both"/>
        <w:rPr>
          <w:sz w:val="28"/>
          <w:szCs w:val="28"/>
        </w:rPr>
      </w:pPr>
    </w:p>
    <w:sectPr w:rsidR="00846050" w:rsidRPr="00846050" w:rsidSect="008253CE">
      <w:footerReference w:type="default" r:id="rId8"/>
      <w:pgSz w:w="11906" w:h="16838"/>
      <w:pgMar w:top="1134" w:right="991"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8883" w14:textId="77777777" w:rsidR="00A40C58" w:rsidRDefault="00A40C58" w:rsidP="00D01BB9">
      <w:r>
        <w:separator/>
      </w:r>
    </w:p>
  </w:endnote>
  <w:endnote w:type="continuationSeparator" w:id="0">
    <w:p w14:paraId="4994FD89" w14:textId="77777777" w:rsidR="00A40C58" w:rsidRDefault="00A40C58" w:rsidP="00D0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465684"/>
      <w:docPartObj>
        <w:docPartGallery w:val="Page Numbers (Bottom of Page)"/>
        <w:docPartUnique/>
      </w:docPartObj>
    </w:sdtPr>
    <w:sdtContent>
      <w:p w14:paraId="6E90E71B" w14:textId="18EFDB84" w:rsidR="00D01BB9" w:rsidRDefault="00D01BB9">
        <w:pPr>
          <w:pStyle w:val="ab"/>
          <w:jc w:val="center"/>
        </w:pPr>
        <w:r>
          <w:fldChar w:fldCharType="begin"/>
        </w:r>
        <w:r>
          <w:instrText>PAGE   \* MERGEFORMAT</w:instrText>
        </w:r>
        <w:r>
          <w:fldChar w:fldCharType="separate"/>
        </w:r>
        <w:r>
          <w:t>2</w:t>
        </w:r>
        <w:r>
          <w:fldChar w:fldCharType="end"/>
        </w:r>
      </w:p>
    </w:sdtContent>
  </w:sdt>
  <w:p w14:paraId="51F7DDF7" w14:textId="77777777" w:rsidR="00D01BB9" w:rsidRDefault="00D01BB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FB9E0" w14:textId="77777777" w:rsidR="00A40C58" w:rsidRDefault="00A40C58" w:rsidP="00D01BB9">
      <w:r>
        <w:separator/>
      </w:r>
    </w:p>
  </w:footnote>
  <w:footnote w:type="continuationSeparator" w:id="0">
    <w:p w14:paraId="4154B769" w14:textId="77777777" w:rsidR="00A40C58" w:rsidRDefault="00A40C58" w:rsidP="00D01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C7E4B"/>
    <w:multiLevelType w:val="hybridMultilevel"/>
    <w:tmpl w:val="7146E312"/>
    <w:lvl w:ilvl="0" w:tplc="F61AEEDE">
      <w:start w:val="1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38A665D"/>
    <w:multiLevelType w:val="hybridMultilevel"/>
    <w:tmpl w:val="C6E02178"/>
    <w:lvl w:ilvl="0" w:tplc="B1127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70C5D8F"/>
    <w:multiLevelType w:val="hybridMultilevel"/>
    <w:tmpl w:val="2C645DF0"/>
    <w:lvl w:ilvl="0" w:tplc="2BC23C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30C"/>
    <w:rsid w:val="0001486E"/>
    <w:rsid w:val="000304BC"/>
    <w:rsid w:val="00037907"/>
    <w:rsid w:val="00055D86"/>
    <w:rsid w:val="00083393"/>
    <w:rsid w:val="000C0BB5"/>
    <w:rsid w:val="0011174E"/>
    <w:rsid w:val="00111A09"/>
    <w:rsid w:val="001229B2"/>
    <w:rsid w:val="0015605D"/>
    <w:rsid w:val="001719C8"/>
    <w:rsid w:val="00171B7D"/>
    <w:rsid w:val="00182A48"/>
    <w:rsid w:val="001A2076"/>
    <w:rsid w:val="001C22AC"/>
    <w:rsid w:val="001F0E22"/>
    <w:rsid w:val="002101F8"/>
    <w:rsid w:val="00232068"/>
    <w:rsid w:val="0024605F"/>
    <w:rsid w:val="00267B65"/>
    <w:rsid w:val="002C7D5E"/>
    <w:rsid w:val="003321DB"/>
    <w:rsid w:val="00334B41"/>
    <w:rsid w:val="00336A47"/>
    <w:rsid w:val="00342C70"/>
    <w:rsid w:val="0035067B"/>
    <w:rsid w:val="003B56BB"/>
    <w:rsid w:val="003E397C"/>
    <w:rsid w:val="0043630C"/>
    <w:rsid w:val="004A4E97"/>
    <w:rsid w:val="004B37E6"/>
    <w:rsid w:val="004F192A"/>
    <w:rsid w:val="005008DE"/>
    <w:rsid w:val="00514D53"/>
    <w:rsid w:val="00521CB9"/>
    <w:rsid w:val="00523177"/>
    <w:rsid w:val="00533759"/>
    <w:rsid w:val="00557769"/>
    <w:rsid w:val="00581EAB"/>
    <w:rsid w:val="005B1218"/>
    <w:rsid w:val="005B7D59"/>
    <w:rsid w:val="005D5F91"/>
    <w:rsid w:val="006E7BDA"/>
    <w:rsid w:val="00704A34"/>
    <w:rsid w:val="007103F4"/>
    <w:rsid w:val="0073440E"/>
    <w:rsid w:val="00736B6B"/>
    <w:rsid w:val="007411CC"/>
    <w:rsid w:val="00772F6B"/>
    <w:rsid w:val="007971D2"/>
    <w:rsid w:val="007B4B31"/>
    <w:rsid w:val="007D749F"/>
    <w:rsid w:val="00816711"/>
    <w:rsid w:val="008253CE"/>
    <w:rsid w:val="00835EF4"/>
    <w:rsid w:val="00844B20"/>
    <w:rsid w:val="00846050"/>
    <w:rsid w:val="00874EBE"/>
    <w:rsid w:val="0089520B"/>
    <w:rsid w:val="008A5D29"/>
    <w:rsid w:val="008C0B98"/>
    <w:rsid w:val="008C2944"/>
    <w:rsid w:val="008C47D3"/>
    <w:rsid w:val="008C79BF"/>
    <w:rsid w:val="00917A14"/>
    <w:rsid w:val="009227E3"/>
    <w:rsid w:val="00981AF0"/>
    <w:rsid w:val="009910D4"/>
    <w:rsid w:val="009A6984"/>
    <w:rsid w:val="009A6CD5"/>
    <w:rsid w:val="009C15B6"/>
    <w:rsid w:val="009C38A9"/>
    <w:rsid w:val="00A40C58"/>
    <w:rsid w:val="00A661CA"/>
    <w:rsid w:val="00AD53E6"/>
    <w:rsid w:val="00AD634D"/>
    <w:rsid w:val="00AF05BD"/>
    <w:rsid w:val="00AF368F"/>
    <w:rsid w:val="00AF3C73"/>
    <w:rsid w:val="00B96043"/>
    <w:rsid w:val="00B96EB6"/>
    <w:rsid w:val="00BA6708"/>
    <w:rsid w:val="00C169F1"/>
    <w:rsid w:val="00C536B1"/>
    <w:rsid w:val="00C57E1B"/>
    <w:rsid w:val="00C675CD"/>
    <w:rsid w:val="00C85834"/>
    <w:rsid w:val="00C90223"/>
    <w:rsid w:val="00CB0B6B"/>
    <w:rsid w:val="00CC7AFC"/>
    <w:rsid w:val="00CD70DF"/>
    <w:rsid w:val="00CE6D21"/>
    <w:rsid w:val="00CF0709"/>
    <w:rsid w:val="00CF27CB"/>
    <w:rsid w:val="00CF49DD"/>
    <w:rsid w:val="00D01BB9"/>
    <w:rsid w:val="00D23235"/>
    <w:rsid w:val="00D54022"/>
    <w:rsid w:val="00D56622"/>
    <w:rsid w:val="00D80578"/>
    <w:rsid w:val="00D9238D"/>
    <w:rsid w:val="00DE5C3E"/>
    <w:rsid w:val="00DE689B"/>
    <w:rsid w:val="00DF24ED"/>
    <w:rsid w:val="00DF4E4B"/>
    <w:rsid w:val="00E02B89"/>
    <w:rsid w:val="00E31DD4"/>
    <w:rsid w:val="00E5568D"/>
    <w:rsid w:val="00E8202F"/>
    <w:rsid w:val="00E842DD"/>
    <w:rsid w:val="00EC1798"/>
    <w:rsid w:val="00EC4C84"/>
    <w:rsid w:val="00ED159B"/>
    <w:rsid w:val="00EE5ADE"/>
    <w:rsid w:val="00F17AD2"/>
    <w:rsid w:val="00F24083"/>
    <w:rsid w:val="00F3266C"/>
    <w:rsid w:val="00F5211C"/>
    <w:rsid w:val="00F558D4"/>
    <w:rsid w:val="00F74E7D"/>
    <w:rsid w:val="00F852C0"/>
    <w:rsid w:val="00FD6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C3DC"/>
  <w15:docId w15:val="{8C95A11F-913D-4BBA-9AF1-839CCECF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B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05D"/>
    <w:pPr>
      <w:ind w:left="720"/>
      <w:contextualSpacing/>
    </w:pPr>
  </w:style>
  <w:style w:type="paragraph" w:styleId="a4">
    <w:name w:val="Balloon Text"/>
    <w:basedOn w:val="a"/>
    <w:link w:val="a5"/>
    <w:uiPriority w:val="99"/>
    <w:semiHidden/>
    <w:unhideWhenUsed/>
    <w:rsid w:val="00816711"/>
    <w:rPr>
      <w:rFonts w:ascii="Segoe UI" w:hAnsi="Segoe UI" w:cs="Segoe UI"/>
      <w:sz w:val="18"/>
      <w:szCs w:val="18"/>
    </w:rPr>
  </w:style>
  <w:style w:type="character" w:customStyle="1" w:styleId="a5">
    <w:name w:val="Текст выноски Знак"/>
    <w:basedOn w:val="a0"/>
    <w:link w:val="a4"/>
    <w:uiPriority w:val="99"/>
    <w:semiHidden/>
    <w:rsid w:val="00816711"/>
    <w:rPr>
      <w:rFonts w:ascii="Segoe UI" w:eastAsia="Times New Roman" w:hAnsi="Segoe UI" w:cs="Segoe UI"/>
      <w:sz w:val="18"/>
      <w:szCs w:val="18"/>
      <w:lang w:eastAsia="ru-RU"/>
    </w:rPr>
  </w:style>
  <w:style w:type="table" w:styleId="a6">
    <w:name w:val="Table Grid"/>
    <w:basedOn w:val="a1"/>
    <w:uiPriority w:val="59"/>
    <w:rsid w:val="001C2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5B7D59"/>
    <w:rPr>
      <w:rFonts w:cs="Times New Roman"/>
      <w:color w:val="000080"/>
      <w:u w:val="single"/>
    </w:rPr>
  </w:style>
  <w:style w:type="character" w:styleId="a8">
    <w:name w:val="line number"/>
    <w:basedOn w:val="a0"/>
    <w:uiPriority w:val="99"/>
    <w:semiHidden/>
    <w:unhideWhenUsed/>
    <w:rsid w:val="000304BC"/>
  </w:style>
  <w:style w:type="paragraph" w:styleId="a9">
    <w:name w:val="header"/>
    <w:basedOn w:val="a"/>
    <w:link w:val="aa"/>
    <w:uiPriority w:val="99"/>
    <w:unhideWhenUsed/>
    <w:rsid w:val="00D01BB9"/>
    <w:pPr>
      <w:tabs>
        <w:tab w:val="center" w:pos="4677"/>
        <w:tab w:val="right" w:pos="9355"/>
      </w:tabs>
    </w:pPr>
  </w:style>
  <w:style w:type="character" w:customStyle="1" w:styleId="aa">
    <w:name w:val="Верхний колонтитул Знак"/>
    <w:basedOn w:val="a0"/>
    <w:link w:val="a9"/>
    <w:uiPriority w:val="99"/>
    <w:rsid w:val="00D01BB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01BB9"/>
    <w:pPr>
      <w:tabs>
        <w:tab w:val="center" w:pos="4677"/>
        <w:tab w:val="right" w:pos="9355"/>
      </w:tabs>
    </w:pPr>
  </w:style>
  <w:style w:type="character" w:customStyle="1" w:styleId="ac">
    <w:name w:val="Нижний колонтитул Знак"/>
    <w:basedOn w:val="a0"/>
    <w:link w:val="ab"/>
    <w:uiPriority w:val="99"/>
    <w:rsid w:val="00D01BB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4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1FB21-D66B-48B2-87F4-51729801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7</Pages>
  <Words>2411</Words>
  <Characters>13744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Лапшина</cp:lastModifiedBy>
  <cp:revision>54</cp:revision>
  <cp:lastPrinted>2022-03-31T13:57:00Z</cp:lastPrinted>
  <dcterms:created xsi:type="dcterms:W3CDTF">2017-03-06T06:53:00Z</dcterms:created>
  <dcterms:modified xsi:type="dcterms:W3CDTF">2022-03-31T14:04:00Z</dcterms:modified>
</cp:coreProperties>
</file>