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9215"/>
      </w:tblGrid>
      <w:tr w:rsidR="005A5E2A" w:rsidTr="005A5E2A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5A5E2A" w:rsidRDefault="005A5E2A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5A5E2A" w:rsidRDefault="005A5E2A">
            <w:pPr>
              <w:pStyle w:val="1"/>
              <w:spacing w:line="276" w:lineRule="auto"/>
              <w:ind w:right="-5778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распоряжением Комитета финансов</w:t>
            </w:r>
          </w:p>
          <w:p w:rsidR="005A5E2A" w:rsidRDefault="005A5E2A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</w:t>
            </w:r>
          </w:p>
          <w:p w:rsidR="005A5E2A" w:rsidRDefault="005A5E2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Комитетом финансов</w:t>
            </w:r>
          </w:p>
          <w:p w:rsidR="005A5E2A" w:rsidRDefault="005A5E2A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администрации Кировского</w:t>
            </w:r>
          </w:p>
          <w:p w:rsidR="005A5E2A" w:rsidRDefault="005A5E2A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муниципального района</w:t>
            </w:r>
          </w:p>
          <w:p w:rsidR="005A5E2A" w:rsidRDefault="005A5E2A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Ленинградской области                     </w:t>
            </w:r>
          </w:p>
          <w:p w:rsidR="005A5E2A" w:rsidRDefault="005A5E2A">
            <w:pPr>
              <w:pStyle w:val="1"/>
              <w:spacing w:line="276" w:lineRule="auto"/>
              <w:ind w:right="-1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«30» декабря 2016 г. № _88_</w:t>
            </w:r>
          </w:p>
          <w:p w:rsidR="005A5E2A" w:rsidRDefault="005A5E2A">
            <w:pPr>
              <w:spacing w:line="276" w:lineRule="auto"/>
              <w:ind w:right="-1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</w:t>
            </w:r>
          </w:p>
          <w:p w:rsidR="005A5E2A" w:rsidRDefault="005A5E2A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</w:tc>
      </w:tr>
    </w:tbl>
    <w:p w:rsidR="005A5E2A" w:rsidRDefault="005A5E2A" w:rsidP="005A5E2A">
      <w:pPr>
        <w:pStyle w:val="2"/>
        <w:pBdr>
          <w:bottom w:val="single" w:sz="12" w:space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контрольных мероприятий</w:t>
      </w:r>
    </w:p>
    <w:p w:rsidR="005A5E2A" w:rsidRDefault="005A5E2A" w:rsidP="005A5E2A">
      <w:pPr>
        <w:pStyle w:val="2"/>
        <w:pBdr>
          <w:bottom w:val="single" w:sz="12" w:space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первое полугодие 2017 года.</w:t>
      </w:r>
    </w:p>
    <w:p w:rsidR="005A5E2A" w:rsidRDefault="005A5E2A" w:rsidP="005A5E2A">
      <w:pPr>
        <w:pStyle w:val="2"/>
        <w:pBdr>
          <w:bottom w:val="single" w:sz="12" w:space="0" w:color="auto"/>
        </w:pBdr>
        <w:jc w:val="center"/>
        <w:rPr>
          <w:b/>
          <w:bCs/>
          <w:sz w:val="24"/>
          <w:szCs w:val="24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403"/>
        <w:gridCol w:w="5672"/>
        <w:gridCol w:w="1554"/>
        <w:gridCol w:w="1418"/>
        <w:gridCol w:w="1417"/>
      </w:tblGrid>
      <w:tr w:rsidR="005A5E2A" w:rsidTr="005A5E2A">
        <w:trPr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2A" w:rsidRDefault="005A5E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2A" w:rsidRDefault="005A5E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 контроля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2A" w:rsidRDefault="005A5E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контрольного мероприятия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Проверяемый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2A" w:rsidRDefault="005A5E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проведения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E2A" w:rsidRDefault="005A5E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Ответственные за исполнение</w:t>
            </w:r>
          </w:p>
        </w:tc>
      </w:tr>
      <w:tr w:rsidR="005A5E2A" w:rsidTr="005A5E2A">
        <w:trPr>
          <w:cantSplit/>
          <w:trHeight w:val="1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5A5E2A" w:rsidTr="005A5E2A">
        <w:trPr>
          <w:cantSplit/>
          <w:trHeight w:val="1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бюджетные учреждения, подведомственные Управлению культуры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отчетов об использовании субсидий на иные цели за 2016 год, проверка Сведений о неиспользованных остатках субсидий, предоставленных из бюджета Кировского муниципального района Ленинградской области на цели, не связанные с возмещением нормативных затрат на оказание муниципальных услуг (выполнение работ) на 01.01.2017г.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</w:tc>
      </w:tr>
      <w:tr w:rsidR="005A5E2A" w:rsidTr="005A5E2A">
        <w:trPr>
          <w:cantSplit/>
          <w:trHeight w:val="1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бюджетные учреждения, подведомственные Комитету образования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отчетов об использовании субсидий на иные цели за 2016 год, проверка Сведений о неиспользованных остатках субсидий, предоставленных из бюджета Кировского муниципального района Ленинградской области на цели, не связанные с возмещением нормативных затрат на оказание муниципальных услуг (выполнение работ) на 01.01.2017г.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</w:tc>
      </w:tr>
      <w:tr w:rsidR="005A5E2A" w:rsidTr="005A5E2A">
        <w:trPr>
          <w:cantSplit/>
          <w:trHeight w:val="1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бюджетные учреждения, подведомственные Управлению культуры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Анализ исполнения муниципальных заданий бюджетными учреждениями, подведомственными Управлению культуры администрации Кировского муниципального района Ленинградской области в 2016 году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</w:tc>
      </w:tr>
      <w:tr w:rsidR="005A5E2A" w:rsidTr="005A5E2A">
        <w:trPr>
          <w:cantSplit/>
          <w:trHeight w:val="18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учреждение «Управление капитального строительства» Кировского муниципального района Ленинградской области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lang w:eastAsia="en-US"/>
              </w:rPr>
            </w:pPr>
            <w:r>
              <w:t>Проверка составления, утверждения и ведения бюджетной сметы, нормативных и правовых документов, регламентирующих деятельность муниципального казенного учреждения «Управление капитального строительства» Кировского муниципального района Ленинградской области в 2016 году.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lang w:eastAsia="en-US"/>
              </w:rPr>
            </w:pPr>
            <w: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</w:tc>
      </w:tr>
      <w:tr w:rsidR="005A5E2A" w:rsidTr="005A5E2A">
        <w:trPr>
          <w:cantSplit/>
          <w:trHeight w:val="18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lang w:eastAsia="en-US"/>
              </w:rPr>
              <w:t>Путиловское</w:t>
            </w:r>
            <w:proofErr w:type="spellEnd"/>
            <w:r>
              <w:rPr>
                <w:lang w:eastAsia="en-US"/>
              </w:rPr>
              <w:t xml:space="preserve"> сельское поселение муниципального образования Кировский муниципальный район Ленинградской области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</w:pPr>
            <w:r>
              <w:t xml:space="preserve">Проверка целевого использования иных межбюджетных трансфертов по содержанию автомобильных дорог общего пользования местного значения Кировского муниципального района Ленинградской области, переданных из бюджета Кировского муниципального района Ленинградской области в бюджет  муниципального образования </w:t>
            </w:r>
            <w:proofErr w:type="spellStart"/>
            <w:r>
              <w:t>Путиловское</w:t>
            </w:r>
            <w:proofErr w:type="spellEnd"/>
            <w:r>
              <w:t xml:space="preserve"> сельское поселение муниципального образования Кировский муниципальный район Ленинградской области, в рамках муниципальной программы «Ремонт и содержание автомобильных дорог Кировского муниципального района Ленинградской области» в 2016 году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</w:pPr>
            <w: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2A" w:rsidRDefault="005A5E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</w:tc>
      </w:tr>
    </w:tbl>
    <w:p w:rsidR="005A5E2A" w:rsidRDefault="005A5E2A" w:rsidP="005A5E2A">
      <w:bookmarkStart w:id="0" w:name="_GoBack"/>
      <w:bookmarkEnd w:id="0"/>
    </w:p>
    <w:p w:rsidR="004D27E4" w:rsidRDefault="004D27E4"/>
    <w:sectPr w:rsidR="004D27E4" w:rsidSect="005A5E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28"/>
    <w:rsid w:val="00365928"/>
    <w:rsid w:val="00394F6E"/>
    <w:rsid w:val="004D27E4"/>
    <w:rsid w:val="005A5E2A"/>
    <w:rsid w:val="0099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E2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E2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E2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E2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kontrol</cp:lastModifiedBy>
  <cp:revision>3</cp:revision>
  <dcterms:created xsi:type="dcterms:W3CDTF">2017-10-12T09:02:00Z</dcterms:created>
  <dcterms:modified xsi:type="dcterms:W3CDTF">2017-10-13T05:38:00Z</dcterms:modified>
</cp:coreProperties>
</file>